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4A0" w:firstRow="1" w:lastRow="0" w:firstColumn="1" w:lastColumn="0" w:noHBand="0" w:noVBand="1"/>
      </w:tblPr>
      <w:tblGrid>
        <w:gridCol w:w="9072"/>
      </w:tblGrid>
      <w:tr w:rsidR="00C44C76" w:rsidRPr="008818EA" w:rsidTr="00487B1D">
        <w:trPr>
          <w:trHeight w:val="585"/>
        </w:trPr>
        <w:tc>
          <w:tcPr>
            <w:tcW w:w="9072" w:type="dxa"/>
            <w:vMerge w:val="restar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6"/>
            </w:tblGrid>
            <w:tr w:rsidR="00C44C76" w:rsidRPr="008818EA" w:rsidTr="00487B1D">
              <w:trPr>
                <w:trHeight w:val="322"/>
                <w:tblCellSpacing w:w="0" w:type="dxa"/>
              </w:trPr>
              <w:tc>
                <w:tcPr>
                  <w:tcW w:w="0" w:type="auto"/>
                  <w:tcBorders>
                    <w:top w:val="nil"/>
                    <w:left w:val="nil"/>
                    <w:bottom w:val="nil"/>
                    <w:right w:val="nil"/>
                  </w:tcBorders>
                  <w:vAlign w:val="center"/>
                  <w:hideMark/>
                </w:tcPr>
                <w:p w:rsidR="00C44C76" w:rsidRPr="008818EA" w:rsidRDefault="00C44C76" w:rsidP="00487B1D">
                  <w:pPr>
                    <w:rPr>
                      <w:rFonts w:eastAsia="Times New Roman" w:cs="Arial"/>
                      <w:b/>
                      <w:bCs/>
                      <w:sz w:val="28"/>
                      <w:szCs w:val="28"/>
                      <w:lang w:eastAsia="en-GB"/>
                    </w:rPr>
                  </w:pPr>
                  <w:r>
                    <w:rPr>
                      <w:rFonts w:eastAsia="Times New Roman" w:cs="Arial"/>
                      <w:noProof/>
                      <w:sz w:val="20"/>
                      <w:szCs w:val="20"/>
                      <w:lang w:eastAsia="en-GB"/>
                    </w:rPr>
                    <w:drawing>
                      <wp:anchor distT="0" distB="0" distL="114300" distR="114300" simplePos="0" relativeHeight="251632640" behindDoc="0" locked="0" layoutInCell="1" allowOverlap="1">
                        <wp:simplePos x="0" y="0"/>
                        <wp:positionH relativeFrom="column">
                          <wp:posOffset>4145280</wp:posOffset>
                        </wp:positionH>
                        <wp:positionV relativeFrom="paragraph">
                          <wp:posOffset>-1517650</wp:posOffset>
                        </wp:positionV>
                        <wp:extent cx="942340" cy="970280"/>
                        <wp:effectExtent l="19050" t="0" r="0" b="0"/>
                        <wp:wrapNone/>
                        <wp:docPr id="12" name="Picture 5"/>
                        <wp:cNvGraphicFramePr/>
                        <a:graphic xmlns:a="http://schemas.openxmlformats.org/drawingml/2006/main">
                          <a:graphicData uri="http://schemas.openxmlformats.org/drawingml/2006/picture">
                            <pic:pic xmlns:pic="http://schemas.openxmlformats.org/drawingml/2006/picture">
                              <pic:nvPicPr>
                                <pic:cNvPr id="3" name="Picture 1" descr="http://www.eucompni.gov.uk/uploads/resource_downloads/competitive_logo_jpeg.jpg"/>
                                <pic:cNvPicPr>
                                  <a:picLocks noChangeAspect="1" noChangeArrowheads="1"/>
                                </pic:cNvPicPr>
                              </pic:nvPicPr>
                              <pic:blipFill>
                                <a:blip r:embed="rId8" cstate="print"/>
                                <a:srcRect/>
                                <a:stretch>
                                  <a:fillRect/>
                                </a:stretch>
                              </pic:blipFill>
                              <pic:spPr bwMode="auto">
                                <a:xfrm>
                                  <a:off x="0" y="0"/>
                                  <a:ext cx="942340" cy="970280"/>
                                </a:xfrm>
                                <a:prstGeom prst="rect">
                                  <a:avLst/>
                                </a:prstGeom>
                                <a:noFill/>
                                <a:ln w="9525">
                                  <a:noFill/>
                                  <a:miter lim="800000"/>
                                  <a:headEnd/>
                                  <a:tailEnd/>
                                </a:ln>
                              </pic:spPr>
                            </pic:pic>
                          </a:graphicData>
                        </a:graphic>
                      </wp:anchor>
                    </w:drawing>
                  </w:r>
                  <w:r>
                    <w:rPr>
                      <w:rFonts w:eastAsia="Times New Roman" w:cs="Arial"/>
                      <w:noProof/>
                      <w:sz w:val="20"/>
                      <w:szCs w:val="20"/>
                      <w:lang w:eastAsia="en-GB"/>
                    </w:rPr>
                    <w:drawing>
                      <wp:anchor distT="0" distB="0" distL="114300" distR="114300" simplePos="0" relativeHeight="251633664" behindDoc="0" locked="0" layoutInCell="1" allowOverlap="1">
                        <wp:simplePos x="0" y="0"/>
                        <wp:positionH relativeFrom="column">
                          <wp:posOffset>5156200</wp:posOffset>
                        </wp:positionH>
                        <wp:positionV relativeFrom="paragraph">
                          <wp:posOffset>-1525905</wp:posOffset>
                        </wp:positionV>
                        <wp:extent cx="987425" cy="970280"/>
                        <wp:effectExtent l="19050" t="0" r="3175" b="0"/>
                        <wp:wrapNone/>
                        <wp:docPr id="13" name="Picture 1"/>
                        <wp:cNvGraphicFramePr/>
                        <a:graphic xmlns:a="http://schemas.openxmlformats.org/drawingml/2006/main">
                          <a:graphicData uri="http://schemas.openxmlformats.org/drawingml/2006/picture">
                            <pic:pic xmlns:pic="http://schemas.openxmlformats.org/drawingml/2006/picture">
                              <pic:nvPicPr>
                                <pic:cNvPr id="2" name="Picture 1" descr="logo_corporate_isolated_1800x1662.jpg"/>
                                <pic:cNvPicPr>
                                  <a:picLocks noChangeAspect="1"/>
                                </pic:cNvPicPr>
                              </pic:nvPicPr>
                              <pic:blipFill>
                                <a:blip r:embed="rId9" cstate="print"/>
                                <a:stretch>
                                  <a:fillRect/>
                                </a:stretch>
                              </pic:blipFill>
                              <pic:spPr>
                                <a:xfrm>
                                  <a:off x="0" y="0"/>
                                  <a:ext cx="987425" cy="970280"/>
                                </a:xfrm>
                                <a:prstGeom prst="rect">
                                  <a:avLst/>
                                </a:prstGeom>
                              </pic:spPr>
                            </pic:pic>
                          </a:graphicData>
                        </a:graphic>
                      </wp:anchor>
                    </w:drawing>
                  </w:r>
                </w:p>
              </w:tc>
            </w:tr>
          </w:tbl>
          <w:p w:rsidR="00C44C76" w:rsidRPr="008818EA" w:rsidRDefault="00C44C76" w:rsidP="00487B1D">
            <w:pPr>
              <w:rPr>
                <w:rFonts w:eastAsia="Times New Roman" w:cs="Arial"/>
                <w:sz w:val="20"/>
                <w:szCs w:val="20"/>
                <w:lang w:eastAsia="en-GB"/>
              </w:rPr>
            </w:pPr>
          </w:p>
        </w:tc>
      </w:tr>
      <w:tr w:rsidR="00C44C76" w:rsidRPr="008818EA" w:rsidTr="00487B1D">
        <w:trPr>
          <w:trHeight w:val="1875"/>
        </w:trPr>
        <w:tc>
          <w:tcPr>
            <w:tcW w:w="9072" w:type="dxa"/>
            <w:vMerge/>
            <w:tcBorders>
              <w:top w:val="nil"/>
              <w:left w:val="nil"/>
              <w:bottom w:val="nil"/>
              <w:right w:val="nil"/>
            </w:tcBorders>
            <w:vAlign w:val="center"/>
            <w:hideMark/>
          </w:tcPr>
          <w:p w:rsidR="00C44C76" w:rsidRPr="008818EA" w:rsidRDefault="00C44C76" w:rsidP="00487B1D">
            <w:pPr>
              <w:rPr>
                <w:rFonts w:eastAsia="Times New Roman" w:cs="Arial"/>
                <w:sz w:val="20"/>
                <w:szCs w:val="20"/>
                <w:lang w:eastAsia="en-GB"/>
              </w:rPr>
            </w:pPr>
          </w:p>
        </w:tc>
      </w:tr>
    </w:tbl>
    <w:p w:rsidR="00C44C76" w:rsidRDefault="00C44C76" w:rsidP="00C44C76">
      <w:pPr>
        <w:jc w:val="both"/>
      </w:pPr>
    </w:p>
    <w:p w:rsidR="00C44C76" w:rsidRDefault="00C44C76" w:rsidP="00C44C76">
      <w:pPr>
        <w:jc w:val="both"/>
      </w:pPr>
    </w:p>
    <w:p w:rsidR="00C44C76" w:rsidRDefault="00C44C76" w:rsidP="00C44C76">
      <w:pPr>
        <w:jc w:val="both"/>
      </w:pPr>
    </w:p>
    <w:p w:rsidR="00C44C76" w:rsidRDefault="00C44C76" w:rsidP="00C44C76">
      <w:pPr>
        <w:jc w:val="both"/>
      </w:pPr>
    </w:p>
    <w:p w:rsidR="00C44C76" w:rsidRDefault="00C44C76" w:rsidP="00C44C76">
      <w:pPr>
        <w:jc w:val="both"/>
      </w:pPr>
    </w:p>
    <w:p w:rsidR="00C44C76" w:rsidRDefault="00C44C76" w:rsidP="00C44C76">
      <w:pPr>
        <w:jc w:val="both"/>
      </w:pPr>
    </w:p>
    <w:p w:rsidR="00C44C76" w:rsidRDefault="00C44C76" w:rsidP="00C44C76">
      <w:pPr>
        <w:jc w:val="both"/>
      </w:pPr>
    </w:p>
    <w:p w:rsidR="00C44C76" w:rsidRDefault="00C44C76" w:rsidP="00C44C76">
      <w:pPr>
        <w:jc w:val="both"/>
      </w:pPr>
    </w:p>
    <w:p w:rsidR="00C44C76" w:rsidRDefault="00C44C76" w:rsidP="00C44C76">
      <w:pPr>
        <w:jc w:val="center"/>
        <w:rPr>
          <w:b/>
          <w:sz w:val="52"/>
          <w:szCs w:val="52"/>
        </w:rPr>
      </w:pPr>
      <w:r w:rsidRPr="008818EA">
        <w:rPr>
          <w:b/>
          <w:sz w:val="52"/>
          <w:szCs w:val="52"/>
        </w:rPr>
        <w:t>Invest N</w:t>
      </w:r>
      <w:r>
        <w:rPr>
          <w:b/>
          <w:sz w:val="52"/>
          <w:szCs w:val="52"/>
        </w:rPr>
        <w:t xml:space="preserve">orthern </w:t>
      </w:r>
      <w:r w:rsidRPr="008818EA">
        <w:rPr>
          <w:b/>
          <w:sz w:val="52"/>
          <w:szCs w:val="52"/>
        </w:rPr>
        <w:t>I</w:t>
      </w:r>
      <w:r>
        <w:rPr>
          <w:b/>
          <w:sz w:val="52"/>
          <w:szCs w:val="52"/>
        </w:rPr>
        <w:t>reland</w:t>
      </w:r>
    </w:p>
    <w:p w:rsidR="00C44C76" w:rsidRPr="008818EA" w:rsidRDefault="00C44C76" w:rsidP="00C44C76">
      <w:pPr>
        <w:jc w:val="center"/>
        <w:rPr>
          <w:b/>
          <w:sz w:val="52"/>
          <w:szCs w:val="52"/>
        </w:rPr>
      </w:pPr>
    </w:p>
    <w:p w:rsidR="00152CA3" w:rsidRDefault="00AF034F" w:rsidP="00AF034F">
      <w:pPr>
        <w:jc w:val="center"/>
        <w:rPr>
          <w:b/>
          <w:sz w:val="52"/>
          <w:szCs w:val="52"/>
        </w:rPr>
      </w:pPr>
      <w:r>
        <w:rPr>
          <w:b/>
          <w:sz w:val="52"/>
          <w:szCs w:val="52"/>
        </w:rPr>
        <w:t xml:space="preserve">Cost </w:t>
      </w:r>
      <w:r w:rsidR="00152CA3">
        <w:rPr>
          <w:b/>
          <w:sz w:val="52"/>
          <w:szCs w:val="52"/>
        </w:rPr>
        <w:t xml:space="preserve">Based </w:t>
      </w:r>
      <w:r>
        <w:rPr>
          <w:b/>
          <w:sz w:val="52"/>
          <w:szCs w:val="52"/>
        </w:rPr>
        <w:t>C</w:t>
      </w:r>
      <w:r w:rsidR="00C44C76" w:rsidRPr="008818EA">
        <w:rPr>
          <w:b/>
          <w:sz w:val="52"/>
          <w:szCs w:val="52"/>
        </w:rPr>
        <w:t xml:space="preserve">laims </w:t>
      </w:r>
    </w:p>
    <w:p w:rsidR="00C44C76" w:rsidRDefault="00C44C76" w:rsidP="00AF034F">
      <w:pPr>
        <w:jc w:val="center"/>
        <w:rPr>
          <w:b/>
          <w:sz w:val="52"/>
          <w:szCs w:val="52"/>
        </w:rPr>
      </w:pPr>
      <w:r w:rsidRPr="008818EA">
        <w:rPr>
          <w:b/>
          <w:sz w:val="52"/>
          <w:szCs w:val="52"/>
        </w:rPr>
        <w:t>Guidance Notes</w:t>
      </w:r>
    </w:p>
    <w:p w:rsidR="00C44C76" w:rsidRDefault="00C44C76" w:rsidP="00C44C76">
      <w:pPr>
        <w:jc w:val="center"/>
        <w:rPr>
          <w:b/>
          <w:sz w:val="52"/>
          <w:szCs w:val="52"/>
        </w:rPr>
      </w:pPr>
    </w:p>
    <w:p w:rsidR="00C44C76" w:rsidRDefault="00C44C76" w:rsidP="00C44C76">
      <w:pPr>
        <w:jc w:val="center"/>
        <w:rPr>
          <w:b/>
          <w:sz w:val="52"/>
          <w:szCs w:val="52"/>
        </w:rPr>
      </w:pPr>
    </w:p>
    <w:p w:rsidR="00C44C76" w:rsidRDefault="00C44C76" w:rsidP="00C44C76">
      <w:pPr>
        <w:jc w:val="center"/>
        <w:rPr>
          <w:b/>
          <w:sz w:val="52"/>
          <w:szCs w:val="52"/>
        </w:rPr>
      </w:pPr>
    </w:p>
    <w:p w:rsidR="00C44C76" w:rsidRDefault="00C44C76" w:rsidP="00C44C76">
      <w:pPr>
        <w:jc w:val="center"/>
        <w:rPr>
          <w:b/>
          <w:sz w:val="52"/>
          <w:szCs w:val="52"/>
        </w:rPr>
      </w:pPr>
    </w:p>
    <w:p w:rsidR="00813469" w:rsidRDefault="00813469" w:rsidP="00C44C76">
      <w:pPr>
        <w:jc w:val="center"/>
        <w:rPr>
          <w:b/>
          <w:sz w:val="52"/>
          <w:szCs w:val="52"/>
        </w:rPr>
      </w:pPr>
    </w:p>
    <w:p w:rsidR="00813469" w:rsidRDefault="00813469" w:rsidP="00C44C76">
      <w:pPr>
        <w:jc w:val="center"/>
        <w:rPr>
          <w:b/>
          <w:sz w:val="52"/>
          <w:szCs w:val="52"/>
        </w:rPr>
      </w:pPr>
    </w:p>
    <w:p w:rsidR="00C44C76" w:rsidRDefault="00C44C76" w:rsidP="00C44C76">
      <w:pPr>
        <w:jc w:val="center"/>
        <w:rPr>
          <w:b/>
          <w:sz w:val="52"/>
          <w:szCs w:val="52"/>
        </w:rPr>
      </w:pPr>
    </w:p>
    <w:p w:rsidR="00C44C76" w:rsidRDefault="00C44C76" w:rsidP="00C44C76">
      <w:pPr>
        <w:jc w:val="center"/>
        <w:rPr>
          <w:b/>
          <w:sz w:val="52"/>
          <w:szCs w:val="52"/>
        </w:rPr>
      </w:pPr>
    </w:p>
    <w:p w:rsidR="00C44C76" w:rsidRDefault="00C44C76" w:rsidP="00C44C76">
      <w:pPr>
        <w:jc w:val="center"/>
        <w:rPr>
          <w:b/>
          <w:sz w:val="52"/>
          <w:szCs w:val="52"/>
        </w:rPr>
      </w:pPr>
    </w:p>
    <w:p w:rsidR="00C44C76" w:rsidRDefault="00C44C76" w:rsidP="00C44C76">
      <w:pPr>
        <w:rPr>
          <w:b/>
          <w:sz w:val="22"/>
        </w:rPr>
      </w:pPr>
    </w:p>
    <w:p w:rsidR="00C44C76" w:rsidRPr="008818EA" w:rsidRDefault="00C44C76" w:rsidP="00C44C76">
      <w:pPr>
        <w:rPr>
          <w:b/>
          <w:sz w:val="22"/>
        </w:rPr>
      </w:pPr>
    </w:p>
    <w:tbl>
      <w:tblPr>
        <w:tblW w:w="11301" w:type="dxa"/>
        <w:tblInd w:w="103" w:type="dxa"/>
        <w:tblLook w:val="04A0" w:firstRow="1" w:lastRow="0" w:firstColumn="1" w:lastColumn="0" w:noHBand="0" w:noVBand="1"/>
      </w:tblPr>
      <w:tblGrid>
        <w:gridCol w:w="2699"/>
        <w:gridCol w:w="2835"/>
        <w:gridCol w:w="3260"/>
        <w:gridCol w:w="2507"/>
      </w:tblGrid>
      <w:tr w:rsidR="00C44C76" w:rsidRPr="008818EA" w:rsidTr="00487B1D">
        <w:trPr>
          <w:gridAfter w:val="1"/>
          <w:wAfter w:w="2507" w:type="dxa"/>
          <w:trHeight w:val="315"/>
        </w:trPr>
        <w:tc>
          <w:tcPr>
            <w:tcW w:w="87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4C76" w:rsidRPr="008818EA" w:rsidRDefault="00C44C76" w:rsidP="00487B1D">
            <w:pPr>
              <w:jc w:val="center"/>
              <w:rPr>
                <w:rFonts w:eastAsia="Times New Roman" w:cs="Arial"/>
                <w:b/>
                <w:bCs/>
                <w:lang w:eastAsia="en-GB"/>
              </w:rPr>
            </w:pPr>
            <w:r>
              <w:rPr>
                <w:rFonts w:eastAsia="Times New Roman" w:cs="Arial"/>
                <w:b/>
                <w:bCs/>
                <w:sz w:val="22"/>
                <w:lang w:eastAsia="en-GB"/>
              </w:rPr>
              <w:t>Claims Guidance Notes</w:t>
            </w:r>
            <w:r w:rsidRPr="008818EA">
              <w:rPr>
                <w:rFonts w:eastAsia="Times New Roman" w:cs="Arial"/>
                <w:b/>
                <w:bCs/>
                <w:sz w:val="22"/>
                <w:lang w:eastAsia="en-GB"/>
              </w:rPr>
              <w:t xml:space="preserve"> </w:t>
            </w:r>
          </w:p>
        </w:tc>
      </w:tr>
      <w:tr w:rsidR="00C44C76" w:rsidRPr="008818EA" w:rsidTr="00487B1D">
        <w:trPr>
          <w:gridAfter w:val="1"/>
          <w:wAfter w:w="2507" w:type="dxa"/>
          <w:trHeight w:val="690"/>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C44C76" w:rsidRPr="008818EA" w:rsidRDefault="00EF1D6C" w:rsidP="001E39D2">
            <w:pPr>
              <w:jc w:val="center"/>
              <w:rPr>
                <w:rFonts w:eastAsia="Times New Roman" w:cs="Arial"/>
                <w:lang w:eastAsia="en-GB"/>
              </w:rPr>
            </w:pPr>
            <w:r>
              <w:rPr>
                <w:rFonts w:eastAsia="Times New Roman" w:cs="Arial"/>
                <w:sz w:val="22"/>
                <w:lang w:eastAsia="en-GB"/>
              </w:rPr>
              <w:t xml:space="preserve">Version: </w:t>
            </w:r>
            <w:r w:rsidR="009B577C">
              <w:rPr>
                <w:rFonts w:eastAsia="Times New Roman" w:cs="Arial"/>
                <w:sz w:val="22"/>
                <w:lang w:eastAsia="en-GB"/>
              </w:rPr>
              <w:t>3</w:t>
            </w:r>
            <w:r w:rsidR="00BA79FF">
              <w:rPr>
                <w:rFonts w:eastAsia="Times New Roman" w:cs="Arial"/>
                <w:sz w:val="22"/>
                <w:lang w:eastAsia="en-GB"/>
              </w:rPr>
              <w:t>.</w:t>
            </w:r>
            <w:r w:rsidR="009D18CC">
              <w:rPr>
                <w:rFonts w:eastAsia="Times New Roman" w:cs="Arial"/>
                <w:sz w:val="22"/>
                <w:lang w:eastAsia="en-GB"/>
              </w:rPr>
              <w:t>9</w:t>
            </w:r>
          </w:p>
        </w:tc>
        <w:tc>
          <w:tcPr>
            <w:tcW w:w="2835" w:type="dxa"/>
            <w:tcBorders>
              <w:top w:val="nil"/>
              <w:left w:val="nil"/>
              <w:bottom w:val="single" w:sz="4" w:space="0" w:color="auto"/>
              <w:right w:val="single" w:sz="4" w:space="0" w:color="auto"/>
            </w:tcBorders>
            <w:shd w:val="clear" w:color="auto" w:fill="auto"/>
            <w:noWrap/>
            <w:vAlign w:val="center"/>
            <w:hideMark/>
          </w:tcPr>
          <w:p w:rsidR="00AF034F" w:rsidRDefault="00AF034F" w:rsidP="00A0260A">
            <w:pPr>
              <w:jc w:val="center"/>
              <w:rPr>
                <w:rFonts w:eastAsia="Times New Roman" w:cs="Arial"/>
                <w:lang w:eastAsia="en-GB"/>
              </w:rPr>
            </w:pPr>
          </w:p>
          <w:p w:rsidR="00A0260A" w:rsidRDefault="00C44C76" w:rsidP="00A0260A">
            <w:pPr>
              <w:jc w:val="center"/>
              <w:rPr>
                <w:rFonts w:eastAsia="Times New Roman" w:cs="Arial"/>
                <w:lang w:eastAsia="en-GB"/>
              </w:rPr>
            </w:pPr>
            <w:r w:rsidRPr="008818EA">
              <w:rPr>
                <w:rFonts w:eastAsia="Times New Roman" w:cs="Arial"/>
                <w:sz w:val="22"/>
                <w:lang w:eastAsia="en-GB"/>
              </w:rPr>
              <w:t>Issue Date</w:t>
            </w:r>
            <w:r w:rsidR="00152CA3">
              <w:rPr>
                <w:rFonts w:eastAsia="Times New Roman" w:cs="Arial"/>
                <w:sz w:val="22"/>
                <w:lang w:eastAsia="en-GB"/>
              </w:rPr>
              <w:t xml:space="preserve"> </w:t>
            </w:r>
            <w:r w:rsidR="009D18CC">
              <w:rPr>
                <w:rFonts w:eastAsia="Times New Roman" w:cs="Arial"/>
                <w:sz w:val="22"/>
                <w:lang w:eastAsia="en-GB"/>
              </w:rPr>
              <w:t>13/05</w:t>
            </w:r>
            <w:r w:rsidR="00E02BC9">
              <w:rPr>
                <w:rFonts w:eastAsia="Times New Roman" w:cs="Arial"/>
                <w:sz w:val="22"/>
                <w:lang w:eastAsia="en-GB"/>
              </w:rPr>
              <w:t>/20</w:t>
            </w:r>
          </w:p>
          <w:p w:rsidR="00C44C76" w:rsidRPr="008818EA" w:rsidRDefault="00C44C76" w:rsidP="00AF034F">
            <w:pPr>
              <w:rPr>
                <w:rFonts w:eastAsia="Times New Roman" w:cs="Arial"/>
                <w:lang w:eastAsia="en-GB"/>
              </w:rPr>
            </w:pPr>
          </w:p>
        </w:tc>
        <w:tc>
          <w:tcPr>
            <w:tcW w:w="3260" w:type="dxa"/>
            <w:tcBorders>
              <w:top w:val="nil"/>
              <w:left w:val="nil"/>
              <w:bottom w:val="single" w:sz="4" w:space="0" w:color="auto"/>
              <w:right w:val="single" w:sz="4" w:space="0" w:color="auto"/>
            </w:tcBorders>
            <w:shd w:val="clear" w:color="auto" w:fill="auto"/>
            <w:noWrap/>
            <w:vAlign w:val="center"/>
            <w:hideMark/>
          </w:tcPr>
          <w:p w:rsidR="00C44C76" w:rsidRPr="008818EA" w:rsidRDefault="00C44C76" w:rsidP="00E02BC9">
            <w:pPr>
              <w:jc w:val="center"/>
              <w:rPr>
                <w:rFonts w:eastAsia="Times New Roman" w:cs="Arial"/>
                <w:lang w:eastAsia="en-GB"/>
              </w:rPr>
            </w:pPr>
            <w:r w:rsidRPr="008818EA">
              <w:rPr>
                <w:rFonts w:eastAsia="Times New Roman" w:cs="Arial"/>
                <w:sz w:val="22"/>
                <w:lang w:eastAsia="en-GB"/>
              </w:rPr>
              <w:t>Review Date:</w:t>
            </w:r>
            <w:r w:rsidR="00FE12F5">
              <w:rPr>
                <w:rFonts w:eastAsia="Times New Roman" w:cs="Arial"/>
                <w:sz w:val="22"/>
                <w:lang w:eastAsia="en-GB"/>
              </w:rPr>
              <w:t>31/12/</w:t>
            </w:r>
            <w:r w:rsidR="00E02BC9">
              <w:rPr>
                <w:rFonts w:eastAsia="Times New Roman" w:cs="Arial"/>
                <w:sz w:val="22"/>
                <w:lang w:eastAsia="en-GB"/>
              </w:rPr>
              <w:t>21</w:t>
            </w:r>
          </w:p>
        </w:tc>
      </w:tr>
      <w:tr w:rsidR="00C44C76" w:rsidRPr="00855685" w:rsidTr="00705B31">
        <w:trPr>
          <w:trHeight w:val="517"/>
        </w:trPr>
        <w:tc>
          <w:tcPr>
            <w:tcW w:w="11301" w:type="dxa"/>
            <w:gridSpan w:val="4"/>
            <w:vMerge w:val="restar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0731"/>
            </w:tblGrid>
            <w:tr w:rsidR="00C44C76" w:rsidRPr="00855685" w:rsidTr="00AF347B">
              <w:trPr>
                <w:trHeight w:val="598"/>
                <w:tblCellSpacing w:w="0" w:type="dxa"/>
              </w:trPr>
              <w:tc>
                <w:tcPr>
                  <w:tcW w:w="10731" w:type="dxa"/>
                  <w:vMerge w:val="restart"/>
                  <w:tcBorders>
                    <w:top w:val="nil"/>
                    <w:left w:val="nil"/>
                    <w:bottom w:val="nil"/>
                    <w:right w:val="nil"/>
                  </w:tcBorders>
                  <w:shd w:val="clear" w:color="auto" w:fill="auto"/>
                  <w:noWrap/>
                  <w:vAlign w:val="bottom"/>
                  <w:hideMark/>
                </w:tcPr>
                <w:p w:rsidR="00C44C76" w:rsidRPr="00855685" w:rsidRDefault="00C44C76" w:rsidP="00487B1D">
                  <w:pPr>
                    <w:jc w:val="center"/>
                    <w:rPr>
                      <w:rFonts w:eastAsia="Times New Roman" w:cs="Arial"/>
                      <w:b/>
                      <w:bCs/>
                      <w:sz w:val="52"/>
                      <w:szCs w:val="52"/>
                      <w:lang w:eastAsia="en-GB"/>
                    </w:rPr>
                  </w:pPr>
                </w:p>
                <w:p w:rsidR="00C44C76" w:rsidRPr="00855685" w:rsidRDefault="00C44C76" w:rsidP="00487B1D">
                  <w:pPr>
                    <w:jc w:val="center"/>
                    <w:rPr>
                      <w:rFonts w:eastAsia="Times New Roman" w:cs="Arial"/>
                      <w:b/>
                      <w:bCs/>
                      <w:sz w:val="52"/>
                      <w:szCs w:val="52"/>
                      <w:lang w:eastAsia="en-GB"/>
                    </w:rPr>
                  </w:pPr>
                  <w:r w:rsidRPr="00855685">
                    <w:rPr>
                      <w:rFonts w:eastAsia="Times New Roman" w:cs="Arial"/>
                      <w:b/>
                      <w:bCs/>
                      <w:sz w:val="52"/>
                      <w:szCs w:val="52"/>
                      <w:lang w:eastAsia="en-GB"/>
                    </w:rPr>
                    <w:t>Contents</w:t>
                  </w:r>
                </w:p>
                <w:p w:rsidR="00C44C76" w:rsidRPr="00855685" w:rsidRDefault="00C44C76" w:rsidP="00487B1D">
                  <w:pPr>
                    <w:rPr>
                      <w:rFonts w:eastAsia="Times New Roman" w:cs="Arial"/>
                      <w:b/>
                      <w:bCs/>
                      <w:sz w:val="52"/>
                      <w:szCs w:val="52"/>
                      <w:lang w:eastAsia="en-GB"/>
                    </w:rPr>
                  </w:pPr>
                </w:p>
              </w:tc>
            </w:tr>
            <w:tr w:rsidR="00C44C76" w:rsidRPr="00855685" w:rsidTr="00AF347B">
              <w:trPr>
                <w:trHeight w:val="322"/>
                <w:tblCellSpacing w:w="0" w:type="dxa"/>
              </w:trPr>
              <w:tc>
                <w:tcPr>
                  <w:tcW w:w="10731" w:type="dxa"/>
                  <w:vMerge/>
                  <w:tcBorders>
                    <w:top w:val="nil"/>
                    <w:left w:val="nil"/>
                    <w:bottom w:val="nil"/>
                    <w:right w:val="nil"/>
                  </w:tcBorders>
                  <w:vAlign w:val="center"/>
                  <w:hideMark/>
                </w:tcPr>
                <w:p w:rsidR="00C44C76" w:rsidRPr="00855685" w:rsidRDefault="00C44C76" w:rsidP="00487B1D">
                  <w:pPr>
                    <w:rPr>
                      <w:rFonts w:eastAsia="Times New Roman" w:cs="Arial"/>
                      <w:b/>
                      <w:bCs/>
                      <w:sz w:val="28"/>
                      <w:szCs w:val="28"/>
                      <w:lang w:eastAsia="en-GB"/>
                    </w:rPr>
                  </w:pPr>
                </w:p>
              </w:tc>
            </w:tr>
            <w:tr w:rsidR="00C44C76" w:rsidRPr="00437B56" w:rsidTr="00AF347B">
              <w:trPr>
                <w:trHeight w:val="235"/>
                <w:tblCellSpacing w:w="0" w:type="dxa"/>
              </w:trPr>
              <w:tc>
                <w:tcPr>
                  <w:tcW w:w="10731" w:type="dxa"/>
                  <w:tcBorders>
                    <w:top w:val="nil"/>
                    <w:left w:val="nil"/>
                    <w:bottom w:val="nil"/>
                    <w:right w:val="nil"/>
                  </w:tcBorders>
                  <w:vAlign w:val="center"/>
                </w:tcPr>
                <w:p w:rsidR="00C843AB" w:rsidRDefault="00EE19A9">
                  <w:pPr>
                    <w:pStyle w:val="TOC1"/>
                    <w:tabs>
                      <w:tab w:val="left" w:pos="464"/>
                    </w:tabs>
                    <w:rPr>
                      <w:rFonts w:asciiTheme="minorHAnsi" w:eastAsiaTheme="minorEastAsia" w:hAnsiTheme="minorHAnsi"/>
                      <w:noProof/>
                      <w:lang w:eastAsia="en-GB"/>
                    </w:rPr>
                  </w:pPr>
                  <w:r w:rsidRPr="00437B56">
                    <w:rPr>
                      <w:lang w:eastAsia="en-GB"/>
                    </w:rPr>
                    <w:fldChar w:fldCharType="begin"/>
                  </w:r>
                  <w:r w:rsidR="00C44C76" w:rsidRPr="00437B56">
                    <w:rPr>
                      <w:lang w:eastAsia="en-GB"/>
                    </w:rPr>
                    <w:instrText xml:space="preserve"> TOC \o "1-3" \h \z \u </w:instrText>
                  </w:r>
                  <w:r w:rsidRPr="00437B56">
                    <w:rPr>
                      <w:lang w:eastAsia="en-GB"/>
                    </w:rPr>
                    <w:fldChar w:fldCharType="separate"/>
                  </w:r>
                  <w:hyperlink w:anchor="_Toc56760608" w:history="1">
                    <w:r w:rsidR="00C843AB" w:rsidRPr="00707355">
                      <w:rPr>
                        <w:rStyle w:val="Hyperlink"/>
                        <w:noProof/>
                      </w:rPr>
                      <w:t>1.</w:t>
                    </w:r>
                    <w:r w:rsidR="00C843AB">
                      <w:rPr>
                        <w:rFonts w:asciiTheme="minorHAnsi" w:eastAsiaTheme="minorEastAsia" w:hAnsiTheme="minorHAnsi"/>
                        <w:noProof/>
                        <w:sz w:val="22"/>
                        <w:lang w:eastAsia="en-GB"/>
                      </w:rPr>
                      <w:tab/>
                    </w:r>
                    <w:r w:rsidR="00C843AB" w:rsidRPr="00707355">
                      <w:rPr>
                        <w:rStyle w:val="Hyperlink"/>
                        <w:noProof/>
                      </w:rPr>
                      <w:t>COMPLETING YOUR CLAIM</w:t>
                    </w:r>
                    <w:r w:rsidR="00C843AB">
                      <w:rPr>
                        <w:noProof/>
                        <w:webHidden/>
                      </w:rPr>
                      <w:tab/>
                    </w:r>
                    <w:r w:rsidR="00C843AB">
                      <w:rPr>
                        <w:noProof/>
                        <w:webHidden/>
                      </w:rPr>
                      <w:fldChar w:fldCharType="begin"/>
                    </w:r>
                    <w:r w:rsidR="00C843AB">
                      <w:rPr>
                        <w:noProof/>
                        <w:webHidden/>
                      </w:rPr>
                      <w:instrText xml:space="preserve"> PAGEREF _Toc56760608 \h </w:instrText>
                    </w:r>
                    <w:r w:rsidR="00C843AB">
                      <w:rPr>
                        <w:noProof/>
                        <w:webHidden/>
                      </w:rPr>
                    </w:r>
                    <w:r w:rsidR="00C843AB">
                      <w:rPr>
                        <w:noProof/>
                        <w:webHidden/>
                      </w:rPr>
                      <w:fldChar w:fldCharType="separate"/>
                    </w:r>
                    <w:r w:rsidR="00C843AB">
                      <w:rPr>
                        <w:noProof/>
                        <w:webHidden/>
                      </w:rPr>
                      <w:t>3</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09" w:history="1">
                    <w:r w:rsidR="00C843AB" w:rsidRPr="00707355">
                      <w:rPr>
                        <w:rStyle w:val="Hyperlink"/>
                        <w:noProof/>
                      </w:rPr>
                      <w:t>1.1</w:t>
                    </w:r>
                    <w:r w:rsidR="00C843AB">
                      <w:rPr>
                        <w:rFonts w:asciiTheme="minorHAnsi" w:eastAsiaTheme="minorEastAsia" w:hAnsiTheme="minorHAnsi"/>
                        <w:noProof/>
                        <w:sz w:val="22"/>
                        <w:lang w:eastAsia="en-GB"/>
                      </w:rPr>
                      <w:tab/>
                    </w:r>
                    <w:r w:rsidR="00C843AB" w:rsidRPr="00707355">
                      <w:rPr>
                        <w:rStyle w:val="Hyperlink"/>
                        <w:noProof/>
                      </w:rPr>
                      <w:t>Invest NI Claim Pack</w:t>
                    </w:r>
                    <w:r w:rsidR="00C843AB">
                      <w:rPr>
                        <w:noProof/>
                        <w:webHidden/>
                      </w:rPr>
                      <w:tab/>
                    </w:r>
                    <w:r w:rsidR="00C843AB">
                      <w:rPr>
                        <w:noProof/>
                        <w:webHidden/>
                      </w:rPr>
                      <w:fldChar w:fldCharType="begin"/>
                    </w:r>
                    <w:r w:rsidR="00C843AB">
                      <w:rPr>
                        <w:noProof/>
                        <w:webHidden/>
                      </w:rPr>
                      <w:instrText xml:space="preserve"> PAGEREF _Toc56760609 \h </w:instrText>
                    </w:r>
                    <w:r w:rsidR="00C843AB">
                      <w:rPr>
                        <w:noProof/>
                        <w:webHidden/>
                      </w:rPr>
                    </w:r>
                    <w:r w:rsidR="00C843AB">
                      <w:rPr>
                        <w:noProof/>
                        <w:webHidden/>
                      </w:rPr>
                      <w:fldChar w:fldCharType="separate"/>
                    </w:r>
                    <w:r w:rsidR="00C843AB">
                      <w:rPr>
                        <w:noProof/>
                        <w:webHidden/>
                      </w:rPr>
                      <w:t>3</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10" w:history="1">
                    <w:r w:rsidR="00C843AB" w:rsidRPr="00707355">
                      <w:rPr>
                        <w:rStyle w:val="Hyperlink"/>
                        <w:noProof/>
                      </w:rPr>
                      <w:t>1.2</w:t>
                    </w:r>
                    <w:r w:rsidR="00C843AB">
                      <w:rPr>
                        <w:rFonts w:asciiTheme="minorHAnsi" w:eastAsiaTheme="minorEastAsia" w:hAnsiTheme="minorHAnsi"/>
                        <w:noProof/>
                        <w:sz w:val="22"/>
                        <w:lang w:eastAsia="en-GB"/>
                      </w:rPr>
                      <w:tab/>
                    </w:r>
                    <w:r w:rsidR="00C843AB" w:rsidRPr="00707355">
                      <w:rPr>
                        <w:rStyle w:val="Hyperlink"/>
                        <w:noProof/>
                      </w:rPr>
                      <w:t>Step-By-Step Guide</w:t>
                    </w:r>
                    <w:r w:rsidR="00C843AB">
                      <w:rPr>
                        <w:noProof/>
                        <w:webHidden/>
                      </w:rPr>
                      <w:tab/>
                    </w:r>
                    <w:r w:rsidR="00C843AB">
                      <w:rPr>
                        <w:noProof/>
                        <w:webHidden/>
                      </w:rPr>
                      <w:fldChar w:fldCharType="begin"/>
                    </w:r>
                    <w:r w:rsidR="00C843AB">
                      <w:rPr>
                        <w:noProof/>
                        <w:webHidden/>
                      </w:rPr>
                      <w:instrText xml:space="preserve"> PAGEREF _Toc56760610 \h </w:instrText>
                    </w:r>
                    <w:r w:rsidR="00C843AB">
                      <w:rPr>
                        <w:noProof/>
                        <w:webHidden/>
                      </w:rPr>
                    </w:r>
                    <w:r w:rsidR="00C843AB">
                      <w:rPr>
                        <w:noProof/>
                        <w:webHidden/>
                      </w:rPr>
                      <w:fldChar w:fldCharType="separate"/>
                    </w:r>
                    <w:r w:rsidR="00C843AB">
                      <w:rPr>
                        <w:noProof/>
                        <w:webHidden/>
                      </w:rPr>
                      <w:t>4</w:t>
                    </w:r>
                    <w:r w:rsidR="00C843AB">
                      <w:rPr>
                        <w:noProof/>
                        <w:webHidden/>
                      </w:rPr>
                      <w:fldChar w:fldCharType="end"/>
                    </w:r>
                  </w:hyperlink>
                </w:p>
                <w:p w:rsidR="00C843AB" w:rsidRDefault="00DD575A">
                  <w:pPr>
                    <w:pStyle w:val="TOC1"/>
                    <w:tabs>
                      <w:tab w:val="left" w:pos="464"/>
                    </w:tabs>
                    <w:rPr>
                      <w:rFonts w:asciiTheme="minorHAnsi" w:eastAsiaTheme="minorEastAsia" w:hAnsiTheme="minorHAnsi"/>
                      <w:noProof/>
                      <w:lang w:eastAsia="en-GB"/>
                    </w:rPr>
                  </w:pPr>
                  <w:hyperlink w:anchor="_Toc56760611" w:history="1">
                    <w:r w:rsidR="00C843AB" w:rsidRPr="00707355">
                      <w:rPr>
                        <w:rStyle w:val="Hyperlink"/>
                        <w:noProof/>
                      </w:rPr>
                      <w:t>2.</w:t>
                    </w:r>
                    <w:r w:rsidR="00C843AB">
                      <w:rPr>
                        <w:rFonts w:asciiTheme="minorHAnsi" w:eastAsiaTheme="minorEastAsia" w:hAnsiTheme="minorHAnsi"/>
                        <w:noProof/>
                        <w:sz w:val="22"/>
                        <w:lang w:eastAsia="en-GB"/>
                      </w:rPr>
                      <w:tab/>
                    </w:r>
                    <w:r w:rsidR="00C843AB" w:rsidRPr="00707355">
                      <w:rPr>
                        <w:rStyle w:val="Hyperlink"/>
                        <w:noProof/>
                      </w:rPr>
                      <w:t>THE CLAIM FORM</w:t>
                    </w:r>
                    <w:r w:rsidR="00C843AB">
                      <w:rPr>
                        <w:noProof/>
                        <w:webHidden/>
                      </w:rPr>
                      <w:tab/>
                    </w:r>
                    <w:r w:rsidR="00C843AB">
                      <w:rPr>
                        <w:noProof/>
                        <w:webHidden/>
                      </w:rPr>
                      <w:fldChar w:fldCharType="begin"/>
                    </w:r>
                    <w:r w:rsidR="00C843AB">
                      <w:rPr>
                        <w:noProof/>
                        <w:webHidden/>
                      </w:rPr>
                      <w:instrText xml:space="preserve"> PAGEREF _Toc56760611 \h </w:instrText>
                    </w:r>
                    <w:r w:rsidR="00C843AB">
                      <w:rPr>
                        <w:noProof/>
                        <w:webHidden/>
                      </w:rPr>
                    </w:r>
                    <w:r w:rsidR="00C843AB">
                      <w:rPr>
                        <w:noProof/>
                        <w:webHidden/>
                      </w:rPr>
                      <w:fldChar w:fldCharType="separate"/>
                    </w:r>
                    <w:r w:rsidR="00C843AB">
                      <w:rPr>
                        <w:noProof/>
                        <w:webHidden/>
                      </w:rPr>
                      <w:t>5</w:t>
                    </w:r>
                    <w:r w:rsidR="00C843AB">
                      <w:rPr>
                        <w:noProof/>
                        <w:webHidden/>
                      </w:rPr>
                      <w:fldChar w:fldCharType="end"/>
                    </w:r>
                  </w:hyperlink>
                </w:p>
                <w:p w:rsidR="00C843AB" w:rsidRDefault="00DD575A">
                  <w:pPr>
                    <w:pStyle w:val="TOC1"/>
                    <w:tabs>
                      <w:tab w:val="left" w:pos="464"/>
                    </w:tabs>
                    <w:rPr>
                      <w:rFonts w:asciiTheme="minorHAnsi" w:eastAsiaTheme="minorEastAsia" w:hAnsiTheme="minorHAnsi"/>
                      <w:noProof/>
                      <w:lang w:eastAsia="en-GB"/>
                    </w:rPr>
                  </w:pPr>
                  <w:hyperlink w:anchor="_Toc56760612" w:history="1">
                    <w:r w:rsidR="00C843AB" w:rsidRPr="00707355">
                      <w:rPr>
                        <w:rStyle w:val="Hyperlink"/>
                        <w:noProof/>
                      </w:rPr>
                      <w:t>3.</w:t>
                    </w:r>
                    <w:r w:rsidR="00C843AB">
                      <w:rPr>
                        <w:rFonts w:asciiTheme="minorHAnsi" w:eastAsiaTheme="minorEastAsia" w:hAnsiTheme="minorHAnsi"/>
                        <w:noProof/>
                        <w:sz w:val="22"/>
                        <w:lang w:eastAsia="en-GB"/>
                      </w:rPr>
                      <w:tab/>
                    </w:r>
                    <w:r w:rsidR="00C843AB" w:rsidRPr="00707355">
                      <w:rPr>
                        <w:rStyle w:val="Hyperlink"/>
                        <w:noProof/>
                      </w:rPr>
                      <w:t>COST SCHEDULES</w:t>
                    </w:r>
                    <w:r w:rsidR="00C843AB">
                      <w:rPr>
                        <w:noProof/>
                        <w:webHidden/>
                      </w:rPr>
                      <w:tab/>
                    </w:r>
                    <w:r w:rsidR="00C843AB">
                      <w:rPr>
                        <w:noProof/>
                        <w:webHidden/>
                      </w:rPr>
                      <w:fldChar w:fldCharType="begin"/>
                    </w:r>
                    <w:r w:rsidR="00C843AB">
                      <w:rPr>
                        <w:noProof/>
                        <w:webHidden/>
                      </w:rPr>
                      <w:instrText xml:space="preserve"> PAGEREF _Toc56760612 \h </w:instrText>
                    </w:r>
                    <w:r w:rsidR="00C843AB">
                      <w:rPr>
                        <w:noProof/>
                        <w:webHidden/>
                      </w:rPr>
                    </w:r>
                    <w:r w:rsidR="00C843AB">
                      <w:rPr>
                        <w:noProof/>
                        <w:webHidden/>
                      </w:rPr>
                      <w:fldChar w:fldCharType="separate"/>
                    </w:r>
                    <w:r w:rsidR="00C843AB">
                      <w:rPr>
                        <w:noProof/>
                        <w:webHidden/>
                      </w:rPr>
                      <w:t>6</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13" w:history="1">
                    <w:r w:rsidR="00C843AB" w:rsidRPr="00707355">
                      <w:rPr>
                        <w:rStyle w:val="Hyperlink"/>
                        <w:noProof/>
                      </w:rPr>
                      <w:t>3.1</w:t>
                    </w:r>
                    <w:r w:rsidR="00C843AB">
                      <w:rPr>
                        <w:rFonts w:asciiTheme="minorHAnsi" w:eastAsiaTheme="minorEastAsia" w:hAnsiTheme="minorHAnsi"/>
                        <w:noProof/>
                        <w:sz w:val="22"/>
                        <w:lang w:eastAsia="en-GB"/>
                      </w:rPr>
                      <w:tab/>
                    </w:r>
                    <w:r w:rsidR="00C843AB" w:rsidRPr="00707355">
                      <w:rPr>
                        <w:rStyle w:val="Hyperlink"/>
                        <w:noProof/>
                      </w:rPr>
                      <w:t>Data Fields / Cell Types</w:t>
                    </w:r>
                    <w:r w:rsidR="00C843AB">
                      <w:rPr>
                        <w:noProof/>
                        <w:webHidden/>
                      </w:rPr>
                      <w:tab/>
                    </w:r>
                    <w:r w:rsidR="00C843AB">
                      <w:rPr>
                        <w:noProof/>
                        <w:webHidden/>
                      </w:rPr>
                      <w:fldChar w:fldCharType="begin"/>
                    </w:r>
                    <w:r w:rsidR="00C843AB">
                      <w:rPr>
                        <w:noProof/>
                        <w:webHidden/>
                      </w:rPr>
                      <w:instrText xml:space="preserve"> PAGEREF _Toc56760613 \h </w:instrText>
                    </w:r>
                    <w:r w:rsidR="00C843AB">
                      <w:rPr>
                        <w:noProof/>
                        <w:webHidden/>
                      </w:rPr>
                    </w:r>
                    <w:r w:rsidR="00C843AB">
                      <w:rPr>
                        <w:noProof/>
                        <w:webHidden/>
                      </w:rPr>
                      <w:fldChar w:fldCharType="separate"/>
                    </w:r>
                    <w:r w:rsidR="00C843AB">
                      <w:rPr>
                        <w:noProof/>
                        <w:webHidden/>
                      </w:rPr>
                      <w:t>6</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14" w:history="1">
                    <w:r w:rsidR="00C843AB" w:rsidRPr="00707355">
                      <w:rPr>
                        <w:rStyle w:val="Hyperlink"/>
                        <w:noProof/>
                      </w:rPr>
                      <w:t>3.2</w:t>
                    </w:r>
                    <w:r w:rsidR="00C843AB">
                      <w:rPr>
                        <w:rFonts w:asciiTheme="minorHAnsi" w:eastAsiaTheme="minorEastAsia" w:hAnsiTheme="minorHAnsi"/>
                        <w:noProof/>
                        <w:sz w:val="22"/>
                        <w:lang w:eastAsia="en-GB"/>
                      </w:rPr>
                      <w:tab/>
                    </w:r>
                    <w:r w:rsidR="00C843AB" w:rsidRPr="00707355">
                      <w:rPr>
                        <w:rStyle w:val="Hyperlink"/>
                        <w:noProof/>
                      </w:rPr>
                      <w:t>When to include an expenditure item in a claim</w:t>
                    </w:r>
                    <w:r w:rsidR="00C843AB">
                      <w:rPr>
                        <w:noProof/>
                        <w:webHidden/>
                      </w:rPr>
                      <w:tab/>
                    </w:r>
                    <w:r w:rsidR="00C843AB">
                      <w:rPr>
                        <w:noProof/>
                        <w:webHidden/>
                      </w:rPr>
                      <w:fldChar w:fldCharType="begin"/>
                    </w:r>
                    <w:r w:rsidR="00C843AB">
                      <w:rPr>
                        <w:noProof/>
                        <w:webHidden/>
                      </w:rPr>
                      <w:instrText xml:space="preserve"> PAGEREF _Toc56760614 \h </w:instrText>
                    </w:r>
                    <w:r w:rsidR="00C843AB">
                      <w:rPr>
                        <w:noProof/>
                        <w:webHidden/>
                      </w:rPr>
                    </w:r>
                    <w:r w:rsidR="00C843AB">
                      <w:rPr>
                        <w:noProof/>
                        <w:webHidden/>
                      </w:rPr>
                      <w:fldChar w:fldCharType="separate"/>
                    </w:r>
                    <w:r w:rsidR="00C843AB">
                      <w:rPr>
                        <w:noProof/>
                        <w:webHidden/>
                      </w:rPr>
                      <w:t>7</w:t>
                    </w:r>
                    <w:r w:rsidR="00C843AB">
                      <w:rPr>
                        <w:noProof/>
                        <w:webHidden/>
                      </w:rPr>
                      <w:fldChar w:fldCharType="end"/>
                    </w:r>
                  </w:hyperlink>
                </w:p>
                <w:p w:rsidR="00C843AB" w:rsidRDefault="00DD575A">
                  <w:pPr>
                    <w:pStyle w:val="TOC1"/>
                    <w:tabs>
                      <w:tab w:val="left" w:pos="464"/>
                    </w:tabs>
                    <w:rPr>
                      <w:rFonts w:asciiTheme="minorHAnsi" w:eastAsiaTheme="minorEastAsia" w:hAnsiTheme="minorHAnsi"/>
                      <w:noProof/>
                      <w:lang w:eastAsia="en-GB"/>
                    </w:rPr>
                  </w:pPr>
                  <w:hyperlink w:anchor="_Toc56760615" w:history="1">
                    <w:r w:rsidR="00C843AB" w:rsidRPr="00707355">
                      <w:rPr>
                        <w:rStyle w:val="Hyperlink"/>
                        <w:noProof/>
                      </w:rPr>
                      <w:t>4.</w:t>
                    </w:r>
                    <w:r w:rsidR="00C843AB">
                      <w:rPr>
                        <w:rFonts w:asciiTheme="minorHAnsi" w:eastAsiaTheme="minorEastAsia" w:hAnsiTheme="minorHAnsi"/>
                        <w:noProof/>
                        <w:sz w:val="22"/>
                        <w:lang w:eastAsia="en-GB"/>
                      </w:rPr>
                      <w:tab/>
                    </w:r>
                    <w:r w:rsidR="00C843AB" w:rsidRPr="00707355">
                      <w:rPr>
                        <w:rStyle w:val="Hyperlink"/>
                        <w:noProof/>
                      </w:rPr>
                      <w:t>PROJECT COST SCHEDULE</w:t>
                    </w:r>
                    <w:r w:rsidR="00C843AB">
                      <w:rPr>
                        <w:noProof/>
                        <w:webHidden/>
                      </w:rPr>
                      <w:tab/>
                    </w:r>
                    <w:r w:rsidR="00C843AB">
                      <w:rPr>
                        <w:noProof/>
                        <w:webHidden/>
                      </w:rPr>
                      <w:fldChar w:fldCharType="begin"/>
                    </w:r>
                    <w:r w:rsidR="00C843AB">
                      <w:rPr>
                        <w:noProof/>
                        <w:webHidden/>
                      </w:rPr>
                      <w:instrText xml:space="preserve"> PAGEREF _Toc56760615 \h </w:instrText>
                    </w:r>
                    <w:r w:rsidR="00C843AB">
                      <w:rPr>
                        <w:noProof/>
                        <w:webHidden/>
                      </w:rPr>
                    </w:r>
                    <w:r w:rsidR="00C843AB">
                      <w:rPr>
                        <w:noProof/>
                        <w:webHidden/>
                      </w:rPr>
                      <w:fldChar w:fldCharType="separate"/>
                    </w:r>
                    <w:r w:rsidR="00C843AB">
                      <w:rPr>
                        <w:noProof/>
                        <w:webHidden/>
                      </w:rPr>
                      <w:t>8</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16" w:history="1">
                    <w:r w:rsidR="00C843AB" w:rsidRPr="00707355">
                      <w:rPr>
                        <w:rStyle w:val="Hyperlink"/>
                        <w:noProof/>
                      </w:rPr>
                      <w:t>4.1</w:t>
                    </w:r>
                    <w:r w:rsidR="00C843AB">
                      <w:rPr>
                        <w:rFonts w:asciiTheme="minorHAnsi" w:eastAsiaTheme="minorEastAsia" w:hAnsiTheme="minorHAnsi"/>
                        <w:noProof/>
                        <w:sz w:val="22"/>
                        <w:lang w:eastAsia="en-GB"/>
                      </w:rPr>
                      <w:tab/>
                    </w:r>
                    <w:r w:rsidR="00C843AB" w:rsidRPr="00707355">
                      <w:rPr>
                        <w:rStyle w:val="Hyperlink"/>
                        <w:noProof/>
                      </w:rPr>
                      <w:t>Invoice Details</w:t>
                    </w:r>
                    <w:r w:rsidR="00C843AB">
                      <w:rPr>
                        <w:noProof/>
                        <w:webHidden/>
                      </w:rPr>
                      <w:tab/>
                    </w:r>
                    <w:r w:rsidR="00C843AB">
                      <w:rPr>
                        <w:noProof/>
                        <w:webHidden/>
                      </w:rPr>
                      <w:fldChar w:fldCharType="begin"/>
                    </w:r>
                    <w:r w:rsidR="00C843AB">
                      <w:rPr>
                        <w:noProof/>
                        <w:webHidden/>
                      </w:rPr>
                      <w:instrText xml:space="preserve"> PAGEREF _Toc56760616 \h </w:instrText>
                    </w:r>
                    <w:r w:rsidR="00C843AB">
                      <w:rPr>
                        <w:noProof/>
                        <w:webHidden/>
                      </w:rPr>
                    </w:r>
                    <w:r w:rsidR="00C843AB">
                      <w:rPr>
                        <w:noProof/>
                        <w:webHidden/>
                      </w:rPr>
                      <w:fldChar w:fldCharType="separate"/>
                    </w:r>
                    <w:r w:rsidR="00C843AB">
                      <w:rPr>
                        <w:noProof/>
                        <w:webHidden/>
                      </w:rPr>
                      <w:t>8</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17" w:history="1">
                    <w:r w:rsidR="00C843AB" w:rsidRPr="00707355">
                      <w:rPr>
                        <w:rStyle w:val="Hyperlink"/>
                        <w:noProof/>
                      </w:rPr>
                      <w:t>4.2</w:t>
                    </w:r>
                    <w:r w:rsidR="00C843AB">
                      <w:rPr>
                        <w:rFonts w:asciiTheme="minorHAnsi" w:eastAsiaTheme="minorEastAsia" w:hAnsiTheme="minorHAnsi"/>
                        <w:noProof/>
                        <w:sz w:val="22"/>
                        <w:lang w:eastAsia="en-GB"/>
                      </w:rPr>
                      <w:tab/>
                    </w:r>
                    <w:r w:rsidR="00C843AB" w:rsidRPr="00707355">
                      <w:rPr>
                        <w:rStyle w:val="Hyperlink"/>
                        <w:noProof/>
                      </w:rPr>
                      <w:t>Expenditure Details</w:t>
                    </w:r>
                    <w:r w:rsidR="00C843AB">
                      <w:rPr>
                        <w:noProof/>
                        <w:webHidden/>
                      </w:rPr>
                      <w:tab/>
                    </w:r>
                    <w:r w:rsidR="00C843AB">
                      <w:rPr>
                        <w:noProof/>
                        <w:webHidden/>
                      </w:rPr>
                      <w:fldChar w:fldCharType="begin"/>
                    </w:r>
                    <w:r w:rsidR="00C843AB">
                      <w:rPr>
                        <w:noProof/>
                        <w:webHidden/>
                      </w:rPr>
                      <w:instrText xml:space="preserve"> PAGEREF _Toc56760617 \h </w:instrText>
                    </w:r>
                    <w:r w:rsidR="00C843AB">
                      <w:rPr>
                        <w:noProof/>
                        <w:webHidden/>
                      </w:rPr>
                    </w:r>
                    <w:r w:rsidR="00C843AB">
                      <w:rPr>
                        <w:noProof/>
                        <w:webHidden/>
                      </w:rPr>
                      <w:fldChar w:fldCharType="separate"/>
                    </w:r>
                    <w:r w:rsidR="00C843AB">
                      <w:rPr>
                        <w:noProof/>
                        <w:webHidden/>
                      </w:rPr>
                      <w:t>9</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18" w:history="1">
                    <w:r w:rsidR="00C843AB" w:rsidRPr="00707355">
                      <w:rPr>
                        <w:rStyle w:val="Hyperlink"/>
                        <w:noProof/>
                      </w:rPr>
                      <w:t>4.3</w:t>
                    </w:r>
                    <w:r w:rsidR="00C843AB">
                      <w:rPr>
                        <w:rFonts w:asciiTheme="minorHAnsi" w:eastAsiaTheme="minorEastAsia" w:hAnsiTheme="minorHAnsi"/>
                        <w:noProof/>
                        <w:sz w:val="22"/>
                        <w:lang w:eastAsia="en-GB"/>
                      </w:rPr>
                      <w:tab/>
                    </w:r>
                    <w:r w:rsidR="00C843AB" w:rsidRPr="00707355">
                      <w:rPr>
                        <w:rStyle w:val="Hyperlink"/>
                        <w:noProof/>
                      </w:rPr>
                      <w:t>Payment Details</w:t>
                    </w:r>
                    <w:r w:rsidR="00C843AB">
                      <w:rPr>
                        <w:noProof/>
                        <w:webHidden/>
                      </w:rPr>
                      <w:tab/>
                    </w:r>
                    <w:r w:rsidR="00C843AB">
                      <w:rPr>
                        <w:noProof/>
                        <w:webHidden/>
                      </w:rPr>
                      <w:fldChar w:fldCharType="begin"/>
                    </w:r>
                    <w:r w:rsidR="00C843AB">
                      <w:rPr>
                        <w:noProof/>
                        <w:webHidden/>
                      </w:rPr>
                      <w:instrText xml:space="preserve"> PAGEREF _Toc56760618 \h </w:instrText>
                    </w:r>
                    <w:r w:rsidR="00C843AB">
                      <w:rPr>
                        <w:noProof/>
                        <w:webHidden/>
                      </w:rPr>
                    </w:r>
                    <w:r w:rsidR="00C843AB">
                      <w:rPr>
                        <w:noProof/>
                        <w:webHidden/>
                      </w:rPr>
                      <w:fldChar w:fldCharType="separate"/>
                    </w:r>
                    <w:r w:rsidR="00C843AB">
                      <w:rPr>
                        <w:noProof/>
                        <w:webHidden/>
                      </w:rPr>
                      <w:t>9</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19" w:history="1">
                    <w:r w:rsidR="00C843AB" w:rsidRPr="00707355">
                      <w:rPr>
                        <w:rStyle w:val="Hyperlink"/>
                        <w:noProof/>
                      </w:rPr>
                      <w:t>4.4</w:t>
                    </w:r>
                    <w:r w:rsidR="00C843AB">
                      <w:rPr>
                        <w:rFonts w:asciiTheme="minorHAnsi" w:eastAsiaTheme="minorEastAsia" w:hAnsiTheme="minorHAnsi"/>
                        <w:noProof/>
                        <w:sz w:val="22"/>
                        <w:lang w:eastAsia="en-GB"/>
                      </w:rPr>
                      <w:tab/>
                    </w:r>
                    <w:r w:rsidR="00C843AB" w:rsidRPr="00707355">
                      <w:rPr>
                        <w:rStyle w:val="Hyperlink"/>
                        <w:noProof/>
                      </w:rPr>
                      <w:t>Expenditure (Sterling /Sterling Equivalent)</w:t>
                    </w:r>
                    <w:r w:rsidR="00C843AB">
                      <w:rPr>
                        <w:noProof/>
                        <w:webHidden/>
                      </w:rPr>
                      <w:tab/>
                    </w:r>
                    <w:r w:rsidR="00C843AB">
                      <w:rPr>
                        <w:noProof/>
                        <w:webHidden/>
                      </w:rPr>
                      <w:fldChar w:fldCharType="begin"/>
                    </w:r>
                    <w:r w:rsidR="00C843AB">
                      <w:rPr>
                        <w:noProof/>
                        <w:webHidden/>
                      </w:rPr>
                      <w:instrText xml:space="preserve"> PAGEREF _Toc56760619 \h </w:instrText>
                    </w:r>
                    <w:r w:rsidR="00C843AB">
                      <w:rPr>
                        <w:noProof/>
                        <w:webHidden/>
                      </w:rPr>
                    </w:r>
                    <w:r w:rsidR="00C843AB">
                      <w:rPr>
                        <w:noProof/>
                        <w:webHidden/>
                      </w:rPr>
                      <w:fldChar w:fldCharType="separate"/>
                    </w:r>
                    <w:r w:rsidR="00C843AB">
                      <w:rPr>
                        <w:noProof/>
                        <w:webHidden/>
                      </w:rPr>
                      <w:t>10</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20" w:history="1">
                    <w:r w:rsidR="00C843AB" w:rsidRPr="00707355">
                      <w:rPr>
                        <w:rStyle w:val="Hyperlink"/>
                        <w:noProof/>
                      </w:rPr>
                      <w:t>4.5</w:t>
                    </w:r>
                    <w:r w:rsidR="00C843AB">
                      <w:rPr>
                        <w:rFonts w:asciiTheme="minorHAnsi" w:eastAsiaTheme="minorEastAsia" w:hAnsiTheme="minorHAnsi"/>
                        <w:noProof/>
                        <w:sz w:val="22"/>
                        <w:lang w:eastAsia="en-GB"/>
                      </w:rPr>
                      <w:tab/>
                    </w:r>
                    <w:r w:rsidR="00C843AB" w:rsidRPr="00707355">
                      <w:rPr>
                        <w:rStyle w:val="Hyperlink"/>
                        <w:noProof/>
                      </w:rPr>
                      <w:t>Non-Sterling Currency Transactions Only</w:t>
                    </w:r>
                    <w:r w:rsidR="00C843AB">
                      <w:rPr>
                        <w:noProof/>
                        <w:webHidden/>
                      </w:rPr>
                      <w:tab/>
                    </w:r>
                    <w:r w:rsidR="00C843AB">
                      <w:rPr>
                        <w:noProof/>
                        <w:webHidden/>
                      </w:rPr>
                      <w:fldChar w:fldCharType="begin"/>
                    </w:r>
                    <w:r w:rsidR="00C843AB">
                      <w:rPr>
                        <w:noProof/>
                        <w:webHidden/>
                      </w:rPr>
                      <w:instrText xml:space="preserve"> PAGEREF _Toc56760620 \h </w:instrText>
                    </w:r>
                    <w:r w:rsidR="00C843AB">
                      <w:rPr>
                        <w:noProof/>
                        <w:webHidden/>
                      </w:rPr>
                    </w:r>
                    <w:r w:rsidR="00C843AB">
                      <w:rPr>
                        <w:noProof/>
                        <w:webHidden/>
                      </w:rPr>
                      <w:fldChar w:fldCharType="separate"/>
                    </w:r>
                    <w:r w:rsidR="00C843AB">
                      <w:rPr>
                        <w:noProof/>
                        <w:webHidden/>
                      </w:rPr>
                      <w:t>10</w:t>
                    </w:r>
                    <w:r w:rsidR="00C843AB">
                      <w:rPr>
                        <w:noProof/>
                        <w:webHidden/>
                      </w:rPr>
                      <w:fldChar w:fldCharType="end"/>
                    </w:r>
                  </w:hyperlink>
                </w:p>
                <w:p w:rsidR="00C843AB" w:rsidRDefault="00DD575A">
                  <w:pPr>
                    <w:pStyle w:val="TOC1"/>
                    <w:tabs>
                      <w:tab w:val="left" w:pos="464"/>
                    </w:tabs>
                    <w:rPr>
                      <w:rFonts w:asciiTheme="minorHAnsi" w:eastAsiaTheme="minorEastAsia" w:hAnsiTheme="minorHAnsi"/>
                      <w:noProof/>
                      <w:lang w:eastAsia="en-GB"/>
                    </w:rPr>
                  </w:pPr>
                  <w:hyperlink w:anchor="_Toc56760621" w:history="1">
                    <w:r w:rsidR="00C843AB" w:rsidRPr="00707355">
                      <w:rPr>
                        <w:rStyle w:val="Hyperlink"/>
                        <w:noProof/>
                      </w:rPr>
                      <w:t>5.</w:t>
                    </w:r>
                    <w:r w:rsidR="00C843AB">
                      <w:rPr>
                        <w:rFonts w:asciiTheme="minorHAnsi" w:eastAsiaTheme="minorEastAsia" w:hAnsiTheme="minorHAnsi"/>
                        <w:noProof/>
                        <w:sz w:val="22"/>
                        <w:lang w:eastAsia="en-GB"/>
                      </w:rPr>
                      <w:tab/>
                    </w:r>
                    <w:r w:rsidR="00C843AB" w:rsidRPr="00707355">
                      <w:rPr>
                        <w:rStyle w:val="Hyperlink"/>
                        <w:noProof/>
                      </w:rPr>
                      <w:t>LABOUR COST – FULL SALARY SCHEDULE</w:t>
                    </w:r>
                    <w:r w:rsidR="00C843AB">
                      <w:rPr>
                        <w:noProof/>
                        <w:webHidden/>
                      </w:rPr>
                      <w:tab/>
                    </w:r>
                    <w:r w:rsidR="00C843AB">
                      <w:rPr>
                        <w:noProof/>
                        <w:webHidden/>
                      </w:rPr>
                      <w:fldChar w:fldCharType="begin"/>
                    </w:r>
                    <w:r w:rsidR="00C843AB">
                      <w:rPr>
                        <w:noProof/>
                        <w:webHidden/>
                      </w:rPr>
                      <w:instrText xml:space="preserve"> PAGEREF _Toc56760621 \h </w:instrText>
                    </w:r>
                    <w:r w:rsidR="00C843AB">
                      <w:rPr>
                        <w:noProof/>
                        <w:webHidden/>
                      </w:rPr>
                    </w:r>
                    <w:r w:rsidR="00C843AB">
                      <w:rPr>
                        <w:noProof/>
                        <w:webHidden/>
                      </w:rPr>
                      <w:fldChar w:fldCharType="separate"/>
                    </w:r>
                    <w:r w:rsidR="00C843AB">
                      <w:rPr>
                        <w:noProof/>
                        <w:webHidden/>
                      </w:rPr>
                      <w:t>11</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22" w:history="1">
                    <w:r w:rsidR="00C843AB" w:rsidRPr="00707355">
                      <w:rPr>
                        <w:rStyle w:val="Hyperlink"/>
                        <w:noProof/>
                      </w:rPr>
                      <w:t>5.1</w:t>
                    </w:r>
                    <w:r w:rsidR="00C843AB">
                      <w:rPr>
                        <w:rFonts w:asciiTheme="minorHAnsi" w:eastAsiaTheme="minorEastAsia" w:hAnsiTheme="minorHAnsi"/>
                        <w:noProof/>
                        <w:sz w:val="22"/>
                        <w:lang w:eastAsia="en-GB"/>
                      </w:rPr>
                      <w:tab/>
                    </w:r>
                    <w:r w:rsidR="00C843AB" w:rsidRPr="00707355">
                      <w:rPr>
                        <w:rStyle w:val="Hyperlink"/>
                        <w:noProof/>
                      </w:rPr>
                      <w:t>Eligible Costs</w:t>
                    </w:r>
                    <w:r w:rsidR="00C843AB">
                      <w:rPr>
                        <w:noProof/>
                        <w:webHidden/>
                      </w:rPr>
                      <w:tab/>
                    </w:r>
                    <w:r w:rsidR="00C843AB">
                      <w:rPr>
                        <w:noProof/>
                        <w:webHidden/>
                      </w:rPr>
                      <w:fldChar w:fldCharType="begin"/>
                    </w:r>
                    <w:r w:rsidR="00C843AB">
                      <w:rPr>
                        <w:noProof/>
                        <w:webHidden/>
                      </w:rPr>
                      <w:instrText xml:space="preserve"> PAGEREF _Toc56760622 \h </w:instrText>
                    </w:r>
                    <w:r w:rsidR="00C843AB">
                      <w:rPr>
                        <w:noProof/>
                        <w:webHidden/>
                      </w:rPr>
                    </w:r>
                    <w:r w:rsidR="00C843AB">
                      <w:rPr>
                        <w:noProof/>
                        <w:webHidden/>
                      </w:rPr>
                      <w:fldChar w:fldCharType="separate"/>
                    </w:r>
                    <w:r w:rsidR="00C843AB">
                      <w:rPr>
                        <w:noProof/>
                        <w:webHidden/>
                      </w:rPr>
                      <w:t>11</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23" w:history="1">
                    <w:r w:rsidR="00C843AB" w:rsidRPr="00707355">
                      <w:rPr>
                        <w:rStyle w:val="Hyperlink"/>
                        <w:noProof/>
                      </w:rPr>
                      <w:t>5.2</w:t>
                    </w:r>
                    <w:r w:rsidR="00C843AB">
                      <w:rPr>
                        <w:rFonts w:asciiTheme="minorHAnsi" w:eastAsiaTheme="minorEastAsia" w:hAnsiTheme="minorHAnsi"/>
                        <w:noProof/>
                        <w:sz w:val="22"/>
                        <w:lang w:eastAsia="en-GB"/>
                      </w:rPr>
                      <w:tab/>
                    </w:r>
                    <w:r w:rsidR="00C843AB" w:rsidRPr="00707355">
                      <w:rPr>
                        <w:rStyle w:val="Hyperlink"/>
                        <w:noProof/>
                      </w:rPr>
                      <w:t>Completing the Schedule - Full Salary Cost</w:t>
                    </w:r>
                    <w:r w:rsidR="00C843AB">
                      <w:rPr>
                        <w:noProof/>
                        <w:webHidden/>
                      </w:rPr>
                      <w:tab/>
                    </w:r>
                    <w:r w:rsidR="00C843AB">
                      <w:rPr>
                        <w:noProof/>
                        <w:webHidden/>
                      </w:rPr>
                      <w:fldChar w:fldCharType="begin"/>
                    </w:r>
                    <w:r w:rsidR="00C843AB">
                      <w:rPr>
                        <w:noProof/>
                        <w:webHidden/>
                      </w:rPr>
                      <w:instrText xml:space="preserve"> PAGEREF _Toc56760623 \h </w:instrText>
                    </w:r>
                    <w:r w:rsidR="00C843AB">
                      <w:rPr>
                        <w:noProof/>
                        <w:webHidden/>
                      </w:rPr>
                    </w:r>
                    <w:r w:rsidR="00C843AB">
                      <w:rPr>
                        <w:noProof/>
                        <w:webHidden/>
                      </w:rPr>
                      <w:fldChar w:fldCharType="separate"/>
                    </w:r>
                    <w:r w:rsidR="00C843AB">
                      <w:rPr>
                        <w:noProof/>
                        <w:webHidden/>
                      </w:rPr>
                      <w:t>11</w:t>
                    </w:r>
                    <w:r w:rsidR="00C843AB">
                      <w:rPr>
                        <w:noProof/>
                        <w:webHidden/>
                      </w:rPr>
                      <w:fldChar w:fldCharType="end"/>
                    </w:r>
                  </w:hyperlink>
                </w:p>
                <w:p w:rsidR="00C843AB" w:rsidRDefault="00DD575A">
                  <w:pPr>
                    <w:pStyle w:val="TOC1"/>
                    <w:tabs>
                      <w:tab w:val="left" w:pos="464"/>
                    </w:tabs>
                    <w:rPr>
                      <w:rFonts w:asciiTheme="minorHAnsi" w:eastAsiaTheme="minorEastAsia" w:hAnsiTheme="minorHAnsi"/>
                      <w:noProof/>
                      <w:lang w:eastAsia="en-GB"/>
                    </w:rPr>
                  </w:pPr>
                  <w:hyperlink w:anchor="_Toc56760624" w:history="1">
                    <w:r w:rsidR="00C843AB" w:rsidRPr="00707355">
                      <w:rPr>
                        <w:rStyle w:val="Hyperlink"/>
                        <w:noProof/>
                      </w:rPr>
                      <w:t>6.</w:t>
                    </w:r>
                    <w:r w:rsidR="00C843AB">
                      <w:rPr>
                        <w:rFonts w:asciiTheme="minorHAnsi" w:eastAsiaTheme="minorEastAsia" w:hAnsiTheme="minorHAnsi"/>
                        <w:noProof/>
                        <w:sz w:val="22"/>
                        <w:lang w:eastAsia="en-GB"/>
                      </w:rPr>
                      <w:tab/>
                    </w:r>
                    <w:r w:rsidR="00C843AB" w:rsidRPr="00707355">
                      <w:rPr>
                        <w:rStyle w:val="Hyperlink"/>
                        <w:noProof/>
                      </w:rPr>
                      <w:t>LABOUR COSTS – PROJECT HOURS</w:t>
                    </w:r>
                    <w:r w:rsidR="00C843AB">
                      <w:rPr>
                        <w:noProof/>
                        <w:webHidden/>
                      </w:rPr>
                      <w:tab/>
                    </w:r>
                    <w:r w:rsidR="00C843AB">
                      <w:rPr>
                        <w:noProof/>
                        <w:webHidden/>
                      </w:rPr>
                      <w:fldChar w:fldCharType="begin"/>
                    </w:r>
                    <w:r w:rsidR="00C843AB">
                      <w:rPr>
                        <w:noProof/>
                        <w:webHidden/>
                      </w:rPr>
                      <w:instrText xml:space="preserve"> PAGEREF _Toc56760624 \h </w:instrText>
                    </w:r>
                    <w:r w:rsidR="00C843AB">
                      <w:rPr>
                        <w:noProof/>
                        <w:webHidden/>
                      </w:rPr>
                    </w:r>
                    <w:r w:rsidR="00C843AB">
                      <w:rPr>
                        <w:noProof/>
                        <w:webHidden/>
                      </w:rPr>
                      <w:fldChar w:fldCharType="separate"/>
                    </w:r>
                    <w:r w:rsidR="00C843AB">
                      <w:rPr>
                        <w:noProof/>
                        <w:webHidden/>
                      </w:rPr>
                      <w:t>12</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25" w:history="1">
                    <w:r w:rsidR="00C843AB" w:rsidRPr="00707355">
                      <w:rPr>
                        <w:rStyle w:val="Hyperlink"/>
                        <w:noProof/>
                      </w:rPr>
                      <w:t>6.1</w:t>
                    </w:r>
                    <w:r w:rsidR="00C843AB">
                      <w:rPr>
                        <w:rFonts w:asciiTheme="minorHAnsi" w:eastAsiaTheme="minorEastAsia" w:hAnsiTheme="minorHAnsi"/>
                        <w:noProof/>
                        <w:sz w:val="22"/>
                        <w:lang w:eastAsia="en-GB"/>
                      </w:rPr>
                      <w:tab/>
                    </w:r>
                    <w:r w:rsidR="00C843AB" w:rsidRPr="00707355">
                      <w:rPr>
                        <w:rStyle w:val="Hyperlink"/>
                        <w:noProof/>
                      </w:rPr>
                      <w:t>Project Labour Cost</w:t>
                    </w:r>
                    <w:r w:rsidR="00C843AB">
                      <w:rPr>
                        <w:noProof/>
                        <w:webHidden/>
                      </w:rPr>
                      <w:tab/>
                    </w:r>
                    <w:r w:rsidR="00C843AB">
                      <w:rPr>
                        <w:noProof/>
                        <w:webHidden/>
                      </w:rPr>
                      <w:fldChar w:fldCharType="begin"/>
                    </w:r>
                    <w:r w:rsidR="00C843AB">
                      <w:rPr>
                        <w:noProof/>
                        <w:webHidden/>
                      </w:rPr>
                      <w:instrText xml:space="preserve"> PAGEREF _Toc56760625 \h </w:instrText>
                    </w:r>
                    <w:r w:rsidR="00C843AB">
                      <w:rPr>
                        <w:noProof/>
                        <w:webHidden/>
                      </w:rPr>
                    </w:r>
                    <w:r w:rsidR="00C843AB">
                      <w:rPr>
                        <w:noProof/>
                        <w:webHidden/>
                      </w:rPr>
                      <w:fldChar w:fldCharType="separate"/>
                    </w:r>
                    <w:r w:rsidR="00C843AB">
                      <w:rPr>
                        <w:noProof/>
                        <w:webHidden/>
                      </w:rPr>
                      <w:t>12</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26" w:history="1">
                    <w:r w:rsidR="00C843AB" w:rsidRPr="00707355">
                      <w:rPr>
                        <w:rStyle w:val="Hyperlink"/>
                        <w:noProof/>
                      </w:rPr>
                      <w:t>6.2</w:t>
                    </w:r>
                    <w:r w:rsidR="00C843AB">
                      <w:rPr>
                        <w:rFonts w:asciiTheme="minorHAnsi" w:eastAsiaTheme="minorEastAsia" w:hAnsiTheme="minorHAnsi"/>
                        <w:noProof/>
                        <w:sz w:val="22"/>
                        <w:lang w:eastAsia="en-GB"/>
                      </w:rPr>
                      <w:tab/>
                    </w:r>
                    <w:r w:rsidR="00C843AB" w:rsidRPr="00707355">
                      <w:rPr>
                        <w:rStyle w:val="Hyperlink"/>
                        <w:noProof/>
                      </w:rPr>
                      <w:t>Eligible Hours</w:t>
                    </w:r>
                    <w:r w:rsidR="00C843AB">
                      <w:rPr>
                        <w:noProof/>
                        <w:webHidden/>
                      </w:rPr>
                      <w:tab/>
                    </w:r>
                    <w:r w:rsidR="00C843AB">
                      <w:rPr>
                        <w:noProof/>
                        <w:webHidden/>
                      </w:rPr>
                      <w:fldChar w:fldCharType="begin"/>
                    </w:r>
                    <w:r w:rsidR="00C843AB">
                      <w:rPr>
                        <w:noProof/>
                        <w:webHidden/>
                      </w:rPr>
                      <w:instrText xml:space="preserve"> PAGEREF _Toc56760626 \h </w:instrText>
                    </w:r>
                    <w:r w:rsidR="00C843AB">
                      <w:rPr>
                        <w:noProof/>
                        <w:webHidden/>
                      </w:rPr>
                    </w:r>
                    <w:r w:rsidR="00C843AB">
                      <w:rPr>
                        <w:noProof/>
                        <w:webHidden/>
                      </w:rPr>
                      <w:fldChar w:fldCharType="separate"/>
                    </w:r>
                    <w:r w:rsidR="00C843AB">
                      <w:rPr>
                        <w:noProof/>
                        <w:webHidden/>
                      </w:rPr>
                      <w:t>12</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27" w:history="1">
                    <w:r w:rsidR="00C843AB" w:rsidRPr="00707355">
                      <w:rPr>
                        <w:rStyle w:val="Hyperlink"/>
                        <w:noProof/>
                      </w:rPr>
                      <w:t>6.3</w:t>
                    </w:r>
                    <w:r w:rsidR="00C843AB">
                      <w:rPr>
                        <w:rFonts w:asciiTheme="minorHAnsi" w:eastAsiaTheme="minorEastAsia" w:hAnsiTheme="minorHAnsi"/>
                        <w:noProof/>
                        <w:sz w:val="22"/>
                        <w:lang w:eastAsia="en-GB"/>
                      </w:rPr>
                      <w:tab/>
                    </w:r>
                    <w:r w:rsidR="00C843AB" w:rsidRPr="00707355">
                      <w:rPr>
                        <w:rStyle w:val="Hyperlink"/>
                        <w:noProof/>
                      </w:rPr>
                      <w:t>Project Hourly Rate</w:t>
                    </w:r>
                    <w:r w:rsidR="00C843AB">
                      <w:rPr>
                        <w:noProof/>
                        <w:webHidden/>
                      </w:rPr>
                      <w:tab/>
                    </w:r>
                    <w:r w:rsidR="00C843AB">
                      <w:rPr>
                        <w:noProof/>
                        <w:webHidden/>
                      </w:rPr>
                      <w:fldChar w:fldCharType="begin"/>
                    </w:r>
                    <w:r w:rsidR="00C843AB">
                      <w:rPr>
                        <w:noProof/>
                        <w:webHidden/>
                      </w:rPr>
                      <w:instrText xml:space="preserve"> PAGEREF _Toc56760627 \h </w:instrText>
                    </w:r>
                    <w:r w:rsidR="00C843AB">
                      <w:rPr>
                        <w:noProof/>
                        <w:webHidden/>
                      </w:rPr>
                    </w:r>
                    <w:r w:rsidR="00C843AB">
                      <w:rPr>
                        <w:noProof/>
                        <w:webHidden/>
                      </w:rPr>
                      <w:fldChar w:fldCharType="separate"/>
                    </w:r>
                    <w:r w:rsidR="00C843AB">
                      <w:rPr>
                        <w:noProof/>
                        <w:webHidden/>
                      </w:rPr>
                      <w:t>12</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28" w:history="1">
                    <w:r w:rsidR="00C843AB" w:rsidRPr="00707355">
                      <w:rPr>
                        <w:rStyle w:val="Hyperlink"/>
                        <w:noProof/>
                      </w:rPr>
                      <w:t>6.4</w:t>
                    </w:r>
                    <w:r w:rsidR="00C843AB">
                      <w:rPr>
                        <w:rFonts w:asciiTheme="minorHAnsi" w:eastAsiaTheme="minorEastAsia" w:hAnsiTheme="minorHAnsi"/>
                        <w:noProof/>
                        <w:sz w:val="22"/>
                        <w:lang w:eastAsia="en-GB"/>
                      </w:rPr>
                      <w:tab/>
                    </w:r>
                    <w:r w:rsidR="00C843AB" w:rsidRPr="00707355">
                      <w:rPr>
                        <w:rStyle w:val="Hyperlink"/>
                        <w:noProof/>
                      </w:rPr>
                      <w:t>Completing the Schedule - Project / Training Hours Cost</w:t>
                    </w:r>
                    <w:r w:rsidR="00C843AB">
                      <w:rPr>
                        <w:noProof/>
                        <w:webHidden/>
                      </w:rPr>
                      <w:tab/>
                    </w:r>
                    <w:r w:rsidR="00C843AB">
                      <w:rPr>
                        <w:noProof/>
                        <w:webHidden/>
                      </w:rPr>
                      <w:fldChar w:fldCharType="begin"/>
                    </w:r>
                    <w:r w:rsidR="00C843AB">
                      <w:rPr>
                        <w:noProof/>
                        <w:webHidden/>
                      </w:rPr>
                      <w:instrText xml:space="preserve"> PAGEREF _Toc56760628 \h </w:instrText>
                    </w:r>
                    <w:r w:rsidR="00C843AB">
                      <w:rPr>
                        <w:noProof/>
                        <w:webHidden/>
                      </w:rPr>
                    </w:r>
                    <w:r w:rsidR="00C843AB">
                      <w:rPr>
                        <w:noProof/>
                        <w:webHidden/>
                      </w:rPr>
                      <w:fldChar w:fldCharType="separate"/>
                    </w:r>
                    <w:r w:rsidR="00C843AB">
                      <w:rPr>
                        <w:noProof/>
                        <w:webHidden/>
                      </w:rPr>
                      <w:t>13</w:t>
                    </w:r>
                    <w:r w:rsidR="00C843AB">
                      <w:rPr>
                        <w:noProof/>
                        <w:webHidden/>
                      </w:rPr>
                      <w:fldChar w:fldCharType="end"/>
                    </w:r>
                  </w:hyperlink>
                </w:p>
                <w:p w:rsidR="00C843AB" w:rsidRDefault="00DD575A">
                  <w:pPr>
                    <w:pStyle w:val="TOC1"/>
                    <w:tabs>
                      <w:tab w:val="left" w:pos="464"/>
                    </w:tabs>
                    <w:rPr>
                      <w:rFonts w:asciiTheme="minorHAnsi" w:eastAsiaTheme="minorEastAsia" w:hAnsiTheme="minorHAnsi"/>
                      <w:noProof/>
                      <w:lang w:eastAsia="en-GB"/>
                    </w:rPr>
                  </w:pPr>
                  <w:hyperlink w:anchor="_Toc56760629" w:history="1">
                    <w:r w:rsidR="00C843AB" w:rsidRPr="00707355">
                      <w:rPr>
                        <w:rStyle w:val="Hyperlink"/>
                        <w:noProof/>
                      </w:rPr>
                      <w:t>7.</w:t>
                    </w:r>
                    <w:r w:rsidR="00C843AB">
                      <w:rPr>
                        <w:rFonts w:asciiTheme="minorHAnsi" w:eastAsiaTheme="minorEastAsia" w:hAnsiTheme="minorHAnsi"/>
                        <w:noProof/>
                        <w:sz w:val="22"/>
                        <w:lang w:eastAsia="en-GB"/>
                      </w:rPr>
                      <w:tab/>
                    </w:r>
                    <w:r w:rsidR="00C843AB" w:rsidRPr="00707355">
                      <w:rPr>
                        <w:rStyle w:val="Hyperlink"/>
                        <w:noProof/>
                      </w:rPr>
                      <w:t>PHR Schedule</w:t>
                    </w:r>
                    <w:r w:rsidR="00C843AB">
                      <w:rPr>
                        <w:noProof/>
                        <w:webHidden/>
                      </w:rPr>
                      <w:tab/>
                    </w:r>
                    <w:r w:rsidR="00C843AB">
                      <w:rPr>
                        <w:noProof/>
                        <w:webHidden/>
                      </w:rPr>
                      <w:fldChar w:fldCharType="begin"/>
                    </w:r>
                    <w:r w:rsidR="00C843AB">
                      <w:rPr>
                        <w:noProof/>
                        <w:webHidden/>
                      </w:rPr>
                      <w:instrText xml:space="preserve"> PAGEREF _Toc56760629 \h </w:instrText>
                    </w:r>
                    <w:r w:rsidR="00C843AB">
                      <w:rPr>
                        <w:noProof/>
                        <w:webHidden/>
                      </w:rPr>
                    </w:r>
                    <w:r w:rsidR="00C843AB">
                      <w:rPr>
                        <w:noProof/>
                        <w:webHidden/>
                      </w:rPr>
                      <w:fldChar w:fldCharType="separate"/>
                    </w:r>
                    <w:r w:rsidR="00C843AB">
                      <w:rPr>
                        <w:noProof/>
                        <w:webHidden/>
                      </w:rPr>
                      <w:t>14</w:t>
                    </w:r>
                    <w:r w:rsidR="00C843AB">
                      <w:rPr>
                        <w:noProof/>
                        <w:webHidden/>
                      </w:rPr>
                      <w:fldChar w:fldCharType="end"/>
                    </w:r>
                  </w:hyperlink>
                </w:p>
                <w:p w:rsidR="00C843AB" w:rsidRDefault="00DD575A">
                  <w:pPr>
                    <w:pStyle w:val="TOC1"/>
                    <w:tabs>
                      <w:tab w:val="left" w:pos="464"/>
                    </w:tabs>
                    <w:rPr>
                      <w:rFonts w:asciiTheme="minorHAnsi" w:eastAsiaTheme="minorEastAsia" w:hAnsiTheme="minorHAnsi"/>
                      <w:noProof/>
                      <w:lang w:eastAsia="en-GB"/>
                    </w:rPr>
                  </w:pPr>
                  <w:hyperlink w:anchor="_Toc56760630" w:history="1">
                    <w:r w:rsidR="00C843AB" w:rsidRPr="00707355">
                      <w:rPr>
                        <w:rStyle w:val="Hyperlink"/>
                        <w:noProof/>
                      </w:rPr>
                      <w:t>8.</w:t>
                    </w:r>
                    <w:r w:rsidR="00C843AB">
                      <w:rPr>
                        <w:rFonts w:asciiTheme="minorHAnsi" w:eastAsiaTheme="minorEastAsia" w:hAnsiTheme="minorHAnsi"/>
                        <w:noProof/>
                        <w:sz w:val="22"/>
                        <w:lang w:eastAsia="en-GB"/>
                      </w:rPr>
                      <w:tab/>
                    </w:r>
                    <w:r w:rsidR="00C843AB" w:rsidRPr="00707355">
                      <w:rPr>
                        <w:rStyle w:val="Hyperlink"/>
                        <w:noProof/>
                      </w:rPr>
                      <w:t>SUPPORTING &amp; ADDITIONAL SCHEDULES</w:t>
                    </w:r>
                    <w:r w:rsidR="00C843AB">
                      <w:rPr>
                        <w:noProof/>
                        <w:webHidden/>
                      </w:rPr>
                      <w:tab/>
                    </w:r>
                    <w:r w:rsidR="00C843AB">
                      <w:rPr>
                        <w:noProof/>
                        <w:webHidden/>
                      </w:rPr>
                      <w:fldChar w:fldCharType="begin"/>
                    </w:r>
                    <w:r w:rsidR="00C843AB">
                      <w:rPr>
                        <w:noProof/>
                        <w:webHidden/>
                      </w:rPr>
                      <w:instrText xml:space="preserve"> PAGEREF _Toc56760630 \h </w:instrText>
                    </w:r>
                    <w:r w:rsidR="00C843AB">
                      <w:rPr>
                        <w:noProof/>
                        <w:webHidden/>
                      </w:rPr>
                    </w:r>
                    <w:r w:rsidR="00C843AB">
                      <w:rPr>
                        <w:noProof/>
                        <w:webHidden/>
                      </w:rPr>
                      <w:fldChar w:fldCharType="separate"/>
                    </w:r>
                    <w:r w:rsidR="00C843AB">
                      <w:rPr>
                        <w:noProof/>
                        <w:webHidden/>
                      </w:rPr>
                      <w:t>15</w:t>
                    </w:r>
                    <w:r w:rsidR="00C843AB">
                      <w:rPr>
                        <w:noProof/>
                        <w:webHidden/>
                      </w:rPr>
                      <w:fldChar w:fldCharType="end"/>
                    </w:r>
                  </w:hyperlink>
                </w:p>
                <w:p w:rsidR="00C843AB" w:rsidRDefault="00DD575A">
                  <w:pPr>
                    <w:pStyle w:val="TOC2"/>
                    <w:rPr>
                      <w:rFonts w:asciiTheme="minorHAnsi" w:eastAsiaTheme="minorEastAsia" w:hAnsiTheme="minorHAnsi"/>
                      <w:noProof/>
                      <w:lang w:eastAsia="en-GB"/>
                    </w:rPr>
                  </w:pPr>
                  <w:hyperlink w:anchor="_Toc56760631" w:history="1">
                    <w:r w:rsidR="00C843AB" w:rsidRPr="00707355">
                      <w:rPr>
                        <w:rStyle w:val="Hyperlink"/>
                        <w:noProof/>
                      </w:rPr>
                      <w:t>8.1 Additional Schedule – Employee Reference</w:t>
                    </w:r>
                    <w:r w:rsidR="00C843AB">
                      <w:rPr>
                        <w:noProof/>
                        <w:webHidden/>
                      </w:rPr>
                      <w:tab/>
                    </w:r>
                    <w:r w:rsidR="00C843AB">
                      <w:rPr>
                        <w:noProof/>
                        <w:webHidden/>
                      </w:rPr>
                      <w:fldChar w:fldCharType="begin"/>
                    </w:r>
                    <w:r w:rsidR="00C843AB">
                      <w:rPr>
                        <w:noProof/>
                        <w:webHidden/>
                      </w:rPr>
                      <w:instrText xml:space="preserve"> PAGEREF _Toc56760631 \h </w:instrText>
                    </w:r>
                    <w:r w:rsidR="00C843AB">
                      <w:rPr>
                        <w:noProof/>
                        <w:webHidden/>
                      </w:rPr>
                    </w:r>
                    <w:r w:rsidR="00C843AB">
                      <w:rPr>
                        <w:noProof/>
                        <w:webHidden/>
                      </w:rPr>
                      <w:fldChar w:fldCharType="separate"/>
                    </w:r>
                    <w:r w:rsidR="00C843AB">
                      <w:rPr>
                        <w:noProof/>
                        <w:webHidden/>
                      </w:rPr>
                      <w:t>15</w:t>
                    </w:r>
                    <w:r w:rsidR="00C843AB">
                      <w:rPr>
                        <w:noProof/>
                        <w:webHidden/>
                      </w:rPr>
                      <w:fldChar w:fldCharType="end"/>
                    </w:r>
                  </w:hyperlink>
                </w:p>
                <w:p w:rsidR="00C843AB" w:rsidRDefault="00DD575A">
                  <w:pPr>
                    <w:pStyle w:val="TOC2"/>
                    <w:rPr>
                      <w:rFonts w:asciiTheme="minorHAnsi" w:eastAsiaTheme="minorEastAsia" w:hAnsiTheme="minorHAnsi"/>
                      <w:noProof/>
                      <w:lang w:eastAsia="en-GB"/>
                    </w:rPr>
                  </w:pPr>
                  <w:hyperlink w:anchor="_Toc56760632" w:history="1">
                    <w:r w:rsidR="00C843AB" w:rsidRPr="00707355">
                      <w:rPr>
                        <w:rStyle w:val="Hyperlink"/>
                        <w:noProof/>
                      </w:rPr>
                      <w:t>8.2 Activity List (Skills Growth Claims only).</w:t>
                    </w:r>
                    <w:r w:rsidR="00C843AB">
                      <w:rPr>
                        <w:noProof/>
                        <w:webHidden/>
                      </w:rPr>
                      <w:tab/>
                    </w:r>
                    <w:r w:rsidR="00C843AB">
                      <w:rPr>
                        <w:noProof/>
                        <w:webHidden/>
                      </w:rPr>
                      <w:fldChar w:fldCharType="begin"/>
                    </w:r>
                    <w:r w:rsidR="00C843AB">
                      <w:rPr>
                        <w:noProof/>
                        <w:webHidden/>
                      </w:rPr>
                      <w:instrText xml:space="preserve"> PAGEREF _Toc56760632 \h </w:instrText>
                    </w:r>
                    <w:r w:rsidR="00C843AB">
                      <w:rPr>
                        <w:noProof/>
                        <w:webHidden/>
                      </w:rPr>
                    </w:r>
                    <w:r w:rsidR="00C843AB">
                      <w:rPr>
                        <w:noProof/>
                        <w:webHidden/>
                      </w:rPr>
                      <w:fldChar w:fldCharType="separate"/>
                    </w:r>
                    <w:r w:rsidR="00C843AB">
                      <w:rPr>
                        <w:noProof/>
                        <w:webHidden/>
                      </w:rPr>
                      <w:t>15</w:t>
                    </w:r>
                    <w:r w:rsidR="00C843AB">
                      <w:rPr>
                        <w:noProof/>
                        <w:webHidden/>
                      </w:rPr>
                      <w:fldChar w:fldCharType="end"/>
                    </w:r>
                  </w:hyperlink>
                </w:p>
                <w:p w:rsidR="00C843AB" w:rsidRDefault="00DD575A">
                  <w:pPr>
                    <w:pStyle w:val="TOC2"/>
                    <w:rPr>
                      <w:rFonts w:asciiTheme="minorHAnsi" w:eastAsiaTheme="minorEastAsia" w:hAnsiTheme="minorHAnsi"/>
                      <w:noProof/>
                      <w:lang w:eastAsia="en-GB"/>
                    </w:rPr>
                  </w:pPr>
                  <w:hyperlink w:anchor="_Toc56760633" w:history="1">
                    <w:r w:rsidR="00C843AB" w:rsidRPr="00707355">
                      <w:rPr>
                        <w:rStyle w:val="Hyperlink"/>
                        <w:noProof/>
                      </w:rPr>
                      <w:t>8.3 Stores Issues* – (R&amp;D Claims only).</w:t>
                    </w:r>
                    <w:r w:rsidR="00C843AB">
                      <w:rPr>
                        <w:noProof/>
                        <w:webHidden/>
                      </w:rPr>
                      <w:tab/>
                    </w:r>
                    <w:r w:rsidR="00C843AB">
                      <w:rPr>
                        <w:noProof/>
                        <w:webHidden/>
                      </w:rPr>
                      <w:fldChar w:fldCharType="begin"/>
                    </w:r>
                    <w:r w:rsidR="00C843AB">
                      <w:rPr>
                        <w:noProof/>
                        <w:webHidden/>
                      </w:rPr>
                      <w:instrText xml:space="preserve"> PAGEREF _Toc56760633 \h </w:instrText>
                    </w:r>
                    <w:r w:rsidR="00C843AB">
                      <w:rPr>
                        <w:noProof/>
                        <w:webHidden/>
                      </w:rPr>
                    </w:r>
                    <w:r w:rsidR="00C843AB">
                      <w:rPr>
                        <w:noProof/>
                        <w:webHidden/>
                      </w:rPr>
                      <w:fldChar w:fldCharType="separate"/>
                    </w:r>
                    <w:r w:rsidR="00C843AB">
                      <w:rPr>
                        <w:noProof/>
                        <w:webHidden/>
                      </w:rPr>
                      <w:t>15</w:t>
                    </w:r>
                    <w:r w:rsidR="00C843AB">
                      <w:rPr>
                        <w:noProof/>
                        <w:webHidden/>
                      </w:rPr>
                      <w:fldChar w:fldCharType="end"/>
                    </w:r>
                  </w:hyperlink>
                </w:p>
                <w:p w:rsidR="00C843AB" w:rsidRDefault="00DD575A">
                  <w:pPr>
                    <w:pStyle w:val="TOC2"/>
                    <w:rPr>
                      <w:rFonts w:asciiTheme="minorHAnsi" w:eastAsiaTheme="minorEastAsia" w:hAnsiTheme="minorHAnsi"/>
                      <w:noProof/>
                      <w:lang w:eastAsia="en-GB"/>
                    </w:rPr>
                  </w:pPr>
                  <w:hyperlink w:anchor="_Toc56760634" w:history="1">
                    <w:r w:rsidR="00C843AB" w:rsidRPr="00707355">
                      <w:rPr>
                        <w:rStyle w:val="Hyperlink"/>
                        <w:noProof/>
                      </w:rPr>
                      <w:t>8.4 Depreciation* (R&amp;D Claims Only)</w:t>
                    </w:r>
                    <w:r w:rsidR="00C843AB">
                      <w:rPr>
                        <w:noProof/>
                        <w:webHidden/>
                      </w:rPr>
                      <w:tab/>
                    </w:r>
                    <w:r w:rsidR="00C843AB">
                      <w:rPr>
                        <w:noProof/>
                        <w:webHidden/>
                      </w:rPr>
                      <w:fldChar w:fldCharType="begin"/>
                    </w:r>
                    <w:r w:rsidR="00C843AB">
                      <w:rPr>
                        <w:noProof/>
                        <w:webHidden/>
                      </w:rPr>
                      <w:instrText xml:space="preserve"> PAGEREF _Toc56760634 \h </w:instrText>
                    </w:r>
                    <w:r w:rsidR="00C843AB">
                      <w:rPr>
                        <w:noProof/>
                        <w:webHidden/>
                      </w:rPr>
                    </w:r>
                    <w:r w:rsidR="00C843AB">
                      <w:rPr>
                        <w:noProof/>
                        <w:webHidden/>
                      </w:rPr>
                      <w:fldChar w:fldCharType="separate"/>
                    </w:r>
                    <w:r w:rsidR="00C843AB">
                      <w:rPr>
                        <w:noProof/>
                        <w:webHidden/>
                      </w:rPr>
                      <w:t>17</w:t>
                    </w:r>
                    <w:r w:rsidR="00C843AB">
                      <w:rPr>
                        <w:noProof/>
                        <w:webHidden/>
                      </w:rPr>
                      <w:fldChar w:fldCharType="end"/>
                    </w:r>
                  </w:hyperlink>
                </w:p>
                <w:p w:rsidR="00C843AB" w:rsidRDefault="00DD575A">
                  <w:pPr>
                    <w:pStyle w:val="TOC1"/>
                    <w:tabs>
                      <w:tab w:val="left" w:pos="464"/>
                    </w:tabs>
                    <w:rPr>
                      <w:rFonts w:asciiTheme="minorHAnsi" w:eastAsiaTheme="minorEastAsia" w:hAnsiTheme="minorHAnsi"/>
                      <w:noProof/>
                      <w:lang w:eastAsia="en-GB"/>
                    </w:rPr>
                  </w:pPr>
                  <w:hyperlink w:anchor="_Toc56760635" w:history="1">
                    <w:r w:rsidR="00C843AB" w:rsidRPr="00707355">
                      <w:rPr>
                        <w:rStyle w:val="Hyperlink"/>
                        <w:noProof/>
                      </w:rPr>
                      <w:t>9.</w:t>
                    </w:r>
                    <w:r w:rsidR="00C843AB">
                      <w:rPr>
                        <w:rFonts w:asciiTheme="minorHAnsi" w:eastAsiaTheme="minorEastAsia" w:hAnsiTheme="minorHAnsi"/>
                        <w:noProof/>
                        <w:sz w:val="22"/>
                        <w:lang w:eastAsia="en-GB"/>
                      </w:rPr>
                      <w:tab/>
                    </w:r>
                    <w:r w:rsidR="00C843AB" w:rsidRPr="00707355">
                      <w:rPr>
                        <w:rStyle w:val="Hyperlink"/>
                        <w:noProof/>
                      </w:rPr>
                      <w:t>SUBMITTING YOUR CLAIM</w:t>
                    </w:r>
                    <w:r w:rsidR="00C843AB">
                      <w:rPr>
                        <w:noProof/>
                        <w:webHidden/>
                      </w:rPr>
                      <w:tab/>
                    </w:r>
                    <w:r w:rsidR="00C843AB">
                      <w:rPr>
                        <w:noProof/>
                        <w:webHidden/>
                      </w:rPr>
                      <w:fldChar w:fldCharType="begin"/>
                    </w:r>
                    <w:r w:rsidR="00C843AB">
                      <w:rPr>
                        <w:noProof/>
                        <w:webHidden/>
                      </w:rPr>
                      <w:instrText xml:space="preserve"> PAGEREF _Toc56760635 \h </w:instrText>
                    </w:r>
                    <w:r w:rsidR="00C843AB">
                      <w:rPr>
                        <w:noProof/>
                        <w:webHidden/>
                      </w:rPr>
                    </w:r>
                    <w:r w:rsidR="00C843AB">
                      <w:rPr>
                        <w:noProof/>
                        <w:webHidden/>
                      </w:rPr>
                      <w:fldChar w:fldCharType="separate"/>
                    </w:r>
                    <w:r w:rsidR="00C843AB">
                      <w:rPr>
                        <w:noProof/>
                        <w:webHidden/>
                      </w:rPr>
                      <w:t>18</w:t>
                    </w:r>
                    <w:r w:rsidR="00C843AB">
                      <w:rPr>
                        <w:noProof/>
                        <w:webHidden/>
                      </w:rPr>
                      <w:fldChar w:fldCharType="end"/>
                    </w:r>
                  </w:hyperlink>
                </w:p>
                <w:p w:rsidR="00C843AB" w:rsidRDefault="00DD575A">
                  <w:pPr>
                    <w:pStyle w:val="TOC2"/>
                    <w:tabs>
                      <w:tab w:val="left" w:pos="1031"/>
                    </w:tabs>
                    <w:rPr>
                      <w:rFonts w:asciiTheme="minorHAnsi" w:eastAsiaTheme="minorEastAsia" w:hAnsiTheme="minorHAnsi"/>
                      <w:noProof/>
                      <w:lang w:eastAsia="en-GB"/>
                    </w:rPr>
                  </w:pPr>
                  <w:hyperlink w:anchor="_Toc56760636" w:history="1">
                    <w:r w:rsidR="00C843AB" w:rsidRPr="00707355">
                      <w:rPr>
                        <w:rStyle w:val="Hyperlink"/>
                        <w:noProof/>
                      </w:rPr>
                      <w:t>9.1</w:t>
                    </w:r>
                    <w:r w:rsidR="00C843AB">
                      <w:rPr>
                        <w:rFonts w:asciiTheme="minorHAnsi" w:eastAsiaTheme="minorEastAsia" w:hAnsiTheme="minorHAnsi"/>
                        <w:noProof/>
                        <w:sz w:val="22"/>
                        <w:lang w:eastAsia="en-GB"/>
                      </w:rPr>
                      <w:tab/>
                    </w:r>
                    <w:r w:rsidR="00C843AB" w:rsidRPr="00707355">
                      <w:rPr>
                        <w:rStyle w:val="Hyperlink"/>
                        <w:noProof/>
                      </w:rPr>
                      <w:t>Supporting Documentation</w:t>
                    </w:r>
                    <w:r w:rsidR="00C843AB">
                      <w:rPr>
                        <w:noProof/>
                        <w:webHidden/>
                      </w:rPr>
                      <w:tab/>
                    </w:r>
                    <w:r w:rsidR="00C843AB">
                      <w:rPr>
                        <w:noProof/>
                        <w:webHidden/>
                      </w:rPr>
                      <w:fldChar w:fldCharType="begin"/>
                    </w:r>
                    <w:r w:rsidR="00C843AB">
                      <w:rPr>
                        <w:noProof/>
                        <w:webHidden/>
                      </w:rPr>
                      <w:instrText xml:space="preserve"> PAGEREF _Toc56760636 \h </w:instrText>
                    </w:r>
                    <w:r w:rsidR="00C843AB">
                      <w:rPr>
                        <w:noProof/>
                        <w:webHidden/>
                      </w:rPr>
                    </w:r>
                    <w:r w:rsidR="00C843AB">
                      <w:rPr>
                        <w:noProof/>
                        <w:webHidden/>
                      </w:rPr>
                      <w:fldChar w:fldCharType="separate"/>
                    </w:r>
                    <w:r w:rsidR="00C843AB">
                      <w:rPr>
                        <w:noProof/>
                        <w:webHidden/>
                      </w:rPr>
                      <w:t>18</w:t>
                    </w:r>
                    <w:r w:rsidR="00C843AB">
                      <w:rPr>
                        <w:noProof/>
                        <w:webHidden/>
                      </w:rPr>
                      <w:fldChar w:fldCharType="end"/>
                    </w:r>
                  </w:hyperlink>
                </w:p>
                <w:p w:rsidR="00C843AB" w:rsidRDefault="00DD575A">
                  <w:pPr>
                    <w:pStyle w:val="TOC1"/>
                    <w:rPr>
                      <w:rFonts w:asciiTheme="minorHAnsi" w:eastAsiaTheme="minorEastAsia" w:hAnsiTheme="minorHAnsi"/>
                      <w:noProof/>
                      <w:lang w:eastAsia="en-GB"/>
                    </w:rPr>
                  </w:pPr>
                  <w:hyperlink w:anchor="_Toc56760637" w:history="1">
                    <w:r w:rsidR="00C843AB" w:rsidRPr="00707355">
                      <w:rPr>
                        <w:rStyle w:val="Hyperlink"/>
                        <w:noProof/>
                      </w:rPr>
                      <w:t>GLOSSARY</w:t>
                    </w:r>
                    <w:r w:rsidR="00C843AB">
                      <w:rPr>
                        <w:noProof/>
                        <w:webHidden/>
                      </w:rPr>
                      <w:tab/>
                    </w:r>
                    <w:r w:rsidR="00C843AB">
                      <w:rPr>
                        <w:noProof/>
                        <w:webHidden/>
                      </w:rPr>
                      <w:fldChar w:fldCharType="begin"/>
                    </w:r>
                    <w:r w:rsidR="00C843AB">
                      <w:rPr>
                        <w:noProof/>
                        <w:webHidden/>
                      </w:rPr>
                      <w:instrText xml:space="preserve"> PAGEREF _Toc56760637 \h </w:instrText>
                    </w:r>
                    <w:r w:rsidR="00C843AB">
                      <w:rPr>
                        <w:noProof/>
                        <w:webHidden/>
                      </w:rPr>
                    </w:r>
                    <w:r w:rsidR="00C843AB">
                      <w:rPr>
                        <w:noProof/>
                        <w:webHidden/>
                      </w:rPr>
                      <w:fldChar w:fldCharType="separate"/>
                    </w:r>
                    <w:r w:rsidR="00C843AB">
                      <w:rPr>
                        <w:noProof/>
                        <w:webHidden/>
                      </w:rPr>
                      <w:t>19</w:t>
                    </w:r>
                    <w:r w:rsidR="00C843AB">
                      <w:rPr>
                        <w:noProof/>
                        <w:webHidden/>
                      </w:rPr>
                      <w:fldChar w:fldCharType="end"/>
                    </w:r>
                  </w:hyperlink>
                </w:p>
                <w:p w:rsidR="00C44C76" w:rsidRPr="00437B56" w:rsidRDefault="00EE19A9" w:rsidP="00487B1D">
                  <w:pPr>
                    <w:rPr>
                      <w:rFonts w:eastAsia="Times New Roman" w:cs="Arial"/>
                      <w:bCs/>
                      <w:sz w:val="28"/>
                      <w:szCs w:val="28"/>
                      <w:lang w:eastAsia="en-GB"/>
                    </w:rPr>
                  </w:pPr>
                  <w:r w:rsidRPr="00437B56">
                    <w:rPr>
                      <w:rFonts w:eastAsia="Times New Roman" w:cs="Arial"/>
                      <w:bCs/>
                      <w:sz w:val="28"/>
                      <w:szCs w:val="28"/>
                      <w:lang w:eastAsia="en-GB"/>
                    </w:rPr>
                    <w:fldChar w:fldCharType="end"/>
                  </w:r>
                </w:p>
              </w:tc>
            </w:tr>
            <w:tr w:rsidR="00C44C76" w:rsidRPr="00855685" w:rsidTr="00AF347B">
              <w:trPr>
                <w:trHeight w:val="235"/>
                <w:tblCellSpacing w:w="0" w:type="dxa"/>
              </w:trPr>
              <w:tc>
                <w:tcPr>
                  <w:tcW w:w="10731" w:type="dxa"/>
                  <w:tcBorders>
                    <w:top w:val="nil"/>
                    <w:left w:val="nil"/>
                    <w:bottom w:val="nil"/>
                    <w:right w:val="nil"/>
                  </w:tcBorders>
                  <w:vAlign w:val="center"/>
                </w:tcPr>
                <w:p w:rsidR="00C44C76" w:rsidRDefault="00C44C76" w:rsidP="00487B1D">
                  <w:pPr>
                    <w:rPr>
                      <w:rFonts w:eastAsia="Times New Roman" w:cs="Arial"/>
                      <w:b/>
                      <w:bCs/>
                      <w:sz w:val="28"/>
                      <w:szCs w:val="28"/>
                      <w:lang w:eastAsia="en-GB"/>
                    </w:rPr>
                  </w:pPr>
                </w:p>
                <w:p w:rsidR="00DC059D" w:rsidRPr="00855685" w:rsidRDefault="00DC059D" w:rsidP="00487B1D">
                  <w:pPr>
                    <w:rPr>
                      <w:rFonts w:eastAsia="Times New Roman" w:cs="Arial"/>
                      <w:b/>
                      <w:bCs/>
                      <w:sz w:val="28"/>
                      <w:szCs w:val="28"/>
                      <w:lang w:eastAsia="en-GB"/>
                    </w:rPr>
                  </w:pPr>
                </w:p>
              </w:tc>
            </w:tr>
            <w:tr w:rsidR="00C44C76" w:rsidRPr="00855685" w:rsidTr="00AF347B">
              <w:trPr>
                <w:trHeight w:val="235"/>
                <w:tblCellSpacing w:w="0" w:type="dxa"/>
              </w:trPr>
              <w:tc>
                <w:tcPr>
                  <w:tcW w:w="10731" w:type="dxa"/>
                  <w:tcBorders>
                    <w:top w:val="nil"/>
                    <w:left w:val="nil"/>
                    <w:bottom w:val="nil"/>
                    <w:right w:val="nil"/>
                  </w:tcBorders>
                  <w:vAlign w:val="center"/>
                </w:tcPr>
                <w:p w:rsidR="00C44C76" w:rsidRPr="00855685" w:rsidRDefault="00C44C76" w:rsidP="00487B1D">
                  <w:pPr>
                    <w:rPr>
                      <w:rFonts w:eastAsia="Times New Roman" w:cs="Arial"/>
                      <w:b/>
                      <w:bCs/>
                      <w:sz w:val="28"/>
                      <w:szCs w:val="28"/>
                      <w:lang w:eastAsia="en-GB"/>
                    </w:rPr>
                  </w:pPr>
                </w:p>
              </w:tc>
            </w:tr>
          </w:tbl>
          <w:p w:rsidR="00C44C76" w:rsidRPr="00855685" w:rsidRDefault="00C44C76" w:rsidP="00487B1D">
            <w:pPr>
              <w:rPr>
                <w:rFonts w:eastAsia="Times New Roman" w:cs="Arial"/>
                <w:b/>
                <w:sz w:val="20"/>
                <w:szCs w:val="20"/>
                <w:lang w:eastAsia="en-GB"/>
              </w:rPr>
            </w:pPr>
          </w:p>
        </w:tc>
      </w:tr>
      <w:tr w:rsidR="00C44C76" w:rsidRPr="00855685" w:rsidTr="00487B1D">
        <w:trPr>
          <w:trHeight w:val="1875"/>
        </w:trPr>
        <w:tc>
          <w:tcPr>
            <w:tcW w:w="11301" w:type="dxa"/>
            <w:gridSpan w:val="4"/>
            <w:vMerge/>
            <w:tcBorders>
              <w:top w:val="nil"/>
              <w:left w:val="nil"/>
              <w:bottom w:val="nil"/>
              <w:right w:val="nil"/>
            </w:tcBorders>
            <w:vAlign w:val="center"/>
            <w:hideMark/>
          </w:tcPr>
          <w:p w:rsidR="00C44C76" w:rsidRPr="00855685" w:rsidRDefault="00C44C76" w:rsidP="00487B1D">
            <w:pPr>
              <w:rPr>
                <w:rFonts w:eastAsia="Times New Roman" w:cs="Arial"/>
                <w:b/>
                <w:sz w:val="20"/>
                <w:szCs w:val="20"/>
                <w:lang w:eastAsia="en-GB"/>
              </w:rPr>
            </w:pPr>
          </w:p>
        </w:tc>
      </w:tr>
    </w:tbl>
    <w:p w:rsidR="00402462" w:rsidRDefault="00402462" w:rsidP="00E02BC9">
      <w:pPr>
        <w:pStyle w:val="Heading1"/>
        <w:numPr>
          <w:ilvl w:val="0"/>
          <w:numId w:val="6"/>
        </w:numPr>
      </w:pPr>
      <w:bookmarkStart w:id="0" w:name="_Toc56760608"/>
      <w:bookmarkStart w:id="1" w:name="OLE_LINK1"/>
      <w:r>
        <w:t>COMPLETING YOUR CLAIM</w:t>
      </w:r>
      <w:bookmarkEnd w:id="0"/>
    </w:p>
    <w:p w:rsidR="003B7A27" w:rsidRPr="003B7A27" w:rsidRDefault="003B7A27" w:rsidP="003B7A27"/>
    <w:p w:rsidR="00E02BC9" w:rsidRPr="004923B4" w:rsidRDefault="00E02BC9" w:rsidP="00E02BC9">
      <w:pPr>
        <w:pStyle w:val="Heading2"/>
        <w:numPr>
          <w:ilvl w:val="1"/>
          <w:numId w:val="6"/>
        </w:numPr>
      </w:pPr>
      <w:bookmarkStart w:id="2" w:name="_Toc56760609"/>
      <w:r w:rsidRPr="00C503AF">
        <w:t xml:space="preserve">Invest NI </w:t>
      </w:r>
      <w:r w:rsidR="003B7A27">
        <w:t>Claim Pack</w:t>
      </w:r>
      <w:bookmarkEnd w:id="2"/>
    </w:p>
    <w:tbl>
      <w:tblPr>
        <w:tblStyle w:val="TableGrid"/>
        <w:tblpPr w:leftFromText="180" w:rightFromText="180" w:vertAnchor="text" w:horzAnchor="margin" w:tblpX="675" w:tblpY="44"/>
        <w:tblW w:w="0" w:type="auto"/>
        <w:tblLook w:val="04A0" w:firstRow="1" w:lastRow="0" w:firstColumn="1" w:lastColumn="0" w:noHBand="0" w:noVBand="1"/>
      </w:tblPr>
      <w:tblGrid>
        <w:gridCol w:w="9293"/>
      </w:tblGrid>
      <w:tr w:rsidR="003B7A27" w:rsidTr="00AA4C23">
        <w:tc>
          <w:tcPr>
            <w:tcW w:w="9293" w:type="dxa"/>
            <w:shd w:val="clear" w:color="auto" w:fill="DAEEF3" w:themeFill="accent5" w:themeFillTint="33"/>
          </w:tcPr>
          <w:p w:rsidR="003B7A27" w:rsidRPr="008C15B1" w:rsidRDefault="003B7A27" w:rsidP="00AA4C23">
            <w:pPr>
              <w:rPr>
                <w:b/>
                <w:bCs/>
              </w:rPr>
            </w:pPr>
            <w:r w:rsidRPr="008C15B1">
              <w:rPr>
                <w:b/>
                <w:bCs/>
              </w:rPr>
              <w:t xml:space="preserve">Invest NI </w:t>
            </w:r>
            <w:r>
              <w:rPr>
                <w:b/>
                <w:bCs/>
              </w:rPr>
              <w:t>Claim Pack</w:t>
            </w:r>
          </w:p>
          <w:p w:rsidR="003B7A27" w:rsidRPr="00BA79B1" w:rsidRDefault="003B7A27" w:rsidP="00AA4C23">
            <w:r w:rsidRPr="00BA79B1">
              <w:rPr>
                <w:bCs/>
              </w:rPr>
              <w:t xml:space="preserve">All claims must be completed using </w:t>
            </w:r>
            <w:r>
              <w:rPr>
                <w:bCs/>
              </w:rPr>
              <w:t xml:space="preserve">the </w:t>
            </w:r>
            <w:r w:rsidR="00FC7007">
              <w:rPr>
                <w:bCs/>
              </w:rPr>
              <w:t xml:space="preserve">Invest NI </w:t>
            </w:r>
            <w:r>
              <w:rPr>
                <w:bCs/>
              </w:rPr>
              <w:t xml:space="preserve">Claim Pack </w:t>
            </w:r>
            <w:r w:rsidRPr="003B7A27">
              <w:rPr>
                <w:bCs/>
              </w:rPr>
              <w:t>downloaded from our website</w:t>
            </w:r>
            <w:r>
              <w:rPr>
                <w:bCs/>
              </w:rPr>
              <w:t xml:space="preserve">. The Claim Pack is provided in </w:t>
            </w:r>
            <w:r w:rsidRPr="00BA79B1">
              <w:rPr>
                <w:bCs/>
              </w:rPr>
              <w:t>MS Excel</w:t>
            </w:r>
            <w:r>
              <w:rPr>
                <w:bCs/>
              </w:rPr>
              <w:t xml:space="preserve"> format – claims submitted in other formats </w:t>
            </w:r>
            <w:r w:rsidRPr="00BA79B1">
              <w:rPr>
                <w:bCs/>
              </w:rPr>
              <w:t xml:space="preserve">cannot be </w:t>
            </w:r>
            <w:r>
              <w:rPr>
                <w:bCs/>
              </w:rPr>
              <w:t xml:space="preserve">processed and </w:t>
            </w:r>
            <w:r w:rsidRPr="00BA79B1">
              <w:rPr>
                <w:bCs/>
              </w:rPr>
              <w:t>will not be logged</w:t>
            </w:r>
            <w:r>
              <w:rPr>
                <w:bCs/>
              </w:rPr>
              <w:t xml:space="preserve"> onto our systems. </w:t>
            </w:r>
          </w:p>
        </w:tc>
      </w:tr>
    </w:tbl>
    <w:p w:rsidR="00402462" w:rsidRPr="008B7359" w:rsidRDefault="00402462" w:rsidP="00402462"/>
    <w:p w:rsidR="00AA4C23" w:rsidRDefault="00AA4C23" w:rsidP="00402462"/>
    <w:p w:rsidR="00AA4C23" w:rsidRDefault="00AA4C23" w:rsidP="00402462"/>
    <w:p w:rsidR="00AA4C23" w:rsidRDefault="00AA4C23" w:rsidP="00402462"/>
    <w:p w:rsidR="00AA4C23" w:rsidRDefault="00AA4C23" w:rsidP="00402462"/>
    <w:p w:rsidR="003B7A27" w:rsidRDefault="003B7A27" w:rsidP="00AA4C23">
      <w:pPr>
        <w:ind w:left="720"/>
      </w:pPr>
      <w:r>
        <w:t xml:space="preserve">Commence completing your claim by entering the required data onto the Claim Form. </w:t>
      </w:r>
    </w:p>
    <w:p w:rsidR="00AA4C23" w:rsidRDefault="00AA4C23" w:rsidP="00AA4C23">
      <w:pPr>
        <w:ind w:left="720"/>
      </w:pPr>
    </w:p>
    <w:p w:rsidR="00402462" w:rsidRDefault="007A25D7" w:rsidP="001C36ED">
      <w:pPr>
        <w:ind w:left="720"/>
      </w:pPr>
      <w:r>
        <w:t xml:space="preserve">Cost Schedules and Supporting Schedules </w:t>
      </w:r>
      <w:r w:rsidR="003B7A27">
        <w:t xml:space="preserve">are then </w:t>
      </w:r>
      <w:r>
        <w:t xml:space="preserve">completed </w:t>
      </w:r>
      <w:r w:rsidR="003B7A27">
        <w:t xml:space="preserve">as required for the particular grant type as </w:t>
      </w:r>
      <w:r>
        <w:t>set out in the following table:</w:t>
      </w:r>
    </w:p>
    <w:p w:rsidR="001C36ED" w:rsidRDefault="001C36ED" w:rsidP="001C36ED">
      <w:pPr>
        <w:ind w:left="720"/>
        <w:rPr>
          <w:b/>
          <w:szCs w:val="24"/>
        </w:rPr>
      </w:pPr>
    </w:p>
    <w:p w:rsidR="00402462" w:rsidRPr="00A90A89" w:rsidRDefault="001C36ED" w:rsidP="00402462">
      <w:pPr>
        <w:rPr>
          <w:rFonts w:cs="Arial"/>
          <w:szCs w:val="24"/>
        </w:rPr>
      </w:pPr>
      <w:r w:rsidRPr="001C36ED">
        <w:rPr>
          <w:rFonts w:cs="Arial"/>
          <w:noProof/>
          <w:szCs w:val="24"/>
          <w:lang w:eastAsia="en-GB"/>
        </w:rPr>
        <w:drawing>
          <wp:inline distT="0" distB="0" distL="0" distR="0" wp14:anchorId="644253D0" wp14:editId="230950DD">
            <wp:extent cx="6470650" cy="6375400"/>
            <wp:effectExtent l="0" t="0" r="0" b="0"/>
            <wp:docPr id="38693" name="Picture 38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0992" cy="6375737"/>
                    </a:xfrm>
                    <a:prstGeom prst="rect">
                      <a:avLst/>
                    </a:prstGeom>
                  </pic:spPr>
                </pic:pic>
              </a:graphicData>
            </a:graphic>
          </wp:inline>
        </w:drawing>
      </w:r>
    </w:p>
    <w:p w:rsidR="00402462" w:rsidRPr="00F103EB" w:rsidRDefault="00402462" w:rsidP="00402462">
      <w:pPr>
        <w:rPr>
          <w:sz w:val="18"/>
          <w:szCs w:val="18"/>
        </w:rPr>
      </w:pPr>
      <w:r w:rsidRPr="00F103EB">
        <w:rPr>
          <w:sz w:val="18"/>
          <w:szCs w:val="18"/>
        </w:rPr>
        <w:t xml:space="preserve">* Note – The Employee Reference Schedule is separate from the Claim Pack and can be downloaded from our website when required to be included in support of a claim. </w:t>
      </w:r>
    </w:p>
    <w:p w:rsidR="004923B4" w:rsidRDefault="00705B31" w:rsidP="00705B31">
      <w:pPr>
        <w:pStyle w:val="Heading2"/>
        <w:numPr>
          <w:ilvl w:val="1"/>
          <w:numId w:val="6"/>
        </w:numPr>
      </w:pPr>
      <w:bookmarkStart w:id="3" w:name="_Toc56760610"/>
      <w:r>
        <w:t>Step-By-</w:t>
      </w:r>
      <w:r w:rsidR="004923B4">
        <w:t>Step Guide</w:t>
      </w:r>
      <w:bookmarkEnd w:id="3"/>
    </w:p>
    <w:p w:rsidR="008C15B1" w:rsidRPr="008C15B1" w:rsidRDefault="008C15B1" w:rsidP="008C15B1"/>
    <w:p w:rsidR="004923B4" w:rsidRPr="008C15B1" w:rsidRDefault="004923B4" w:rsidP="00AA4C23">
      <w:pPr>
        <w:ind w:firstLine="547"/>
        <w:rPr>
          <w:b/>
        </w:rPr>
      </w:pPr>
      <w:r w:rsidRPr="008C15B1">
        <w:rPr>
          <w:b/>
        </w:rPr>
        <w:t xml:space="preserve">Step 1 </w:t>
      </w:r>
      <w:r w:rsidR="00705B31">
        <w:rPr>
          <w:b/>
        </w:rPr>
        <w:t>-</w:t>
      </w:r>
      <w:r w:rsidRPr="008C15B1">
        <w:rPr>
          <w:b/>
        </w:rPr>
        <w:t xml:space="preserve"> Complete Section A</w:t>
      </w:r>
      <w:r w:rsidR="00435BE8" w:rsidRPr="008C15B1">
        <w:rPr>
          <w:b/>
        </w:rPr>
        <w:t xml:space="preserve"> &amp; B</w:t>
      </w:r>
      <w:r w:rsidRPr="008C15B1">
        <w:rPr>
          <w:b/>
        </w:rPr>
        <w:t xml:space="preserve"> of the Claim Form</w:t>
      </w:r>
    </w:p>
    <w:p w:rsidR="00206DBD" w:rsidRDefault="00206DBD" w:rsidP="00AA4C23">
      <w:pPr>
        <w:ind w:left="547"/>
        <w:rPr>
          <w:szCs w:val="24"/>
        </w:rPr>
      </w:pPr>
      <w:r>
        <w:rPr>
          <w:szCs w:val="24"/>
        </w:rPr>
        <w:t>Y</w:t>
      </w:r>
      <w:r w:rsidRPr="00282853">
        <w:rPr>
          <w:szCs w:val="24"/>
        </w:rPr>
        <w:t>our Letter of Offer may contain a number of grant paragraphs offering different types of grant for separate activities (e.g. Key W</w:t>
      </w:r>
      <w:r>
        <w:rPr>
          <w:szCs w:val="24"/>
        </w:rPr>
        <w:t>orker Grant, Development Grant etc.)</w:t>
      </w:r>
    </w:p>
    <w:p w:rsidR="00FC7007" w:rsidRPr="00282853" w:rsidRDefault="00FC7007" w:rsidP="00206DBD">
      <w:pPr>
        <w:ind w:left="426"/>
        <w:rPr>
          <w:szCs w:val="24"/>
        </w:rPr>
      </w:pPr>
    </w:p>
    <w:p w:rsidR="00206DBD" w:rsidRPr="00FA665B" w:rsidRDefault="00705B31" w:rsidP="00206DBD">
      <w:pPr>
        <w:ind w:left="688"/>
        <w:rPr>
          <w:szCs w:val="24"/>
        </w:rPr>
      </w:pPr>
      <w:r w:rsidRPr="00206DBD">
        <w:rPr>
          <w:noProof/>
          <w:szCs w:val="24"/>
          <w:lang w:eastAsia="en-GB"/>
        </w:rPr>
        <w:drawing>
          <wp:anchor distT="0" distB="0" distL="114300" distR="114300" simplePos="0" relativeHeight="251654656" behindDoc="0" locked="0" layoutInCell="1" allowOverlap="1" wp14:anchorId="2E096CF6" wp14:editId="3AA5F228">
            <wp:simplePos x="0" y="0"/>
            <wp:positionH relativeFrom="column">
              <wp:posOffset>181024</wp:posOffset>
            </wp:positionH>
            <wp:positionV relativeFrom="paragraph">
              <wp:posOffset>8255</wp:posOffset>
            </wp:positionV>
            <wp:extent cx="189865" cy="189865"/>
            <wp:effectExtent l="0" t="0" r="0" b="0"/>
            <wp:wrapThrough wrapText="bothSides">
              <wp:wrapPolygon edited="0">
                <wp:start x="4334" y="0"/>
                <wp:lineTo x="0" y="13003"/>
                <wp:lineTo x="0" y="19505"/>
                <wp:lineTo x="19505" y="19505"/>
                <wp:lineTo x="19505" y="13003"/>
                <wp:lineTo x="15171" y="0"/>
                <wp:lineTo x="4334" y="0"/>
              </wp:wrapPolygon>
            </wp:wrapThrough>
            <wp:docPr id="7" name="Picture 4" descr="C:\Documents and Settings\jenny.schapdick\Local Settings\Temporary Internet Files\Content.IE5\URQX6JW5\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enny.schapdick\Local Settings\Temporary Internet Files\Content.IE5\URQX6JW5\MC90043475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6DBD" w:rsidRPr="00206DBD">
        <w:t xml:space="preserve">A </w:t>
      </w:r>
      <w:r w:rsidR="00206DBD" w:rsidRPr="00206DBD">
        <w:rPr>
          <w:b/>
          <w:u w:val="single"/>
        </w:rPr>
        <w:t>separate</w:t>
      </w:r>
      <w:r w:rsidR="00206DBD" w:rsidRPr="00206DBD">
        <w:rPr>
          <w:u w:val="single"/>
        </w:rPr>
        <w:t xml:space="preserve"> </w:t>
      </w:r>
      <w:r w:rsidR="00206DBD" w:rsidRPr="00206DBD">
        <w:t xml:space="preserve">claim must be completed for each grant </w:t>
      </w:r>
      <w:r w:rsidR="00206DBD" w:rsidRPr="00206DBD">
        <w:rPr>
          <w:b/>
        </w:rPr>
        <w:t>type</w:t>
      </w:r>
      <w:r w:rsidR="00206DBD" w:rsidRPr="00206DBD">
        <w:t xml:space="preserve"> and </w:t>
      </w:r>
      <w:r w:rsidR="00206DBD" w:rsidRPr="00206DBD">
        <w:rPr>
          <w:b/>
        </w:rPr>
        <w:t>paragraph</w:t>
      </w:r>
      <w:r w:rsidR="00206DBD" w:rsidRPr="00FA665B">
        <w:rPr>
          <w:b/>
        </w:rPr>
        <w:t>.</w:t>
      </w:r>
    </w:p>
    <w:p w:rsidR="00435BE8" w:rsidRPr="00435BE8" w:rsidRDefault="00435BE8" w:rsidP="00435BE8"/>
    <w:p w:rsidR="00435BE8" w:rsidRPr="008C15B1" w:rsidRDefault="004923B4" w:rsidP="00AA4C23">
      <w:pPr>
        <w:ind w:firstLine="688"/>
        <w:rPr>
          <w:b/>
        </w:rPr>
      </w:pPr>
      <w:r w:rsidRPr="008C15B1">
        <w:rPr>
          <w:b/>
        </w:rPr>
        <w:t xml:space="preserve">Step 2 </w:t>
      </w:r>
      <w:r w:rsidR="00705B31">
        <w:rPr>
          <w:b/>
        </w:rPr>
        <w:t>-</w:t>
      </w:r>
      <w:r w:rsidRPr="008C15B1">
        <w:rPr>
          <w:b/>
        </w:rPr>
        <w:t xml:space="preserve"> Complete relevant </w:t>
      </w:r>
      <w:r w:rsidR="00435BE8" w:rsidRPr="008C15B1">
        <w:rPr>
          <w:b/>
        </w:rPr>
        <w:t xml:space="preserve">COSTS </w:t>
      </w:r>
      <w:r w:rsidRPr="008C15B1">
        <w:rPr>
          <w:b/>
        </w:rPr>
        <w:t>schedules</w:t>
      </w:r>
      <w:r w:rsidR="00435BE8" w:rsidRPr="008C15B1">
        <w:rPr>
          <w:b/>
        </w:rPr>
        <w:t>:</w:t>
      </w:r>
    </w:p>
    <w:p w:rsidR="00435BE8" w:rsidRPr="00FC7007" w:rsidRDefault="00435BE8" w:rsidP="00C503AF">
      <w:pPr>
        <w:pStyle w:val="ListParagraph"/>
        <w:numPr>
          <w:ilvl w:val="0"/>
          <w:numId w:val="30"/>
        </w:numPr>
        <w:rPr>
          <w:rFonts w:ascii="Arial" w:hAnsi="Arial"/>
          <w:sz w:val="24"/>
        </w:rPr>
      </w:pPr>
      <w:r w:rsidRPr="00FC7007">
        <w:rPr>
          <w:rFonts w:ascii="Arial" w:hAnsi="Arial"/>
          <w:sz w:val="24"/>
        </w:rPr>
        <w:t>Project Costs</w:t>
      </w:r>
    </w:p>
    <w:p w:rsidR="00435BE8" w:rsidRPr="00FC7007" w:rsidRDefault="00435BE8" w:rsidP="00C503AF">
      <w:pPr>
        <w:pStyle w:val="ListParagraph"/>
        <w:numPr>
          <w:ilvl w:val="0"/>
          <w:numId w:val="30"/>
        </w:numPr>
        <w:rPr>
          <w:rFonts w:ascii="Arial" w:hAnsi="Arial"/>
          <w:sz w:val="24"/>
        </w:rPr>
      </w:pPr>
      <w:r w:rsidRPr="00FC7007">
        <w:rPr>
          <w:rFonts w:ascii="Arial" w:hAnsi="Arial"/>
          <w:sz w:val="24"/>
        </w:rPr>
        <w:t>Labour Costs - Full Salary</w:t>
      </w:r>
    </w:p>
    <w:p w:rsidR="004923B4" w:rsidRPr="00FC7007" w:rsidRDefault="00435BE8" w:rsidP="00C503AF">
      <w:pPr>
        <w:pStyle w:val="ListParagraph"/>
        <w:numPr>
          <w:ilvl w:val="0"/>
          <w:numId w:val="30"/>
        </w:numPr>
        <w:rPr>
          <w:rFonts w:ascii="Arial" w:hAnsi="Arial"/>
          <w:sz w:val="24"/>
        </w:rPr>
      </w:pPr>
      <w:r w:rsidRPr="00FC7007">
        <w:rPr>
          <w:rFonts w:ascii="Arial" w:hAnsi="Arial"/>
          <w:sz w:val="24"/>
        </w:rPr>
        <w:t xml:space="preserve">Labour Costs - </w:t>
      </w:r>
      <w:r w:rsidR="00C503AF" w:rsidRPr="00FC7007">
        <w:rPr>
          <w:rFonts w:ascii="Arial" w:hAnsi="Arial"/>
          <w:sz w:val="24"/>
        </w:rPr>
        <w:t>Project Hours</w:t>
      </w:r>
    </w:p>
    <w:p w:rsidR="008C15B1" w:rsidRDefault="008C15B1" w:rsidP="00C503AF">
      <w:pPr>
        <w:pStyle w:val="ListParagraph"/>
        <w:numPr>
          <w:ilvl w:val="0"/>
          <w:numId w:val="30"/>
        </w:numPr>
        <w:rPr>
          <w:rFonts w:ascii="Arial" w:hAnsi="Arial"/>
          <w:sz w:val="24"/>
        </w:rPr>
      </w:pPr>
      <w:r w:rsidRPr="00FC7007">
        <w:rPr>
          <w:rFonts w:ascii="Arial" w:hAnsi="Arial"/>
          <w:sz w:val="24"/>
        </w:rPr>
        <w:t>PHR</w:t>
      </w:r>
    </w:p>
    <w:p w:rsidR="00705B31" w:rsidRDefault="00705B31" w:rsidP="008C15B1">
      <w:pPr>
        <w:pStyle w:val="ListParagraph"/>
        <w:ind w:left="381"/>
        <w:rPr>
          <w:rFonts w:ascii="Arial" w:hAnsi="Arial"/>
          <w:b/>
          <w:sz w:val="24"/>
        </w:rPr>
      </w:pPr>
    </w:p>
    <w:p w:rsidR="004923B4" w:rsidRDefault="004923B4" w:rsidP="00AA4C23">
      <w:pPr>
        <w:pStyle w:val="ListParagraph"/>
        <w:ind w:left="381" w:firstLine="339"/>
      </w:pPr>
      <w:r w:rsidRPr="008C15B1">
        <w:rPr>
          <w:rFonts w:ascii="Arial" w:hAnsi="Arial"/>
          <w:b/>
          <w:sz w:val="24"/>
        </w:rPr>
        <w:t>Step 3</w:t>
      </w:r>
      <w:r w:rsidR="00435BE8" w:rsidRPr="008C15B1">
        <w:rPr>
          <w:rFonts w:ascii="Arial" w:hAnsi="Arial"/>
          <w:b/>
          <w:sz w:val="24"/>
        </w:rPr>
        <w:t xml:space="preserve"> </w:t>
      </w:r>
      <w:r w:rsidR="00705B31">
        <w:rPr>
          <w:rFonts w:ascii="Arial" w:hAnsi="Arial"/>
          <w:b/>
          <w:sz w:val="24"/>
        </w:rPr>
        <w:t>-</w:t>
      </w:r>
      <w:r w:rsidR="00435BE8" w:rsidRPr="008C15B1">
        <w:rPr>
          <w:rFonts w:ascii="Arial" w:hAnsi="Arial"/>
          <w:b/>
          <w:sz w:val="24"/>
        </w:rPr>
        <w:t xml:space="preserve"> Complete relevant supporting schedules (where required)</w:t>
      </w:r>
    </w:p>
    <w:p w:rsidR="00435BE8" w:rsidRPr="00FC7007" w:rsidRDefault="00435BE8" w:rsidP="00C503AF">
      <w:pPr>
        <w:pStyle w:val="ListParagraph"/>
        <w:numPr>
          <w:ilvl w:val="0"/>
          <w:numId w:val="29"/>
        </w:numPr>
        <w:rPr>
          <w:rFonts w:ascii="Arial" w:hAnsi="Arial"/>
          <w:sz w:val="24"/>
        </w:rPr>
      </w:pPr>
      <w:r w:rsidRPr="00FC7007">
        <w:rPr>
          <w:rFonts w:ascii="Arial" w:hAnsi="Arial"/>
          <w:sz w:val="24"/>
        </w:rPr>
        <w:t xml:space="preserve">Activity List; </w:t>
      </w:r>
    </w:p>
    <w:p w:rsidR="00435BE8" w:rsidRPr="00FC7007" w:rsidRDefault="00435BE8" w:rsidP="00C503AF">
      <w:pPr>
        <w:pStyle w:val="ListParagraph"/>
        <w:numPr>
          <w:ilvl w:val="0"/>
          <w:numId w:val="29"/>
        </w:numPr>
        <w:rPr>
          <w:rFonts w:ascii="Arial" w:hAnsi="Arial"/>
          <w:sz w:val="24"/>
        </w:rPr>
      </w:pPr>
      <w:r w:rsidRPr="00FC7007">
        <w:rPr>
          <w:rFonts w:ascii="Arial" w:hAnsi="Arial"/>
          <w:sz w:val="24"/>
        </w:rPr>
        <w:t>Depreciation;</w:t>
      </w:r>
    </w:p>
    <w:p w:rsidR="00435BE8" w:rsidRDefault="00435BE8" w:rsidP="00C503AF">
      <w:pPr>
        <w:pStyle w:val="ListParagraph"/>
        <w:numPr>
          <w:ilvl w:val="0"/>
          <w:numId w:val="29"/>
        </w:numPr>
        <w:rPr>
          <w:rFonts w:ascii="Arial" w:hAnsi="Arial"/>
          <w:sz w:val="24"/>
        </w:rPr>
      </w:pPr>
      <w:r w:rsidRPr="00FC7007">
        <w:rPr>
          <w:rFonts w:ascii="Arial" w:hAnsi="Arial"/>
          <w:sz w:val="24"/>
        </w:rPr>
        <w:t>Stores Issues</w:t>
      </w:r>
    </w:p>
    <w:p w:rsidR="00FC7007" w:rsidRPr="00FC7007" w:rsidRDefault="00FC7007" w:rsidP="00705B31">
      <w:pPr>
        <w:pStyle w:val="ListParagraph"/>
        <w:ind w:left="1080"/>
        <w:rPr>
          <w:rFonts w:ascii="Arial" w:hAnsi="Arial"/>
          <w:sz w:val="24"/>
        </w:rPr>
      </w:pPr>
    </w:p>
    <w:p w:rsidR="00435BE8" w:rsidRPr="008C15B1" w:rsidRDefault="00C503AF" w:rsidP="00AA4C23">
      <w:pPr>
        <w:pStyle w:val="ListParagraph"/>
        <w:ind w:left="381" w:firstLine="339"/>
        <w:rPr>
          <w:rFonts w:ascii="Arial" w:hAnsi="Arial"/>
          <w:b/>
          <w:sz w:val="24"/>
        </w:rPr>
      </w:pPr>
      <w:r w:rsidRPr="008C15B1">
        <w:rPr>
          <w:rFonts w:ascii="Arial" w:hAnsi="Arial"/>
          <w:b/>
          <w:sz w:val="24"/>
        </w:rPr>
        <w:t>S</w:t>
      </w:r>
      <w:r w:rsidR="00435BE8" w:rsidRPr="008C15B1">
        <w:rPr>
          <w:rFonts w:ascii="Arial" w:hAnsi="Arial"/>
          <w:b/>
          <w:sz w:val="24"/>
        </w:rPr>
        <w:t xml:space="preserve">tep 4 </w:t>
      </w:r>
      <w:r w:rsidR="00705B31">
        <w:rPr>
          <w:rFonts w:ascii="Arial" w:hAnsi="Arial"/>
          <w:b/>
          <w:sz w:val="24"/>
        </w:rPr>
        <w:t>-</w:t>
      </w:r>
      <w:r w:rsidR="00435BE8" w:rsidRPr="008C15B1">
        <w:rPr>
          <w:rFonts w:ascii="Arial" w:hAnsi="Arial"/>
          <w:b/>
          <w:sz w:val="24"/>
        </w:rPr>
        <w:t xml:space="preserve"> Review Section C of the Claim Form</w:t>
      </w:r>
    </w:p>
    <w:p w:rsidR="00FC7007" w:rsidRDefault="00C503AF" w:rsidP="00AA4C23">
      <w:pPr>
        <w:pStyle w:val="ListParagraph"/>
        <w:rPr>
          <w:rFonts w:ascii="Arial" w:hAnsi="Arial"/>
          <w:sz w:val="24"/>
        </w:rPr>
      </w:pPr>
      <w:r w:rsidRPr="00C503AF">
        <w:rPr>
          <w:rFonts w:ascii="Arial" w:hAnsi="Arial"/>
          <w:sz w:val="24"/>
        </w:rPr>
        <w:t xml:space="preserve">An estimate of grant payable </w:t>
      </w:r>
      <w:r w:rsidR="00FC7007">
        <w:rPr>
          <w:rFonts w:ascii="Arial" w:hAnsi="Arial"/>
          <w:sz w:val="24"/>
        </w:rPr>
        <w:t>is shown</w:t>
      </w:r>
      <w:r w:rsidRPr="00C503AF">
        <w:rPr>
          <w:rFonts w:ascii="Arial" w:hAnsi="Arial"/>
          <w:sz w:val="24"/>
        </w:rPr>
        <w:t xml:space="preserve"> in Section C based on information you have provided on supporting schedules. The estimate is illustrative only – a grant computation sheet will iss</w:t>
      </w:r>
      <w:r w:rsidR="00FC7007">
        <w:rPr>
          <w:rFonts w:ascii="Arial" w:hAnsi="Arial"/>
          <w:sz w:val="24"/>
        </w:rPr>
        <w:t xml:space="preserve">ue following processing of your claim confirming any grant payable. </w:t>
      </w:r>
    </w:p>
    <w:p w:rsidR="00FC7007" w:rsidRDefault="00FC7007" w:rsidP="00C503AF">
      <w:pPr>
        <w:pStyle w:val="ListParagraph"/>
        <w:ind w:left="381"/>
        <w:rPr>
          <w:rFonts w:ascii="Arial" w:hAnsi="Arial" w:cs="Arial"/>
          <w:b/>
          <w:sz w:val="24"/>
          <w:szCs w:val="24"/>
        </w:rPr>
      </w:pPr>
      <w:r>
        <w:rPr>
          <w:rFonts w:ascii="Arial" w:hAnsi="Arial" w:cs="Arial"/>
          <w:b/>
          <w:sz w:val="24"/>
          <w:szCs w:val="24"/>
        </w:rPr>
        <w:t xml:space="preserve"> </w:t>
      </w:r>
    </w:p>
    <w:p w:rsidR="00435BE8" w:rsidRDefault="00435BE8" w:rsidP="00AA4C23">
      <w:pPr>
        <w:pStyle w:val="ListParagraph"/>
        <w:ind w:left="381" w:firstLine="339"/>
        <w:rPr>
          <w:rFonts w:ascii="Arial" w:hAnsi="Arial" w:cs="Arial"/>
          <w:b/>
          <w:sz w:val="24"/>
          <w:szCs w:val="24"/>
        </w:rPr>
      </w:pPr>
      <w:r>
        <w:rPr>
          <w:rFonts w:ascii="Arial" w:hAnsi="Arial" w:cs="Arial"/>
          <w:b/>
          <w:sz w:val="24"/>
          <w:szCs w:val="24"/>
        </w:rPr>
        <w:t xml:space="preserve">Step </w:t>
      </w:r>
      <w:r w:rsidR="00705B31">
        <w:rPr>
          <w:rFonts w:ascii="Arial" w:hAnsi="Arial" w:cs="Arial"/>
          <w:b/>
          <w:sz w:val="24"/>
          <w:szCs w:val="24"/>
        </w:rPr>
        <w:t>5 -</w:t>
      </w:r>
      <w:r>
        <w:rPr>
          <w:rFonts w:ascii="Arial" w:hAnsi="Arial" w:cs="Arial"/>
          <w:b/>
          <w:sz w:val="24"/>
          <w:szCs w:val="24"/>
        </w:rPr>
        <w:t xml:space="preserve"> Review &amp; Agree Declaration of the Claim Form</w:t>
      </w:r>
    </w:p>
    <w:p w:rsidR="00C503AF" w:rsidRPr="00C503AF" w:rsidRDefault="00C503AF" w:rsidP="00AA4C23">
      <w:pPr>
        <w:pStyle w:val="ListParagraph"/>
        <w:rPr>
          <w:rFonts w:ascii="Arial" w:hAnsi="Arial"/>
          <w:sz w:val="24"/>
        </w:rPr>
      </w:pPr>
      <w:r w:rsidRPr="00C503AF">
        <w:rPr>
          <w:rFonts w:ascii="Arial" w:hAnsi="Arial"/>
          <w:sz w:val="24"/>
        </w:rPr>
        <w:t xml:space="preserve">Review all the statements in the Declaration of the Claim Form after completing the relevant schedules. </w:t>
      </w:r>
    </w:p>
    <w:p w:rsidR="00AA4C23" w:rsidRDefault="00AA4C23" w:rsidP="00AA4C23">
      <w:pPr>
        <w:pStyle w:val="ListParagraph"/>
        <w:ind w:left="381" w:firstLine="339"/>
        <w:rPr>
          <w:rFonts w:ascii="Arial" w:hAnsi="Arial"/>
          <w:sz w:val="24"/>
        </w:rPr>
      </w:pPr>
    </w:p>
    <w:p w:rsidR="00C503AF" w:rsidRPr="00C503AF" w:rsidRDefault="00C503AF" w:rsidP="00AA4C23">
      <w:pPr>
        <w:pStyle w:val="ListParagraph"/>
        <w:ind w:left="381" w:firstLine="339"/>
        <w:rPr>
          <w:rFonts w:ascii="Arial" w:hAnsi="Arial"/>
          <w:sz w:val="24"/>
        </w:rPr>
      </w:pPr>
      <w:r w:rsidRPr="00C503AF">
        <w:rPr>
          <w:rFonts w:ascii="Arial" w:hAnsi="Arial"/>
          <w:sz w:val="24"/>
        </w:rPr>
        <w:t>You must let us know when you are unable to agree to any part of the declaration.</w:t>
      </w:r>
    </w:p>
    <w:p w:rsidR="008C15B1" w:rsidRDefault="008C15B1" w:rsidP="00206DBD">
      <w:pPr>
        <w:pStyle w:val="ListParagraph"/>
        <w:ind w:left="381"/>
        <w:rPr>
          <w:rFonts w:ascii="Arial" w:hAnsi="Arial" w:cs="Arial"/>
          <w:b/>
          <w:sz w:val="24"/>
          <w:szCs w:val="24"/>
        </w:rPr>
      </w:pPr>
    </w:p>
    <w:p w:rsidR="00435BE8" w:rsidRDefault="00C503AF" w:rsidP="00AA4C23">
      <w:pPr>
        <w:pStyle w:val="ListParagraph"/>
        <w:ind w:left="381" w:firstLine="339"/>
        <w:rPr>
          <w:rFonts w:ascii="Arial" w:hAnsi="Arial" w:cs="Arial"/>
          <w:b/>
          <w:sz w:val="24"/>
          <w:szCs w:val="24"/>
        </w:rPr>
      </w:pPr>
      <w:r>
        <w:rPr>
          <w:rFonts w:ascii="Arial" w:hAnsi="Arial" w:cs="Arial"/>
          <w:b/>
          <w:sz w:val="24"/>
          <w:szCs w:val="24"/>
        </w:rPr>
        <w:t>Step 6</w:t>
      </w:r>
      <w:r w:rsidR="00435BE8">
        <w:rPr>
          <w:rFonts w:ascii="Arial" w:hAnsi="Arial" w:cs="Arial"/>
          <w:b/>
          <w:sz w:val="24"/>
          <w:szCs w:val="24"/>
        </w:rPr>
        <w:t xml:space="preserve"> </w:t>
      </w:r>
      <w:r w:rsidR="00705B31">
        <w:rPr>
          <w:rFonts w:ascii="Arial" w:hAnsi="Arial" w:cs="Arial"/>
          <w:b/>
          <w:sz w:val="24"/>
          <w:szCs w:val="24"/>
        </w:rPr>
        <w:t>-</w:t>
      </w:r>
      <w:r w:rsidR="00435BE8">
        <w:rPr>
          <w:rFonts w:ascii="Arial" w:hAnsi="Arial" w:cs="Arial"/>
          <w:b/>
          <w:sz w:val="24"/>
          <w:szCs w:val="24"/>
        </w:rPr>
        <w:t xml:space="preserve"> Complete Section D of the Claim Form</w:t>
      </w:r>
    </w:p>
    <w:p w:rsidR="008C15B1" w:rsidRDefault="008C15B1" w:rsidP="008C15B1">
      <w:pPr>
        <w:pStyle w:val="ListParagraph"/>
        <w:ind w:left="381"/>
        <w:rPr>
          <w:rFonts w:ascii="Arial" w:hAnsi="Arial" w:cs="Arial"/>
          <w:b/>
          <w:sz w:val="24"/>
          <w:szCs w:val="24"/>
        </w:rPr>
      </w:pPr>
    </w:p>
    <w:p w:rsidR="00435BE8" w:rsidRDefault="00C503AF" w:rsidP="00AA4C23">
      <w:pPr>
        <w:pStyle w:val="ListParagraph"/>
        <w:ind w:left="381" w:firstLine="339"/>
        <w:rPr>
          <w:rFonts w:ascii="Arial" w:hAnsi="Arial" w:cs="Arial"/>
          <w:b/>
          <w:color w:val="548DD4" w:themeColor="text2" w:themeTint="99"/>
          <w:sz w:val="24"/>
          <w:szCs w:val="24"/>
        </w:rPr>
      </w:pPr>
      <w:r w:rsidRPr="008C15B1">
        <w:rPr>
          <w:rFonts w:ascii="Arial" w:hAnsi="Arial" w:cs="Arial"/>
          <w:b/>
          <w:sz w:val="24"/>
          <w:szCs w:val="24"/>
        </w:rPr>
        <w:t>Step 7</w:t>
      </w:r>
      <w:r w:rsidR="00435BE8" w:rsidRPr="008C15B1">
        <w:rPr>
          <w:rFonts w:ascii="Arial" w:hAnsi="Arial" w:cs="Arial"/>
          <w:b/>
          <w:sz w:val="24"/>
          <w:szCs w:val="24"/>
        </w:rPr>
        <w:t xml:space="preserve"> - Submit your claim by email to </w:t>
      </w:r>
      <w:hyperlink r:id="rId12" w:history="1">
        <w:r w:rsidR="00435BE8" w:rsidRPr="00705B31">
          <w:rPr>
            <w:rFonts w:ascii="Arial" w:hAnsi="Arial" w:cs="Arial"/>
            <w:b/>
            <w:color w:val="548DD4" w:themeColor="text2" w:themeTint="99"/>
            <w:sz w:val="24"/>
            <w:szCs w:val="24"/>
            <w:u w:val="single"/>
          </w:rPr>
          <w:t>claims@investni.com</w:t>
        </w:r>
      </w:hyperlink>
      <w:r w:rsidR="00705B31" w:rsidRPr="00705B31">
        <w:rPr>
          <w:rFonts w:ascii="Arial" w:hAnsi="Arial" w:cs="Arial"/>
          <w:b/>
          <w:sz w:val="24"/>
          <w:szCs w:val="24"/>
        </w:rPr>
        <w:t>.</w:t>
      </w:r>
    </w:p>
    <w:p w:rsidR="00FC7007" w:rsidRDefault="00FC7007">
      <w:pPr>
        <w:spacing w:after="200" w:line="276" w:lineRule="auto"/>
        <w:rPr>
          <w:rFonts w:cs="Arial"/>
          <w:b/>
          <w:szCs w:val="24"/>
        </w:rPr>
      </w:pPr>
      <w:r>
        <w:rPr>
          <w:rFonts w:cs="Arial"/>
          <w:b/>
          <w:szCs w:val="24"/>
        </w:rPr>
        <w:br w:type="page"/>
      </w:r>
    </w:p>
    <w:p w:rsidR="00D86CCA" w:rsidRPr="00D86CCA" w:rsidRDefault="00206DBD" w:rsidP="00D86CCA">
      <w:pPr>
        <w:pStyle w:val="Heading1"/>
        <w:numPr>
          <w:ilvl w:val="0"/>
          <w:numId w:val="6"/>
        </w:numPr>
      </w:pPr>
      <w:bookmarkStart w:id="4" w:name="OLE_LINK2"/>
      <w:bookmarkStart w:id="5" w:name="_Toc56760611"/>
      <w:r w:rsidRPr="00455A7B">
        <w:t xml:space="preserve">THE </w:t>
      </w:r>
      <w:r>
        <w:t>CLAIM FORM</w:t>
      </w:r>
      <w:bookmarkEnd w:id="4"/>
      <w:bookmarkEnd w:id="5"/>
    </w:p>
    <w:p w:rsidR="00206DBD" w:rsidRPr="004A21F7" w:rsidRDefault="00206DBD" w:rsidP="00206DBD"/>
    <w:p w:rsidR="00206DBD" w:rsidRDefault="00206DBD" w:rsidP="00AA4C23">
      <w:pPr>
        <w:ind w:left="360"/>
        <w:rPr>
          <w:szCs w:val="24"/>
        </w:rPr>
      </w:pPr>
      <w:r>
        <w:rPr>
          <w:szCs w:val="24"/>
        </w:rPr>
        <w:t>The claim pack is protected to ensure the integrity of formulas. Unprotecting the claim form and/or individual schedules may compromise the integrity of computations and result in the claim being returned.</w:t>
      </w:r>
    </w:p>
    <w:p w:rsidR="00206DBD" w:rsidRDefault="00206DBD" w:rsidP="00206DBD">
      <w:pPr>
        <w:rPr>
          <w:szCs w:val="24"/>
        </w:rPr>
      </w:pPr>
    </w:p>
    <w:p w:rsidR="00206DBD" w:rsidRDefault="00206DBD" w:rsidP="00AA4C23">
      <w:pPr>
        <w:ind w:firstLine="360"/>
        <w:rPr>
          <w:szCs w:val="24"/>
        </w:rPr>
      </w:pPr>
      <w:r>
        <w:rPr>
          <w:szCs w:val="24"/>
        </w:rPr>
        <w:t>Complete Sections A, B and D.</w:t>
      </w:r>
    </w:p>
    <w:p w:rsidR="00705B31" w:rsidRDefault="00705B31" w:rsidP="00206DBD">
      <w:pPr>
        <w:rPr>
          <w:szCs w:val="24"/>
        </w:rPr>
      </w:pPr>
    </w:p>
    <w:p w:rsidR="00206DBD" w:rsidRDefault="00206DBD" w:rsidP="00AA4C23">
      <w:pPr>
        <w:ind w:firstLine="360"/>
        <w:rPr>
          <w:szCs w:val="24"/>
        </w:rPr>
      </w:pPr>
      <w:r>
        <w:rPr>
          <w:szCs w:val="24"/>
        </w:rPr>
        <w:t xml:space="preserve">Section C will auto populate following completion of </w:t>
      </w:r>
      <w:r w:rsidR="00107695">
        <w:rPr>
          <w:szCs w:val="24"/>
        </w:rPr>
        <w:t xml:space="preserve">all </w:t>
      </w:r>
      <w:r>
        <w:rPr>
          <w:szCs w:val="24"/>
        </w:rPr>
        <w:t xml:space="preserve">relevant cost </w:t>
      </w:r>
      <w:r w:rsidR="00705B31">
        <w:rPr>
          <w:szCs w:val="24"/>
        </w:rPr>
        <w:t>schedules.</w:t>
      </w:r>
    </w:p>
    <w:p w:rsidR="00107695" w:rsidRPr="004751E7" w:rsidRDefault="00107695" w:rsidP="00206DBD">
      <w:pPr>
        <w:rPr>
          <w:b/>
          <w:szCs w:val="24"/>
        </w:rPr>
      </w:pPr>
    </w:p>
    <w:tbl>
      <w:tblPr>
        <w:tblStyle w:val="TableGrid"/>
        <w:tblW w:w="0" w:type="auto"/>
        <w:tblInd w:w="108" w:type="dxa"/>
        <w:tblLook w:val="04A0" w:firstRow="1" w:lastRow="0" w:firstColumn="1" w:lastColumn="0" w:noHBand="0" w:noVBand="1"/>
      </w:tblPr>
      <w:tblGrid>
        <w:gridCol w:w="3119"/>
        <w:gridCol w:w="6015"/>
      </w:tblGrid>
      <w:tr w:rsidR="00206DBD" w:rsidRPr="002A0A0C" w:rsidTr="00107695">
        <w:trPr>
          <w:trHeight w:val="431"/>
        </w:trPr>
        <w:tc>
          <w:tcPr>
            <w:tcW w:w="3119" w:type="dxa"/>
            <w:shd w:val="clear" w:color="auto" w:fill="DAEEF3" w:themeFill="accent5" w:themeFillTint="33"/>
            <w:vAlign w:val="center"/>
          </w:tcPr>
          <w:p w:rsidR="00206DBD" w:rsidRPr="002A0A0C" w:rsidRDefault="00206DBD" w:rsidP="00107695">
            <w:pPr>
              <w:rPr>
                <w:b/>
                <w:szCs w:val="24"/>
              </w:rPr>
            </w:pPr>
            <w:r w:rsidRPr="002A0A0C">
              <w:rPr>
                <w:b/>
                <w:szCs w:val="24"/>
              </w:rPr>
              <w:t>Section</w:t>
            </w:r>
            <w:r>
              <w:rPr>
                <w:b/>
                <w:szCs w:val="24"/>
              </w:rPr>
              <w:t xml:space="preserve"> A</w:t>
            </w:r>
          </w:p>
        </w:tc>
        <w:tc>
          <w:tcPr>
            <w:tcW w:w="6015" w:type="dxa"/>
            <w:shd w:val="clear" w:color="auto" w:fill="DAEEF3" w:themeFill="accent5" w:themeFillTint="33"/>
            <w:vAlign w:val="center"/>
          </w:tcPr>
          <w:p w:rsidR="00206DBD" w:rsidRPr="002A0A0C" w:rsidRDefault="00206DBD" w:rsidP="00107695">
            <w:pPr>
              <w:rPr>
                <w:b/>
                <w:szCs w:val="24"/>
              </w:rPr>
            </w:pPr>
            <w:r w:rsidRPr="002A0A0C">
              <w:rPr>
                <w:b/>
                <w:szCs w:val="24"/>
              </w:rPr>
              <w:t>Guidance</w:t>
            </w:r>
          </w:p>
        </w:tc>
      </w:tr>
      <w:tr w:rsidR="00206DBD" w:rsidRPr="00FA5823" w:rsidTr="00705B31">
        <w:trPr>
          <w:trHeight w:val="431"/>
        </w:trPr>
        <w:tc>
          <w:tcPr>
            <w:tcW w:w="3119" w:type="dxa"/>
            <w:vAlign w:val="center"/>
          </w:tcPr>
          <w:p w:rsidR="00206DBD" w:rsidRDefault="00206DBD" w:rsidP="00107695">
            <w:r>
              <w:t>A1.</w:t>
            </w:r>
          </w:p>
          <w:p w:rsidR="00206DBD" w:rsidRPr="00FA5823" w:rsidRDefault="00206DBD" w:rsidP="00107695">
            <w:r w:rsidRPr="00705B8F">
              <w:t>Claimant Name</w:t>
            </w:r>
          </w:p>
        </w:tc>
        <w:tc>
          <w:tcPr>
            <w:tcW w:w="6015" w:type="dxa"/>
            <w:vAlign w:val="center"/>
          </w:tcPr>
          <w:p w:rsidR="00206DBD" w:rsidRPr="00FA5823" w:rsidRDefault="00206DBD" w:rsidP="00107695">
            <w:pPr>
              <w:rPr>
                <w:sz w:val="22"/>
              </w:rPr>
            </w:pPr>
            <w:r>
              <w:rPr>
                <w:sz w:val="22"/>
              </w:rPr>
              <w:t>The name of the legal entity submitting the claim.</w:t>
            </w:r>
          </w:p>
        </w:tc>
      </w:tr>
      <w:tr w:rsidR="00206DBD" w:rsidRPr="00FA5823" w:rsidTr="00705B31">
        <w:trPr>
          <w:trHeight w:val="847"/>
        </w:trPr>
        <w:tc>
          <w:tcPr>
            <w:tcW w:w="3119" w:type="dxa"/>
            <w:vAlign w:val="center"/>
          </w:tcPr>
          <w:p w:rsidR="00206DBD" w:rsidRDefault="00206DBD" w:rsidP="00107695">
            <w:r>
              <w:t xml:space="preserve">A2. </w:t>
            </w:r>
          </w:p>
          <w:p w:rsidR="00206DBD" w:rsidRDefault="00206DBD" w:rsidP="00107695">
            <w:r w:rsidRPr="00705B8F">
              <w:t>Project Title</w:t>
            </w:r>
            <w:r>
              <w:t xml:space="preserve"> </w:t>
            </w:r>
            <w:r w:rsidRPr="00705B8F">
              <w:t>(if applicable</w:t>
            </w:r>
            <w:r>
              <w:t>)</w:t>
            </w:r>
          </w:p>
        </w:tc>
        <w:tc>
          <w:tcPr>
            <w:tcW w:w="6015" w:type="dxa"/>
            <w:vAlign w:val="center"/>
          </w:tcPr>
          <w:p w:rsidR="00206DBD" w:rsidRDefault="00DF22B4" w:rsidP="00107695">
            <w:pPr>
              <w:rPr>
                <w:sz w:val="22"/>
              </w:rPr>
            </w:pPr>
            <w:r>
              <w:rPr>
                <w:sz w:val="22"/>
              </w:rPr>
              <w:t>The Project Title is provided on Page 1 of your letter of offer.</w:t>
            </w:r>
          </w:p>
        </w:tc>
      </w:tr>
      <w:tr w:rsidR="00206DBD" w:rsidRPr="00FA5823" w:rsidTr="00705B31">
        <w:trPr>
          <w:trHeight w:val="872"/>
        </w:trPr>
        <w:tc>
          <w:tcPr>
            <w:tcW w:w="3119" w:type="dxa"/>
            <w:vAlign w:val="center"/>
          </w:tcPr>
          <w:p w:rsidR="00206DBD" w:rsidRDefault="00206DBD" w:rsidP="00107695">
            <w:r>
              <w:t>A3.</w:t>
            </w:r>
          </w:p>
          <w:p w:rsidR="00206DBD" w:rsidRPr="00FA5823" w:rsidRDefault="00206DBD" w:rsidP="00107695">
            <w:r w:rsidRPr="00705B8F">
              <w:t>Offer Reference</w:t>
            </w:r>
            <w:r>
              <w:t xml:space="preserve"> (LoO)</w:t>
            </w:r>
          </w:p>
        </w:tc>
        <w:tc>
          <w:tcPr>
            <w:tcW w:w="6015" w:type="dxa"/>
            <w:vAlign w:val="center"/>
          </w:tcPr>
          <w:p w:rsidR="00206DBD" w:rsidRPr="00634B40" w:rsidRDefault="00DF22B4" w:rsidP="00DF22B4">
            <w:pPr>
              <w:rPr>
                <w:sz w:val="22"/>
              </w:rPr>
            </w:pPr>
            <w:r>
              <w:rPr>
                <w:sz w:val="22"/>
              </w:rPr>
              <w:t xml:space="preserve">The Letter of Offer (LoO) reference number can be </w:t>
            </w:r>
            <w:r w:rsidR="00705B31">
              <w:rPr>
                <w:sz w:val="22"/>
              </w:rPr>
              <w:t>found on</w:t>
            </w:r>
            <w:r>
              <w:rPr>
                <w:sz w:val="22"/>
              </w:rPr>
              <w:t xml:space="preserve"> Page 1 of your letter of offer.</w:t>
            </w:r>
          </w:p>
        </w:tc>
      </w:tr>
      <w:tr w:rsidR="00206DBD" w:rsidRPr="00FA5823" w:rsidTr="00705B31">
        <w:trPr>
          <w:trHeight w:val="2803"/>
        </w:trPr>
        <w:tc>
          <w:tcPr>
            <w:tcW w:w="3119" w:type="dxa"/>
            <w:vAlign w:val="center"/>
          </w:tcPr>
          <w:p w:rsidR="00206DBD" w:rsidRDefault="00206DBD" w:rsidP="00107695">
            <w:r>
              <w:t>A4.</w:t>
            </w:r>
          </w:p>
          <w:p w:rsidR="00206DBD" w:rsidRPr="00FA5823" w:rsidRDefault="00206DBD" w:rsidP="00705B31">
            <w:r>
              <w:rPr>
                <w:szCs w:val="24"/>
              </w:rPr>
              <w:t xml:space="preserve">Grant </w:t>
            </w:r>
            <w:r w:rsidR="00705B31">
              <w:rPr>
                <w:szCs w:val="24"/>
              </w:rPr>
              <w:t>P</w:t>
            </w:r>
            <w:r>
              <w:rPr>
                <w:szCs w:val="24"/>
              </w:rPr>
              <w:t>aragraph No</w:t>
            </w:r>
            <w:r w:rsidRPr="00282853">
              <w:rPr>
                <w:szCs w:val="24"/>
              </w:rPr>
              <w:t xml:space="preserve"> </w:t>
            </w:r>
          </w:p>
        </w:tc>
        <w:tc>
          <w:tcPr>
            <w:tcW w:w="6015" w:type="dxa"/>
            <w:vAlign w:val="center"/>
          </w:tcPr>
          <w:p w:rsidR="00206DBD" w:rsidRPr="00705B31" w:rsidRDefault="00DF22B4" w:rsidP="00705B31">
            <w:pPr>
              <w:rPr>
                <w:sz w:val="22"/>
              </w:rPr>
            </w:pPr>
            <w:r w:rsidRPr="00705B31">
              <w:rPr>
                <w:sz w:val="22"/>
              </w:rPr>
              <w:t>Y</w:t>
            </w:r>
            <w:r w:rsidR="00206DBD" w:rsidRPr="00705B31">
              <w:rPr>
                <w:sz w:val="22"/>
              </w:rPr>
              <w:t>our Letter of Offer may contain a number of grant paragraphs offering different types of grant for separate activities (e.g. Key Worker Grant, Development Grant, Employment Grant etc.).</w:t>
            </w:r>
          </w:p>
          <w:p w:rsidR="00705B31" w:rsidRDefault="00705B31" w:rsidP="00705B31">
            <w:pPr>
              <w:rPr>
                <w:sz w:val="22"/>
              </w:rPr>
            </w:pPr>
          </w:p>
          <w:p w:rsidR="00DF22B4" w:rsidRPr="00705B31" w:rsidRDefault="00DF22B4" w:rsidP="00705B31">
            <w:pPr>
              <w:rPr>
                <w:sz w:val="22"/>
              </w:rPr>
            </w:pPr>
            <w:r w:rsidRPr="00705B31">
              <w:rPr>
                <w:sz w:val="22"/>
              </w:rPr>
              <w:t xml:space="preserve">Enter the paragraph number corresponding to the grant being </w:t>
            </w:r>
            <w:r w:rsidR="00705B31" w:rsidRPr="00705B31">
              <w:rPr>
                <w:sz w:val="22"/>
              </w:rPr>
              <w:t>claimed</w:t>
            </w:r>
            <w:r w:rsidRPr="00705B31">
              <w:rPr>
                <w:sz w:val="22"/>
              </w:rPr>
              <w:t>.</w:t>
            </w:r>
          </w:p>
          <w:p w:rsidR="00206DBD" w:rsidRPr="002C0112" w:rsidRDefault="00206DBD" w:rsidP="00107695">
            <w:pPr>
              <w:rPr>
                <w:szCs w:val="24"/>
              </w:rPr>
            </w:pPr>
          </w:p>
          <w:p w:rsidR="00206DBD" w:rsidRPr="00705B31" w:rsidRDefault="00705B31" w:rsidP="00705B31">
            <w:pPr>
              <w:rPr>
                <w:sz w:val="22"/>
              </w:rPr>
            </w:pPr>
            <w:r w:rsidRPr="00705B31">
              <w:rPr>
                <w:noProof/>
                <w:sz w:val="22"/>
                <w:lang w:eastAsia="en-GB"/>
              </w:rPr>
              <w:drawing>
                <wp:anchor distT="0" distB="0" distL="114300" distR="114300" simplePos="0" relativeHeight="251659776" behindDoc="0" locked="0" layoutInCell="1" allowOverlap="1" wp14:anchorId="56773DEC" wp14:editId="378F6AC4">
                  <wp:simplePos x="0" y="0"/>
                  <wp:positionH relativeFrom="column">
                    <wp:posOffset>37905</wp:posOffset>
                  </wp:positionH>
                  <wp:positionV relativeFrom="paragraph">
                    <wp:posOffset>19245</wp:posOffset>
                  </wp:positionV>
                  <wp:extent cx="189865" cy="189865"/>
                  <wp:effectExtent l="0" t="0" r="0" b="0"/>
                  <wp:wrapThrough wrapText="bothSides">
                    <wp:wrapPolygon edited="0">
                      <wp:start x="4334" y="0"/>
                      <wp:lineTo x="0" y="13003"/>
                      <wp:lineTo x="0" y="19505"/>
                      <wp:lineTo x="19505" y="19505"/>
                      <wp:lineTo x="19505" y="13003"/>
                      <wp:lineTo x="15171" y="0"/>
                      <wp:lineTo x="4334" y="0"/>
                    </wp:wrapPolygon>
                  </wp:wrapThrough>
                  <wp:docPr id="1" name="Picture 4" descr="C:\Documents and Settings\jenny.schapdick\Local Settings\Temporary Internet Files\Content.IE5\URQX6JW5\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enny.schapdick\Local Settings\Temporary Internet Files\Content.IE5\URQX6JW5\MC90043475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6DBD" w:rsidRPr="00705B31">
              <w:rPr>
                <w:b/>
                <w:sz w:val="22"/>
              </w:rPr>
              <w:t>A separate claim must be completed and submitted for each grant type and paragraph</w:t>
            </w:r>
            <w:r w:rsidR="00206DBD" w:rsidRPr="00705B31">
              <w:rPr>
                <w:sz w:val="22"/>
              </w:rPr>
              <w:t>.</w:t>
            </w:r>
          </w:p>
        </w:tc>
      </w:tr>
      <w:tr w:rsidR="00206DBD" w:rsidRPr="00FA5823" w:rsidTr="00705B31">
        <w:trPr>
          <w:trHeight w:val="431"/>
        </w:trPr>
        <w:tc>
          <w:tcPr>
            <w:tcW w:w="3119" w:type="dxa"/>
            <w:vAlign w:val="center"/>
          </w:tcPr>
          <w:p w:rsidR="00206DBD" w:rsidRDefault="00206DBD" w:rsidP="00107695">
            <w:r>
              <w:t>A5</w:t>
            </w:r>
            <w:r w:rsidR="00705B31">
              <w:t>.</w:t>
            </w:r>
          </w:p>
          <w:p w:rsidR="00206DBD" w:rsidRPr="00FA5823" w:rsidRDefault="00206DBD" w:rsidP="00107695">
            <w:r>
              <w:t>Grant % Rate</w:t>
            </w:r>
          </w:p>
        </w:tc>
        <w:tc>
          <w:tcPr>
            <w:tcW w:w="6015" w:type="dxa"/>
            <w:vAlign w:val="center"/>
          </w:tcPr>
          <w:p w:rsidR="00DF22B4" w:rsidRDefault="00DF22B4" w:rsidP="00107695">
            <w:pPr>
              <w:rPr>
                <w:sz w:val="22"/>
              </w:rPr>
            </w:pPr>
          </w:p>
          <w:p w:rsidR="00206DBD" w:rsidRDefault="00206DBD" w:rsidP="00107695">
            <w:pPr>
              <w:rPr>
                <w:sz w:val="22"/>
              </w:rPr>
            </w:pPr>
            <w:r>
              <w:rPr>
                <w:sz w:val="22"/>
              </w:rPr>
              <w:t xml:space="preserve">Enter the Grant % rate from your letter offer </w:t>
            </w:r>
          </w:p>
          <w:p w:rsidR="00206DBD" w:rsidRPr="00FA5823" w:rsidRDefault="00206DBD" w:rsidP="00107695">
            <w:pPr>
              <w:rPr>
                <w:sz w:val="22"/>
              </w:rPr>
            </w:pPr>
          </w:p>
        </w:tc>
      </w:tr>
    </w:tbl>
    <w:p w:rsidR="00206DBD" w:rsidRDefault="00206DBD" w:rsidP="00206DBD">
      <w:pPr>
        <w:rPr>
          <w:szCs w:val="24"/>
        </w:rPr>
      </w:pPr>
    </w:p>
    <w:p w:rsidR="00206DBD" w:rsidRDefault="00206DBD" w:rsidP="00206DBD">
      <w:pPr>
        <w:rPr>
          <w:szCs w:val="24"/>
        </w:rPr>
      </w:pPr>
    </w:p>
    <w:tbl>
      <w:tblPr>
        <w:tblStyle w:val="TableGrid"/>
        <w:tblW w:w="0" w:type="auto"/>
        <w:tblInd w:w="108" w:type="dxa"/>
        <w:tblLook w:val="04A0" w:firstRow="1" w:lastRow="0" w:firstColumn="1" w:lastColumn="0" w:noHBand="0" w:noVBand="1"/>
      </w:tblPr>
      <w:tblGrid>
        <w:gridCol w:w="3119"/>
        <w:gridCol w:w="6015"/>
      </w:tblGrid>
      <w:tr w:rsidR="00206DBD" w:rsidRPr="00FA5823" w:rsidTr="00107695">
        <w:trPr>
          <w:trHeight w:val="467"/>
        </w:trPr>
        <w:tc>
          <w:tcPr>
            <w:tcW w:w="3119" w:type="dxa"/>
            <w:shd w:val="clear" w:color="auto" w:fill="DAEEF3" w:themeFill="accent5" w:themeFillTint="33"/>
            <w:vAlign w:val="center"/>
          </w:tcPr>
          <w:p w:rsidR="00206DBD" w:rsidRPr="002A0A0C" w:rsidRDefault="00206DBD" w:rsidP="00107695">
            <w:pPr>
              <w:rPr>
                <w:b/>
                <w:szCs w:val="24"/>
              </w:rPr>
            </w:pPr>
            <w:r w:rsidRPr="002A0A0C">
              <w:rPr>
                <w:b/>
                <w:szCs w:val="24"/>
              </w:rPr>
              <w:t>Section</w:t>
            </w:r>
            <w:r>
              <w:rPr>
                <w:b/>
                <w:szCs w:val="24"/>
              </w:rPr>
              <w:t xml:space="preserve"> B</w:t>
            </w:r>
          </w:p>
        </w:tc>
        <w:tc>
          <w:tcPr>
            <w:tcW w:w="6015" w:type="dxa"/>
            <w:shd w:val="clear" w:color="auto" w:fill="DAEEF3" w:themeFill="accent5" w:themeFillTint="33"/>
            <w:vAlign w:val="center"/>
          </w:tcPr>
          <w:p w:rsidR="00206DBD" w:rsidRPr="002A0A0C" w:rsidRDefault="00206DBD" w:rsidP="00107695">
            <w:pPr>
              <w:rPr>
                <w:b/>
                <w:szCs w:val="24"/>
              </w:rPr>
            </w:pPr>
            <w:r w:rsidRPr="002A0A0C">
              <w:rPr>
                <w:b/>
                <w:szCs w:val="24"/>
              </w:rPr>
              <w:t>Guidance</w:t>
            </w:r>
          </w:p>
        </w:tc>
      </w:tr>
      <w:tr w:rsidR="00206DBD" w:rsidRPr="00FA5823" w:rsidTr="00705B31">
        <w:trPr>
          <w:trHeight w:val="1335"/>
        </w:trPr>
        <w:tc>
          <w:tcPr>
            <w:tcW w:w="3119" w:type="dxa"/>
            <w:vAlign w:val="center"/>
          </w:tcPr>
          <w:p w:rsidR="00705B31" w:rsidRDefault="00206DBD" w:rsidP="00107695">
            <w:r>
              <w:t>B1</w:t>
            </w:r>
            <w:r w:rsidR="00705B31">
              <w:t>.</w:t>
            </w:r>
            <w:r>
              <w:t xml:space="preserve"> </w:t>
            </w:r>
          </w:p>
          <w:p w:rsidR="00206DBD" w:rsidRPr="00FA5823" w:rsidRDefault="00206DBD" w:rsidP="00107695">
            <w:r>
              <w:t>Headcount</w:t>
            </w:r>
          </w:p>
        </w:tc>
        <w:tc>
          <w:tcPr>
            <w:tcW w:w="6015" w:type="dxa"/>
            <w:vAlign w:val="center"/>
          </w:tcPr>
          <w:p w:rsidR="00206DBD" w:rsidRDefault="00206DBD" w:rsidP="00107695">
            <w:r>
              <w:t>This information is requested for monitoring purposes only. The figure should include all current NI based employees of your business at the date of preparing / submitting your claim</w:t>
            </w:r>
          </w:p>
        </w:tc>
      </w:tr>
      <w:tr w:rsidR="00206DBD" w:rsidRPr="00FA5823" w:rsidTr="00705B31">
        <w:trPr>
          <w:trHeight w:val="337"/>
        </w:trPr>
        <w:tc>
          <w:tcPr>
            <w:tcW w:w="3119" w:type="dxa"/>
            <w:vAlign w:val="center"/>
          </w:tcPr>
          <w:p w:rsidR="00206DBD" w:rsidRDefault="00206DBD" w:rsidP="00107695">
            <w:r>
              <w:t>B2</w:t>
            </w:r>
            <w:r w:rsidR="00705B31">
              <w:t>.</w:t>
            </w:r>
          </w:p>
          <w:p w:rsidR="00206DBD" w:rsidRPr="00FA5823" w:rsidRDefault="00206DBD" w:rsidP="00107695">
            <w:r>
              <w:t>Date</w:t>
            </w:r>
          </w:p>
        </w:tc>
        <w:tc>
          <w:tcPr>
            <w:tcW w:w="6015" w:type="dxa"/>
            <w:vAlign w:val="center"/>
          </w:tcPr>
          <w:p w:rsidR="00206DBD" w:rsidRPr="00DF22B4" w:rsidRDefault="00206DBD" w:rsidP="00107695">
            <w:pPr>
              <w:rPr>
                <w:sz w:val="22"/>
              </w:rPr>
            </w:pPr>
            <w:r w:rsidRPr="00DF22B4">
              <w:rPr>
                <w:sz w:val="22"/>
              </w:rPr>
              <w:t xml:space="preserve">Enter the date corresponding to the headcount figure at B1 </w:t>
            </w:r>
          </w:p>
        </w:tc>
      </w:tr>
    </w:tbl>
    <w:p w:rsidR="00206DBD" w:rsidRDefault="00206DBD" w:rsidP="00206DBD">
      <w:pPr>
        <w:rPr>
          <w:szCs w:val="24"/>
        </w:rPr>
      </w:pPr>
    </w:p>
    <w:tbl>
      <w:tblPr>
        <w:tblStyle w:val="TableGrid"/>
        <w:tblW w:w="0" w:type="auto"/>
        <w:tblInd w:w="108" w:type="dxa"/>
        <w:tblLook w:val="04A0" w:firstRow="1" w:lastRow="0" w:firstColumn="1" w:lastColumn="0" w:noHBand="0" w:noVBand="1"/>
      </w:tblPr>
      <w:tblGrid>
        <w:gridCol w:w="3119"/>
        <w:gridCol w:w="6015"/>
      </w:tblGrid>
      <w:tr w:rsidR="00206DBD" w:rsidRPr="00FA5823" w:rsidTr="00705B31">
        <w:trPr>
          <w:trHeight w:val="816"/>
        </w:trPr>
        <w:tc>
          <w:tcPr>
            <w:tcW w:w="3119" w:type="dxa"/>
            <w:shd w:val="clear" w:color="auto" w:fill="DAEEF3" w:themeFill="accent5" w:themeFillTint="33"/>
            <w:vAlign w:val="center"/>
          </w:tcPr>
          <w:p w:rsidR="00206DBD" w:rsidRPr="002A0A0C" w:rsidRDefault="00206DBD" w:rsidP="00107695">
            <w:pPr>
              <w:rPr>
                <w:b/>
                <w:szCs w:val="24"/>
              </w:rPr>
            </w:pPr>
            <w:r w:rsidRPr="002A0A0C">
              <w:rPr>
                <w:b/>
                <w:szCs w:val="24"/>
              </w:rPr>
              <w:t>Section</w:t>
            </w:r>
            <w:r>
              <w:rPr>
                <w:b/>
                <w:szCs w:val="24"/>
              </w:rPr>
              <w:t xml:space="preserve"> C</w:t>
            </w:r>
          </w:p>
        </w:tc>
        <w:tc>
          <w:tcPr>
            <w:tcW w:w="6015" w:type="dxa"/>
            <w:shd w:val="clear" w:color="auto" w:fill="DAEEF3" w:themeFill="accent5" w:themeFillTint="33"/>
            <w:vAlign w:val="center"/>
          </w:tcPr>
          <w:p w:rsidR="00206DBD" w:rsidRPr="00DF22B4" w:rsidRDefault="00206DBD" w:rsidP="00107695">
            <w:pPr>
              <w:rPr>
                <w:szCs w:val="24"/>
              </w:rPr>
            </w:pPr>
            <w:r w:rsidRPr="00DF22B4">
              <w:rPr>
                <w:szCs w:val="24"/>
              </w:rPr>
              <w:t>This section will auto populate from informa</w:t>
            </w:r>
            <w:r w:rsidR="00DF22B4" w:rsidRPr="00DF22B4">
              <w:rPr>
                <w:szCs w:val="24"/>
              </w:rPr>
              <w:t>tion provided elsewhere on the C</w:t>
            </w:r>
            <w:r w:rsidRPr="00DF22B4">
              <w:rPr>
                <w:szCs w:val="24"/>
              </w:rPr>
              <w:t>laim</w:t>
            </w:r>
            <w:r w:rsidR="00DF22B4" w:rsidRPr="00DF22B4">
              <w:rPr>
                <w:szCs w:val="24"/>
              </w:rPr>
              <w:t xml:space="preserve"> P</w:t>
            </w:r>
            <w:r w:rsidRPr="00DF22B4">
              <w:rPr>
                <w:szCs w:val="24"/>
              </w:rPr>
              <w:t>ack</w:t>
            </w:r>
          </w:p>
        </w:tc>
      </w:tr>
      <w:tr w:rsidR="00206DBD" w:rsidRPr="00FA5823" w:rsidTr="00705B31">
        <w:trPr>
          <w:trHeight w:val="810"/>
        </w:trPr>
        <w:tc>
          <w:tcPr>
            <w:tcW w:w="3119" w:type="dxa"/>
            <w:shd w:val="clear" w:color="auto" w:fill="DAEEF3" w:themeFill="accent5" w:themeFillTint="33"/>
            <w:vAlign w:val="center"/>
          </w:tcPr>
          <w:p w:rsidR="00206DBD" w:rsidRPr="002A0A0C" w:rsidRDefault="00206DBD" w:rsidP="00107695">
            <w:pPr>
              <w:rPr>
                <w:b/>
                <w:szCs w:val="24"/>
              </w:rPr>
            </w:pPr>
            <w:r>
              <w:rPr>
                <w:b/>
                <w:szCs w:val="24"/>
              </w:rPr>
              <w:t>Section D</w:t>
            </w:r>
          </w:p>
        </w:tc>
        <w:tc>
          <w:tcPr>
            <w:tcW w:w="6015" w:type="dxa"/>
            <w:shd w:val="clear" w:color="auto" w:fill="auto"/>
            <w:vAlign w:val="center"/>
          </w:tcPr>
          <w:p w:rsidR="00206DBD" w:rsidRPr="00DF22B4" w:rsidRDefault="00206DBD" w:rsidP="00107695">
            <w:pPr>
              <w:rPr>
                <w:szCs w:val="24"/>
              </w:rPr>
            </w:pPr>
            <w:r w:rsidRPr="00DF22B4">
              <w:rPr>
                <w:szCs w:val="24"/>
              </w:rPr>
              <w:t>Provide contact details of a relevant person in your business who we can contact regarding the claim</w:t>
            </w:r>
          </w:p>
        </w:tc>
      </w:tr>
    </w:tbl>
    <w:p w:rsidR="00402462" w:rsidRDefault="00206DBD" w:rsidP="00C63C9D">
      <w:pPr>
        <w:pStyle w:val="Heading1"/>
        <w:numPr>
          <w:ilvl w:val="0"/>
          <w:numId w:val="6"/>
        </w:numPr>
      </w:pPr>
      <w:r>
        <w:rPr>
          <w:b w:val="0"/>
        </w:rPr>
        <w:br w:type="page"/>
      </w:r>
      <w:bookmarkStart w:id="6" w:name="_Toc56760612"/>
      <w:r w:rsidR="00C63C9D">
        <w:t>C</w:t>
      </w:r>
      <w:r w:rsidR="00D42A2F" w:rsidRPr="00C63C9D">
        <w:t>OST</w:t>
      </w:r>
      <w:r w:rsidR="00D42A2F">
        <w:t xml:space="preserve"> SCHEDULES</w:t>
      </w:r>
      <w:bookmarkEnd w:id="6"/>
    </w:p>
    <w:p w:rsidR="00D86CCA" w:rsidRPr="00D86CCA" w:rsidRDefault="00D86CCA" w:rsidP="00D86CCA"/>
    <w:p w:rsidR="00B540C9" w:rsidRDefault="00206DBD" w:rsidP="008C15B1">
      <w:pPr>
        <w:pStyle w:val="Heading2"/>
        <w:numPr>
          <w:ilvl w:val="1"/>
          <w:numId w:val="6"/>
        </w:numPr>
        <w:ind w:left="426"/>
      </w:pPr>
      <w:r>
        <w:t xml:space="preserve"> </w:t>
      </w:r>
      <w:bookmarkStart w:id="7" w:name="_Toc56760613"/>
      <w:r w:rsidR="00251CD2">
        <w:t xml:space="preserve">Data Fields / </w:t>
      </w:r>
      <w:r>
        <w:t>Cell Types</w:t>
      </w:r>
      <w:bookmarkEnd w:id="7"/>
    </w:p>
    <w:p w:rsidR="005E6ED3" w:rsidRPr="005E6ED3" w:rsidRDefault="005E6ED3" w:rsidP="005E6ED3"/>
    <w:p w:rsidR="00251CD2" w:rsidRDefault="005E6ED3" w:rsidP="00251CD2">
      <w:pPr>
        <w:ind w:left="426"/>
      </w:pPr>
      <w:r>
        <w:t xml:space="preserve">Cost Schedules should be completed by entering data </w:t>
      </w:r>
      <w:r w:rsidR="00251CD2">
        <w:t xml:space="preserve">into all required fields </w:t>
      </w:r>
      <w:r>
        <w:t xml:space="preserve">against individual transactions. </w:t>
      </w:r>
    </w:p>
    <w:p w:rsidR="005E6ED3" w:rsidRDefault="005E6ED3" w:rsidP="00D63F90">
      <w:pPr>
        <w:ind w:left="426"/>
      </w:pPr>
    </w:p>
    <w:p w:rsidR="00251CD2" w:rsidRDefault="00846DF4" w:rsidP="00846DF4">
      <w:pPr>
        <w:pStyle w:val="ListParagraph"/>
        <w:numPr>
          <w:ilvl w:val="0"/>
          <w:numId w:val="35"/>
        </w:numPr>
        <w:rPr>
          <w:rFonts w:ascii="Arial" w:hAnsi="Arial"/>
          <w:sz w:val="24"/>
        </w:rPr>
      </w:pPr>
      <w:r w:rsidRPr="00846DF4">
        <w:rPr>
          <w:rFonts w:ascii="Arial" w:hAnsi="Arial"/>
          <w:sz w:val="24"/>
          <w:u w:val="single"/>
        </w:rPr>
        <w:t>Mandatory Fields</w:t>
      </w:r>
      <w:r>
        <w:rPr>
          <w:rFonts w:ascii="Arial" w:hAnsi="Arial"/>
          <w:sz w:val="24"/>
        </w:rPr>
        <w:t>: data must be entered for each individual transaction</w:t>
      </w:r>
      <w:r w:rsidR="00251CD2" w:rsidRPr="00846DF4">
        <w:rPr>
          <w:rFonts w:ascii="Arial" w:hAnsi="Arial"/>
          <w:sz w:val="24"/>
        </w:rPr>
        <w:t>.</w:t>
      </w:r>
    </w:p>
    <w:p w:rsidR="00846DF4" w:rsidRPr="00846DF4" w:rsidRDefault="00846DF4" w:rsidP="00846DF4">
      <w:pPr>
        <w:pStyle w:val="ListParagraph"/>
        <w:ind w:left="1146"/>
        <w:rPr>
          <w:rFonts w:ascii="Arial" w:hAnsi="Arial"/>
          <w:sz w:val="24"/>
        </w:rPr>
      </w:pPr>
    </w:p>
    <w:p w:rsidR="00251CD2" w:rsidRDefault="00846DF4" w:rsidP="00846DF4">
      <w:pPr>
        <w:pStyle w:val="ListParagraph"/>
        <w:numPr>
          <w:ilvl w:val="0"/>
          <w:numId w:val="35"/>
        </w:numPr>
        <w:rPr>
          <w:rFonts w:ascii="Arial" w:hAnsi="Arial"/>
          <w:sz w:val="24"/>
        </w:rPr>
      </w:pPr>
      <w:r w:rsidRPr="00846DF4">
        <w:rPr>
          <w:rFonts w:ascii="Arial" w:hAnsi="Arial"/>
          <w:sz w:val="24"/>
          <w:u w:val="single"/>
        </w:rPr>
        <w:t>Conditional Fields</w:t>
      </w:r>
      <w:r>
        <w:rPr>
          <w:rFonts w:ascii="Arial" w:hAnsi="Arial"/>
          <w:sz w:val="24"/>
        </w:rPr>
        <w:t xml:space="preserve">: </w:t>
      </w:r>
      <w:r w:rsidR="00251CD2" w:rsidRPr="00846DF4">
        <w:rPr>
          <w:rFonts w:ascii="Arial" w:hAnsi="Arial"/>
          <w:sz w:val="24"/>
        </w:rPr>
        <w:t xml:space="preserve">Data fields that are not mandatory (for example they relate to a specific grant type or a foreign currency transaction) should only be completed as required. </w:t>
      </w:r>
    </w:p>
    <w:p w:rsidR="00846DF4" w:rsidRPr="00846DF4" w:rsidRDefault="00846DF4" w:rsidP="00846DF4">
      <w:pPr>
        <w:pStyle w:val="ListParagraph"/>
        <w:rPr>
          <w:rFonts w:ascii="Arial" w:hAnsi="Arial"/>
          <w:sz w:val="24"/>
        </w:rPr>
      </w:pPr>
    </w:p>
    <w:p w:rsidR="005E6ED3" w:rsidRPr="00846DF4" w:rsidRDefault="00846DF4" w:rsidP="00846DF4">
      <w:pPr>
        <w:pStyle w:val="ListParagraph"/>
        <w:numPr>
          <w:ilvl w:val="0"/>
          <w:numId w:val="35"/>
        </w:numPr>
        <w:rPr>
          <w:rFonts w:ascii="Arial" w:hAnsi="Arial"/>
          <w:sz w:val="24"/>
        </w:rPr>
      </w:pPr>
      <w:r w:rsidRPr="00846DF4">
        <w:rPr>
          <w:rFonts w:ascii="Arial" w:hAnsi="Arial"/>
          <w:sz w:val="24"/>
          <w:u w:val="single"/>
        </w:rPr>
        <w:t>Auto Populated Fields</w:t>
      </w:r>
      <w:r>
        <w:rPr>
          <w:rFonts w:ascii="Arial" w:hAnsi="Arial"/>
          <w:sz w:val="24"/>
        </w:rPr>
        <w:t xml:space="preserve">: </w:t>
      </w:r>
      <w:r w:rsidR="00251CD2" w:rsidRPr="00846DF4">
        <w:rPr>
          <w:rFonts w:ascii="Arial" w:hAnsi="Arial"/>
          <w:sz w:val="24"/>
        </w:rPr>
        <w:t>auto populated from information provided elsewhere in your claim.</w:t>
      </w:r>
    </w:p>
    <w:p w:rsidR="002C7F0D" w:rsidRDefault="00251CD2" w:rsidP="00D63F90">
      <w:pPr>
        <w:ind w:left="426"/>
      </w:pPr>
      <w:r>
        <w:t>Man</w:t>
      </w:r>
      <w:r w:rsidR="005E6ED3">
        <w:t>datory</w:t>
      </w:r>
      <w:r>
        <w:t>,</w:t>
      </w:r>
      <w:r w:rsidR="005E6ED3">
        <w:t xml:space="preserve"> conditional </w:t>
      </w:r>
      <w:r>
        <w:t xml:space="preserve">and auto populated </w:t>
      </w:r>
      <w:r w:rsidR="005E6ED3">
        <w:t xml:space="preserve">fields are colour coded </w:t>
      </w:r>
      <w:r>
        <w:t xml:space="preserve">on the Cost Schedules contained in the Claim Pack </w:t>
      </w:r>
      <w:r w:rsidR="005E6ED3">
        <w:t>as follows</w:t>
      </w:r>
    </w:p>
    <w:p w:rsidR="00C4798D" w:rsidRDefault="00C4798D" w:rsidP="00D63F90">
      <w:pPr>
        <w:ind w:left="426"/>
      </w:pPr>
    </w:p>
    <w:tbl>
      <w:tblPr>
        <w:tblStyle w:val="TableGrid"/>
        <w:tblW w:w="0" w:type="auto"/>
        <w:tblInd w:w="1136" w:type="dxa"/>
        <w:tblLook w:val="04A0" w:firstRow="1" w:lastRow="0" w:firstColumn="1" w:lastColumn="0" w:noHBand="0" w:noVBand="1"/>
      </w:tblPr>
      <w:tblGrid>
        <w:gridCol w:w="7479"/>
      </w:tblGrid>
      <w:tr w:rsidR="00C4798D" w:rsidTr="00C4798D">
        <w:trPr>
          <w:trHeight w:val="421"/>
        </w:trPr>
        <w:tc>
          <w:tcPr>
            <w:tcW w:w="7479" w:type="dxa"/>
            <w:shd w:val="clear" w:color="auto" w:fill="E5DFEC" w:themeFill="accent4" w:themeFillTint="33"/>
            <w:vAlign w:val="center"/>
          </w:tcPr>
          <w:p w:rsidR="00C4798D" w:rsidRDefault="00C4798D" w:rsidP="00C4798D">
            <w:pPr>
              <w:jc w:val="center"/>
            </w:pPr>
            <w:r w:rsidRPr="00C4798D">
              <w:rPr>
                <w:b/>
              </w:rPr>
              <w:t>AUTO-POPULATED</w:t>
            </w:r>
            <w:r>
              <w:t xml:space="preserve"> </w:t>
            </w:r>
          </w:p>
          <w:p w:rsidR="00C4798D" w:rsidRDefault="00C4798D" w:rsidP="00C4798D">
            <w:pPr>
              <w:jc w:val="center"/>
            </w:pPr>
          </w:p>
          <w:p w:rsidR="00C4798D" w:rsidRDefault="00C4798D" w:rsidP="00A57E36">
            <w:pPr>
              <w:jc w:val="center"/>
            </w:pPr>
            <w:r>
              <w:t>N</w:t>
            </w:r>
            <w:r w:rsidR="00705B31">
              <w:t>o</w:t>
            </w:r>
            <w:r>
              <w:t xml:space="preserve"> </w:t>
            </w:r>
            <w:r w:rsidR="00A57E36">
              <w:t>i</w:t>
            </w:r>
            <w:r w:rsidR="00705B31">
              <w:t>nput</w:t>
            </w:r>
            <w:r>
              <w:t xml:space="preserve"> </w:t>
            </w:r>
            <w:r w:rsidR="00A57E36">
              <w:t>r</w:t>
            </w:r>
            <w:r w:rsidR="00705B31">
              <w:t>equ</w:t>
            </w:r>
            <w:r w:rsidR="00A57E36">
              <w:t>i</w:t>
            </w:r>
            <w:r w:rsidR="00705B31">
              <w:t>red</w:t>
            </w:r>
            <w:r>
              <w:t xml:space="preserve"> – </w:t>
            </w:r>
            <w:r w:rsidR="00A57E36">
              <w:t>Fields</w:t>
            </w:r>
            <w:r>
              <w:t xml:space="preserve"> </w:t>
            </w:r>
            <w:r w:rsidR="00A57E36">
              <w:t>will</w:t>
            </w:r>
            <w:r>
              <w:t xml:space="preserve"> </w:t>
            </w:r>
            <w:r w:rsidR="00A57E36">
              <w:t>auto</w:t>
            </w:r>
            <w:r>
              <w:t>-</w:t>
            </w:r>
            <w:r w:rsidR="00A57E36">
              <w:t>populate.</w:t>
            </w:r>
          </w:p>
        </w:tc>
      </w:tr>
      <w:tr w:rsidR="00C4798D" w:rsidTr="00C4798D">
        <w:trPr>
          <w:trHeight w:val="555"/>
        </w:trPr>
        <w:tc>
          <w:tcPr>
            <w:tcW w:w="7479" w:type="dxa"/>
            <w:shd w:val="clear" w:color="auto" w:fill="FDE9D9" w:themeFill="accent6" w:themeFillTint="33"/>
            <w:vAlign w:val="center"/>
          </w:tcPr>
          <w:p w:rsidR="00C4798D" w:rsidRPr="00C4798D" w:rsidRDefault="005E6ED3" w:rsidP="00C4798D">
            <w:pPr>
              <w:jc w:val="center"/>
              <w:rPr>
                <w:b/>
              </w:rPr>
            </w:pPr>
            <w:r>
              <w:rPr>
                <w:b/>
              </w:rPr>
              <w:t>CONDITIONAL</w:t>
            </w:r>
          </w:p>
          <w:p w:rsidR="00C4798D" w:rsidRDefault="00C4798D" w:rsidP="00C4798D">
            <w:pPr>
              <w:jc w:val="center"/>
            </w:pPr>
          </w:p>
          <w:p w:rsidR="00C4798D" w:rsidRDefault="00A57E36" w:rsidP="00A57E36">
            <w:pPr>
              <w:jc w:val="center"/>
            </w:pPr>
            <w:r>
              <w:t>Input only as required</w:t>
            </w:r>
            <w:r w:rsidR="00C4798D">
              <w:t xml:space="preserve"> – S</w:t>
            </w:r>
            <w:r>
              <w:t>ee</w:t>
            </w:r>
            <w:r w:rsidR="00C4798D">
              <w:t xml:space="preserve"> </w:t>
            </w:r>
            <w:r>
              <w:t>guidance.</w:t>
            </w:r>
          </w:p>
        </w:tc>
      </w:tr>
      <w:tr w:rsidR="00C4798D" w:rsidTr="00C4798D">
        <w:tc>
          <w:tcPr>
            <w:tcW w:w="7479" w:type="dxa"/>
            <w:vAlign w:val="center"/>
          </w:tcPr>
          <w:p w:rsidR="00C4798D" w:rsidRDefault="00C4798D" w:rsidP="00C4798D">
            <w:pPr>
              <w:jc w:val="center"/>
            </w:pPr>
            <w:r w:rsidRPr="00C4798D">
              <w:rPr>
                <w:b/>
              </w:rPr>
              <w:t xml:space="preserve">MANDATORY </w:t>
            </w:r>
          </w:p>
          <w:p w:rsidR="00C4798D" w:rsidRDefault="00C4798D" w:rsidP="00C4798D">
            <w:pPr>
              <w:jc w:val="center"/>
            </w:pPr>
          </w:p>
          <w:p w:rsidR="00C4798D" w:rsidRDefault="00A57E36" w:rsidP="00C4798D">
            <w:pPr>
              <w:jc w:val="center"/>
            </w:pPr>
            <w:r>
              <w:t>Input Compulsory</w:t>
            </w:r>
            <w:r w:rsidR="00C4798D">
              <w:t xml:space="preserve"> – D</w:t>
            </w:r>
            <w:r>
              <w:t>ata</w:t>
            </w:r>
            <w:r w:rsidR="00C4798D">
              <w:t xml:space="preserve"> </w:t>
            </w:r>
            <w:r>
              <w:t>must</w:t>
            </w:r>
            <w:r w:rsidR="00C4798D">
              <w:t xml:space="preserve"> </w:t>
            </w:r>
            <w:r>
              <w:t>be</w:t>
            </w:r>
            <w:r w:rsidR="00C4798D">
              <w:t xml:space="preserve"> </w:t>
            </w:r>
            <w:r>
              <w:t>input</w:t>
            </w:r>
            <w:r w:rsidR="00C4798D">
              <w:t xml:space="preserve"> </w:t>
            </w:r>
            <w:r>
              <w:t>into</w:t>
            </w:r>
            <w:r w:rsidR="00C4798D">
              <w:t xml:space="preserve"> </w:t>
            </w:r>
            <w:r>
              <w:t>cells for each transaction item.</w:t>
            </w:r>
          </w:p>
          <w:p w:rsidR="00C4798D" w:rsidRDefault="00A57E36" w:rsidP="00A57E36">
            <w:pPr>
              <w:jc w:val="center"/>
            </w:pPr>
            <w:r>
              <w:t>Your Claim may not be processed if data has not been entered.</w:t>
            </w:r>
          </w:p>
        </w:tc>
      </w:tr>
    </w:tbl>
    <w:p w:rsidR="00E338E4" w:rsidRDefault="00E338E4" w:rsidP="00D63F90">
      <w:pPr>
        <w:ind w:left="426"/>
      </w:pPr>
    </w:p>
    <w:p w:rsidR="00040822" w:rsidRDefault="00040822" w:rsidP="004A21F7">
      <w:pPr>
        <w:pStyle w:val="ListParagraph"/>
        <w:ind w:hanging="11"/>
        <w:rPr>
          <w:rFonts w:ascii="Arial" w:hAnsi="Arial" w:cs="Arial"/>
          <w:b/>
          <w:sz w:val="24"/>
          <w:szCs w:val="24"/>
        </w:rPr>
      </w:pPr>
    </w:p>
    <w:p w:rsidR="004A21F7" w:rsidRPr="00206DBD" w:rsidRDefault="0048456F" w:rsidP="004A21F7">
      <w:pPr>
        <w:pStyle w:val="ListParagraph"/>
        <w:ind w:hanging="11"/>
        <w:rPr>
          <w:rFonts w:ascii="Arial" w:hAnsi="Arial" w:cs="Arial"/>
          <w:b/>
          <w:sz w:val="24"/>
          <w:szCs w:val="24"/>
        </w:rPr>
      </w:pPr>
      <w:r w:rsidRPr="00206DBD">
        <w:rPr>
          <w:rFonts w:ascii="Arial" w:hAnsi="Arial" w:cs="Arial"/>
          <w:b/>
          <w:sz w:val="24"/>
          <w:szCs w:val="24"/>
        </w:rPr>
        <w:t>Example – Project Costs Schedule</w:t>
      </w:r>
    </w:p>
    <w:p w:rsidR="0048456F" w:rsidRDefault="0048456F" w:rsidP="004A21F7">
      <w:pPr>
        <w:pStyle w:val="ListParagraph"/>
        <w:ind w:hanging="11"/>
        <w:rPr>
          <w:rFonts w:ascii="Arial" w:hAnsi="Arial" w:cs="Arial"/>
          <w:sz w:val="24"/>
          <w:szCs w:val="24"/>
        </w:rPr>
      </w:pPr>
      <w:r>
        <w:rPr>
          <w:rFonts w:ascii="Arial" w:hAnsi="Arial" w:cs="Arial"/>
          <w:sz w:val="24"/>
          <w:szCs w:val="24"/>
        </w:rPr>
        <w:t>In the extract below, Col</w:t>
      </w:r>
      <w:r w:rsidR="00A57E36">
        <w:rPr>
          <w:rFonts w:ascii="Arial" w:hAnsi="Arial" w:cs="Arial"/>
          <w:sz w:val="24"/>
          <w:szCs w:val="24"/>
        </w:rPr>
        <w:t>umn</w:t>
      </w:r>
      <w:r>
        <w:rPr>
          <w:rFonts w:ascii="Arial" w:hAnsi="Arial" w:cs="Arial"/>
          <w:sz w:val="24"/>
          <w:szCs w:val="24"/>
        </w:rPr>
        <w:t xml:space="preserve">s I – N must be completed for every </w:t>
      </w:r>
      <w:r w:rsidR="00206DBD">
        <w:rPr>
          <w:rFonts w:ascii="Arial" w:hAnsi="Arial" w:cs="Arial"/>
          <w:sz w:val="24"/>
          <w:szCs w:val="24"/>
        </w:rPr>
        <w:t>expenditure line claimed. Column H is only required for expenditure claimed under R&amp;D grants. Columns O &amp; P are only require</w:t>
      </w:r>
      <w:r w:rsidR="00846DF4">
        <w:rPr>
          <w:rFonts w:ascii="Arial" w:hAnsi="Arial" w:cs="Arial"/>
          <w:sz w:val="24"/>
          <w:szCs w:val="24"/>
        </w:rPr>
        <w:t xml:space="preserve">d when the claimed invoice has </w:t>
      </w:r>
      <w:r w:rsidR="00206DBD">
        <w:rPr>
          <w:rFonts w:ascii="Arial" w:hAnsi="Arial" w:cs="Arial"/>
          <w:sz w:val="24"/>
          <w:szCs w:val="24"/>
        </w:rPr>
        <w:t>been issued in a foreign currency.</w:t>
      </w:r>
    </w:p>
    <w:p w:rsidR="00040822" w:rsidRDefault="00040822" w:rsidP="004A21F7">
      <w:pPr>
        <w:pStyle w:val="ListParagraph"/>
        <w:ind w:hanging="11"/>
        <w:rPr>
          <w:rFonts w:ascii="Arial" w:hAnsi="Arial" w:cs="Arial"/>
          <w:sz w:val="24"/>
          <w:szCs w:val="24"/>
        </w:rPr>
      </w:pPr>
    </w:p>
    <w:p w:rsidR="0048456F" w:rsidRDefault="004113AF" w:rsidP="004A21F7">
      <w:pPr>
        <w:pStyle w:val="ListParagraph"/>
        <w:ind w:hanging="11"/>
        <w:rPr>
          <w:rFonts w:ascii="Arial" w:hAnsi="Arial" w:cs="Arial"/>
          <w:sz w:val="24"/>
          <w:szCs w:val="24"/>
        </w:rPr>
      </w:pPr>
      <w:r w:rsidRPr="004113AF">
        <w:rPr>
          <w:noProof/>
          <w:lang w:eastAsia="en-GB"/>
        </w:rPr>
        <w:drawing>
          <wp:inline distT="0" distB="0" distL="0" distR="0" wp14:anchorId="4DD71090" wp14:editId="03E87E1B">
            <wp:extent cx="5706850" cy="1076179"/>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4677" cy="1085198"/>
                    </a:xfrm>
                    <a:prstGeom prst="rect">
                      <a:avLst/>
                    </a:prstGeom>
                    <a:ln>
                      <a:solidFill>
                        <a:schemeClr val="tx1"/>
                      </a:solidFill>
                    </a:ln>
                  </pic:spPr>
                </pic:pic>
              </a:graphicData>
            </a:graphic>
          </wp:inline>
        </w:drawing>
      </w:r>
    </w:p>
    <w:p w:rsidR="004113AF" w:rsidRDefault="004113AF" w:rsidP="004A21F7">
      <w:pPr>
        <w:pStyle w:val="ListParagraph"/>
        <w:ind w:hanging="11"/>
        <w:rPr>
          <w:rFonts w:ascii="Arial" w:hAnsi="Arial" w:cs="Arial"/>
          <w:sz w:val="24"/>
          <w:szCs w:val="24"/>
        </w:rPr>
      </w:pPr>
    </w:p>
    <w:p w:rsidR="004113AF" w:rsidRDefault="004113AF" w:rsidP="004A21F7">
      <w:pPr>
        <w:pStyle w:val="ListParagraph"/>
        <w:ind w:hanging="11"/>
        <w:rPr>
          <w:rFonts w:ascii="Arial" w:hAnsi="Arial" w:cs="Arial"/>
          <w:sz w:val="24"/>
          <w:szCs w:val="24"/>
        </w:rPr>
      </w:pPr>
    </w:p>
    <w:p w:rsidR="004113AF" w:rsidRDefault="004113AF" w:rsidP="004A21F7">
      <w:pPr>
        <w:pStyle w:val="ListParagraph"/>
        <w:ind w:hanging="11"/>
        <w:rPr>
          <w:rFonts w:ascii="Arial" w:hAnsi="Arial" w:cs="Arial"/>
          <w:sz w:val="24"/>
          <w:szCs w:val="24"/>
        </w:rPr>
      </w:pPr>
    </w:p>
    <w:p w:rsidR="004113AF" w:rsidRDefault="004113AF" w:rsidP="004A21F7">
      <w:pPr>
        <w:pStyle w:val="ListParagraph"/>
        <w:ind w:hanging="11"/>
        <w:rPr>
          <w:rFonts w:ascii="Arial" w:hAnsi="Arial" w:cs="Arial"/>
          <w:sz w:val="24"/>
          <w:szCs w:val="24"/>
        </w:rPr>
      </w:pPr>
    </w:p>
    <w:p w:rsidR="00040822" w:rsidRDefault="00040822" w:rsidP="00040822">
      <w:pPr>
        <w:pStyle w:val="Heading2"/>
        <w:numPr>
          <w:ilvl w:val="1"/>
          <w:numId w:val="6"/>
        </w:numPr>
        <w:ind w:left="426"/>
      </w:pPr>
      <w:bookmarkStart w:id="8" w:name="_Toc56760614"/>
      <w:r>
        <w:t>When to include an expenditure item in a claim</w:t>
      </w:r>
      <w:bookmarkEnd w:id="8"/>
    </w:p>
    <w:p w:rsidR="00040822" w:rsidRPr="00206DBD" w:rsidRDefault="00040822" w:rsidP="00040822"/>
    <w:p w:rsidR="00040822" w:rsidRDefault="00040822" w:rsidP="00040822">
      <w:pPr>
        <w:ind w:left="426"/>
        <w:rPr>
          <w:szCs w:val="24"/>
        </w:rPr>
      </w:pPr>
      <w:r>
        <w:rPr>
          <w:szCs w:val="24"/>
        </w:rPr>
        <w:t xml:space="preserve">Project Costs relating to </w:t>
      </w:r>
      <w:r w:rsidRPr="00733FB5">
        <w:rPr>
          <w:b/>
          <w:szCs w:val="24"/>
        </w:rPr>
        <w:t>eligible</w:t>
      </w:r>
      <w:r w:rsidRPr="00733FB5">
        <w:rPr>
          <w:szCs w:val="24"/>
        </w:rPr>
        <w:t xml:space="preserve"> project activity</w:t>
      </w:r>
      <w:r w:rsidR="00A074D6" w:rsidRPr="00A074D6">
        <w:rPr>
          <w:rFonts w:asciiTheme="minorHAnsi" w:eastAsia="Calibri" w:hAnsi="Calibri"/>
          <w:color w:val="000000" w:themeColor="dark1"/>
        </w:rPr>
        <w:t xml:space="preserve"> </w:t>
      </w:r>
      <w:r w:rsidR="006939DF">
        <w:rPr>
          <w:rFonts w:asciiTheme="minorHAnsi" w:eastAsia="Calibri" w:hAnsi="Calibri"/>
          <w:color w:val="000000" w:themeColor="dark1"/>
        </w:rPr>
        <w:t>(</w:t>
      </w:r>
      <w:r w:rsidR="00A074D6" w:rsidRPr="00A074D6">
        <w:rPr>
          <w:szCs w:val="24"/>
        </w:rPr>
        <w:t>i.e. those</w:t>
      </w:r>
      <w:r w:rsidR="00A074D6">
        <w:rPr>
          <w:rFonts w:asciiTheme="minorHAnsi" w:eastAsia="Calibri" w:hAnsi="Calibri"/>
          <w:color w:val="000000" w:themeColor="dark1"/>
        </w:rPr>
        <w:t xml:space="preserve"> </w:t>
      </w:r>
      <w:r w:rsidR="00A074D6" w:rsidRPr="00A074D6">
        <w:rPr>
          <w:szCs w:val="24"/>
        </w:rPr>
        <w:t>activities required to deliver the Project as outlined in the approved funding submission</w:t>
      </w:r>
      <w:r w:rsidR="006939DF">
        <w:rPr>
          <w:szCs w:val="24"/>
        </w:rPr>
        <w:t>)</w:t>
      </w:r>
      <w:r>
        <w:rPr>
          <w:szCs w:val="24"/>
        </w:rPr>
        <w:t xml:space="preserve"> may be claimed when the expenditure has been: </w:t>
      </w:r>
    </w:p>
    <w:p w:rsidR="00A074D6" w:rsidRDefault="00A074D6" w:rsidP="00040822">
      <w:pPr>
        <w:ind w:left="426"/>
        <w:rPr>
          <w:szCs w:val="24"/>
        </w:rPr>
      </w:pPr>
    </w:p>
    <w:p w:rsidR="00A074D6" w:rsidRDefault="00040822" w:rsidP="00040822">
      <w:pPr>
        <w:pStyle w:val="ListParagraph"/>
        <w:numPr>
          <w:ilvl w:val="0"/>
          <w:numId w:val="8"/>
        </w:numPr>
        <w:spacing w:after="0" w:line="240" w:lineRule="auto"/>
        <w:ind w:left="851"/>
        <w:rPr>
          <w:rFonts w:ascii="Arial" w:hAnsi="Arial"/>
          <w:sz w:val="24"/>
          <w:szCs w:val="24"/>
        </w:rPr>
      </w:pPr>
      <w:r w:rsidRPr="00D63F8D">
        <w:rPr>
          <w:rFonts w:ascii="Arial" w:hAnsi="Arial"/>
          <w:b/>
          <w:sz w:val="24"/>
          <w:szCs w:val="24"/>
        </w:rPr>
        <w:t xml:space="preserve">incurred </w:t>
      </w:r>
      <w:r w:rsidRPr="00D63F8D">
        <w:rPr>
          <w:rFonts w:ascii="Arial" w:hAnsi="Arial"/>
          <w:sz w:val="24"/>
          <w:szCs w:val="24"/>
        </w:rPr>
        <w:t>in the grant earning period.</w:t>
      </w:r>
    </w:p>
    <w:p w:rsidR="00A57E36" w:rsidRDefault="00A57E36" w:rsidP="00A57E36">
      <w:pPr>
        <w:pStyle w:val="ListParagraph"/>
        <w:spacing w:after="0" w:line="240" w:lineRule="auto"/>
        <w:ind w:left="851"/>
        <w:rPr>
          <w:rFonts w:ascii="Arial" w:hAnsi="Arial"/>
          <w:sz w:val="24"/>
          <w:szCs w:val="24"/>
        </w:rPr>
      </w:pPr>
    </w:p>
    <w:p w:rsidR="00040822" w:rsidRPr="00A074D6" w:rsidRDefault="00A074D6" w:rsidP="00A57E36">
      <w:pPr>
        <w:ind w:left="851"/>
        <w:rPr>
          <w:szCs w:val="24"/>
        </w:rPr>
      </w:pPr>
      <w:r w:rsidRPr="00A074D6">
        <w:rPr>
          <w:szCs w:val="24"/>
        </w:rPr>
        <w:t xml:space="preserve">The grant earning period can be found in </w:t>
      </w:r>
      <w:r w:rsidR="00A57E36">
        <w:rPr>
          <w:szCs w:val="24"/>
        </w:rPr>
        <w:t>Clause 2.1 within the</w:t>
      </w:r>
      <w:r w:rsidRPr="00A074D6">
        <w:rPr>
          <w:szCs w:val="24"/>
        </w:rPr>
        <w:t xml:space="preserve"> Grant Annex of your </w:t>
      </w:r>
      <w:r w:rsidR="00A57E36">
        <w:rPr>
          <w:szCs w:val="24"/>
        </w:rPr>
        <w:t>L</w:t>
      </w:r>
      <w:r w:rsidRPr="00A074D6">
        <w:rPr>
          <w:szCs w:val="24"/>
        </w:rPr>
        <w:t xml:space="preserve">etter of </w:t>
      </w:r>
      <w:r w:rsidR="00A57E36">
        <w:rPr>
          <w:szCs w:val="24"/>
        </w:rPr>
        <w:t>O</w:t>
      </w:r>
      <w:r w:rsidRPr="00A074D6">
        <w:rPr>
          <w:szCs w:val="24"/>
        </w:rPr>
        <w:t>ffe</w:t>
      </w:r>
      <w:r w:rsidRPr="00A57E36">
        <w:rPr>
          <w:szCs w:val="24"/>
        </w:rPr>
        <w:t>r</w:t>
      </w:r>
      <w:r w:rsidR="00A57E36" w:rsidRPr="00A57E36">
        <w:rPr>
          <w:szCs w:val="24"/>
        </w:rPr>
        <w:t>.</w:t>
      </w:r>
      <w:r w:rsidRPr="00A074D6">
        <w:rPr>
          <w:szCs w:val="24"/>
        </w:rPr>
        <w:t xml:space="preserve"> </w:t>
      </w:r>
      <w:r w:rsidR="00040822" w:rsidRPr="00A074D6">
        <w:rPr>
          <w:szCs w:val="24"/>
        </w:rPr>
        <w:t>Expenditure is typically incurred at the point in time when the goods / services have been delivered / consumed</w:t>
      </w:r>
      <w:r w:rsidR="00A57E36">
        <w:rPr>
          <w:szCs w:val="24"/>
        </w:rPr>
        <w:t xml:space="preserve"> (e</w:t>
      </w:r>
      <w:r w:rsidR="00040822" w:rsidRPr="00A074D6">
        <w:rPr>
          <w:szCs w:val="24"/>
        </w:rPr>
        <w:t>.g. when the labour is completed</w:t>
      </w:r>
      <w:r w:rsidR="00A57E36">
        <w:rPr>
          <w:szCs w:val="24"/>
        </w:rPr>
        <w:t xml:space="preserve"> / </w:t>
      </w:r>
      <w:r w:rsidR="00A57E36" w:rsidRPr="00A074D6">
        <w:rPr>
          <w:szCs w:val="24"/>
        </w:rPr>
        <w:t>consultancy</w:t>
      </w:r>
      <w:r w:rsidR="00040822" w:rsidRPr="00A074D6">
        <w:rPr>
          <w:szCs w:val="24"/>
        </w:rPr>
        <w:t xml:space="preserve"> work is provided</w:t>
      </w:r>
      <w:r w:rsidR="00A57E36">
        <w:rPr>
          <w:szCs w:val="24"/>
        </w:rPr>
        <w:t xml:space="preserve"> /</w:t>
      </w:r>
      <w:r w:rsidR="00040822" w:rsidRPr="00A074D6">
        <w:rPr>
          <w:szCs w:val="24"/>
        </w:rPr>
        <w:t xml:space="preserve"> tangible goods </w:t>
      </w:r>
      <w:r w:rsidR="00A57E36">
        <w:rPr>
          <w:szCs w:val="24"/>
        </w:rPr>
        <w:t xml:space="preserve">have been </w:t>
      </w:r>
      <w:r w:rsidR="00040822" w:rsidRPr="00A074D6">
        <w:rPr>
          <w:szCs w:val="24"/>
        </w:rPr>
        <w:t>delivered</w:t>
      </w:r>
      <w:r w:rsidR="00A57E36">
        <w:rPr>
          <w:szCs w:val="24"/>
        </w:rPr>
        <w:t>)</w:t>
      </w:r>
      <w:r w:rsidR="00040822" w:rsidRPr="00A074D6">
        <w:rPr>
          <w:szCs w:val="24"/>
        </w:rPr>
        <w:t xml:space="preserve">. </w:t>
      </w:r>
    </w:p>
    <w:p w:rsidR="00040822" w:rsidRPr="00C4798D" w:rsidRDefault="00040822" w:rsidP="00040822">
      <w:pPr>
        <w:rPr>
          <w:szCs w:val="24"/>
        </w:rPr>
      </w:pPr>
    </w:p>
    <w:p w:rsidR="00040822" w:rsidRDefault="00A57E36" w:rsidP="00040822">
      <w:pPr>
        <w:pStyle w:val="ListParagraph"/>
        <w:numPr>
          <w:ilvl w:val="0"/>
          <w:numId w:val="8"/>
        </w:numPr>
        <w:ind w:left="851"/>
        <w:rPr>
          <w:rFonts w:ascii="Arial" w:hAnsi="Arial"/>
          <w:sz w:val="24"/>
          <w:szCs w:val="24"/>
        </w:rPr>
      </w:pPr>
      <w:r w:rsidRPr="00733FB5">
        <w:rPr>
          <w:rFonts w:ascii="Arial" w:hAnsi="Arial"/>
          <w:b/>
          <w:sz w:val="24"/>
          <w:szCs w:val="24"/>
        </w:rPr>
        <w:t>paid</w:t>
      </w:r>
      <w:r>
        <w:rPr>
          <w:rFonts w:ascii="Arial" w:hAnsi="Arial"/>
          <w:b/>
          <w:sz w:val="24"/>
          <w:szCs w:val="24"/>
        </w:rPr>
        <w:t xml:space="preserve"> </w:t>
      </w:r>
      <w:r w:rsidRPr="00733FB5">
        <w:rPr>
          <w:rFonts w:ascii="Arial" w:hAnsi="Arial"/>
          <w:sz w:val="24"/>
          <w:szCs w:val="24"/>
        </w:rPr>
        <w:t>before</w:t>
      </w:r>
      <w:r w:rsidR="00040822" w:rsidRPr="00733FB5">
        <w:rPr>
          <w:rFonts w:ascii="Arial" w:hAnsi="Arial"/>
          <w:sz w:val="24"/>
          <w:szCs w:val="24"/>
        </w:rPr>
        <w:t xml:space="preserve"> the end of the claim </w:t>
      </w:r>
      <w:r w:rsidR="00040822">
        <w:rPr>
          <w:rFonts w:ascii="Arial" w:hAnsi="Arial"/>
          <w:sz w:val="24"/>
          <w:szCs w:val="24"/>
        </w:rPr>
        <w:t>period</w:t>
      </w:r>
      <w:r>
        <w:rPr>
          <w:rFonts w:ascii="Arial" w:hAnsi="Arial"/>
          <w:sz w:val="24"/>
          <w:szCs w:val="24"/>
        </w:rPr>
        <w:t>.</w:t>
      </w:r>
    </w:p>
    <w:p w:rsidR="00A57E36" w:rsidRDefault="00A57E36" w:rsidP="00A57E36">
      <w:pPr>
        <w:pStyle w:val="ListParagraph"/>
        <w:ind w:left="851"/>
        <w:rPr>
          <w:rFonts w:ascii="Arial" w:hAnsi="Arial"/>
          <w:sz w:val="24"/>
          <w:szCs w:val="24"/>
        </w:rPr>
      </w:pPr>
    </w:p>
    <w:p w:rsidR="00A074D6" w:rsidRDefault="00A074D6" w:rsidP="00A074D6">
      <w:pPr>
        <w:pStyle w:val="ListParagraph"/>
        <w:ind w:left="851"/>
        <w:rPr>
          <w:rFonts w:ascii="Arial" w:hAnsi="Arial"/>
          <w:sz w:val="24"/>
          <w:szCs w:val="24"/>
        </w:rPr>
      </w:pPr>
      <w:r>
        <w:rPr>
          <w:rFonts w:ascii="Arial" w:hAnsi="Arial"/>
          <w:sz w:val="24"/>
          <w:szCs w:val="24"/>
        </w:rPr>
        <w:t>“</w:t>
      </w:r>
      <w:r w:rsidRPr="00A074D6">
        <w:rPr>
          <w:rFonts w:ascii="Arial" w:hAnsi="Arial"/>
          <w:sz w:val="24"/>
          <w:szCs w:val="24"/>
        </w:rPr>
        <w:t>Paid</w:t>
      </w:r>
      <w:r>
        <w:rPr>
          <w:rFonts w:ascii="Arial" w:hAnsi="Arial"/>
          <w:sz w:val="24"/>
          <w:szCs w:val="24"/>
        </w:rPr>
        <w:t>”</w:t>
      </w:r>
      <w:r w:rsidRPr="00A074D6">
        <w:rPr>
          <w:rFonts w:ascii="Arial" w:hAnsi="Arial"/>
          <w:sz w:val="24"/>
          <w:szCs w:val="24"/>
        </w:rPr>
        <w:t xml:space="preserve"> means </w:t>
      </w:r>
      <w:r w:rsidR="00A57E36">
        <w:rPr>
          <w:rFonts w:ascii="Arial" w:hAnsi="Arial"/>
          <w:sz w:val="24"/>
          <w:szCs w:val="24"/>
        </w:rPr>
        <w:t xml:space="preserve">that </w:t>
      </w:r>
      <w:r w:rsidRPr="00A074D6">
        <w:rPr>
          <w:rFonts w:ascii="Arial" w:hAnsi="Arial"/>
          <w:sz w:val="24"/>
          <w:szCs w:val="24"/>
        </w:rPr>
        <w:t xml:space="preserve">expenditure </w:t>
      </w:r>
      <w:r w:rsidR="00A57E36">
        <w:rPr>
          <w:rFonts w:ascii="Arial" w:hAnsi="Arial"/>
          <w:sz w:val="24"/>
          <w:szCs w:val="24"/>
        </w:rPr>
        <w:t xml:space="preserve">has been </w:t>
      </w:r>
      <w:r w:rsidRPr="00A074D6">
        <w:rPr>
          <w:rFonts w:ascii="Arial" w:hAnsi="Arial"/>
          <w:sz w:val="24"/>
          <w:szCs w:val="24"/>
        </w:rPr>
        <w:t xml:space="preserve">settled from </w:t>
      </w:r>
      <w:r w:rsidR="00A57E36" w:rsidRPr="00A074D6">
        <w:rPr>
          <w:rFonts w:ascii="Arial" w:hAnsi="Arial"/>
          <w:sz w:val="24"/>
          <w:szCs w:val="24"/>
        </w:rPr>
        <w:t>a payment</w:t>
      </w:r>
      <w:r w:rsidRPr="00A074D6">
        <w:rPr>
          <w:rFonts w:ascii="Arial" w:hAnsi="Arial"/>
          <w:sz w:val="24"/>
          <w:szCs w:val="24"/>
        </w:rPr>
        <w:t xml:space="preserve"> account under the control of the </w:t>
      </w:r>
      <w:r w:rsidR="00A57E36">
        <w:rPr>
          <w:rFonts w:ascii="Arial" w:hAnsi="Arial"/>
          <w:sz w:val="24"/>
          <w:szCs w:val="24"/>
        </w:rPr>
        <w:t>L</w:t>
      </w:r>
      <w:r w:rsidRPr="00A074D6">
        <w:rPr>
          <w:rFonts w:ascii="Arial" w:hAnsi="Arial"/>
          <w:sz w:val="24"/>
          <w:szCs w:val="24"/>
        </w:rPr>
        <w:t xml:space="preserve">etter of </w:t>
      </w:r>
      <w:r w:rsidR="00A57E36">
        <w:rPr>
          <w:rFonts w:ascii="Arial" w:hAnsi="Arial"/>
          <w:sz w:val="24"/>
          <w:szCs w:val="24"/>
        </w:rPr>
        <w:t xml:space="preserve">Offer </w:t>
      </w:r>
      <w:r w:rsidRPr="00A074D6">
        <w:rPr>
          <w:rFonts w:ascii="Arial" w:hAnsi="Arial"/>
          <w:sz w:val="24"/>
          <w:szCs w:val="24"/>
        </w:rPr>
        <w:t xml:space="preserve">holder or any other legal entity permitted in the </w:t>
      </w:r>
      <w:r w:rsidR="00A57E36">
        <w:rPr>
          <w:rFonts w:ascii="Arial" w:hAnsi="Arial"/>
          <w:sz w:val="24"/>
          <w:szCs w:val="24"/>
        </w:rPr>
        <w:t>L</w:t>
      </w:r>
      <w:r w:rsidRPr="00A074D6">
        <w:rPr>
          <w:rFonts w:ascii="Arial" w:hAnsi="Arial"/>
          <w:sz w:val="24"/>
          <w:szCs w:val="24"/>
        </w:rPr>
        <w:t xml:space="preserve">etter of </w:t>
      </w:r>
      <w:r w:rsidR="00A57E36">
        <w:rPr>
          <w:rFonts w:ascii="Arial" w:hAnsi="Arial"/>
          <w:sz w:val="24"/>
          <w:szCs w:val="24"/>
        </w:rPr>
        <w:t>O</w:t>
      </w:r>
      <w:r w:rsidRPr="00A074D6">
        <w:rPr>
          <w:rFonts w:ascii="Arial" w:hAnsi="Arial"/>
          <w:sz w:val="24"/>
          <w:szCs w:val="24"/>
        </w:rPr>
        <w:t>ffer.</w:t>
      </w:r>
    </w:p>
    <w:p w:rsidR="00A57E36" w:rsidRDefault="00A57E36" w:rsidP="00A074D6">
      <w:pPr>
        <w:pStyle w:val="ListParagraph"/>
        <w:ind w:left="851"/>
        <w:rPr>
          <w:rFonts w:ascii="Arial" w:hAnsi="Arial"/>
          <w:sz w:val="24"/>
          <w:szCs w:val="24"/>
        </w:rPr>
      </w:pPr>
    </w:p>
    <w:p w:rsidR="00A074D6" w:rsidRDefault="00A074D6" w:rsidP="00A074D6">
      <w:pPr>
        <w:pStyle w:val="ListParagraph"/>
        <w:ind w:left="851"/>
        <w:rPr>
          <w:rFonts w:ascii="Arial" w:hAnsi="Arial"/>
          <w:sz w:val="24"/>
          <w:szCs w:val="24"/>
        </w:rPr>
      </w:pPr>
      <w:r>
        <w:rPr>
          <w:rFonts w:ascii="Arial" w:hAnsi="Arial"/>
          <w:sz w:val="24"/>
          <w:szCs w:val="24"/>
        </w:rPr>
        <w:t xml:space="preserve">The date of payment is as per the payment account statement. </w:t>
      </w:r>
    </w:p>
    <w:p w:rsidR="00040822" w:rsidRPr="00040822" w:rsidRDefault="00A57E36" w:rsidP="00040822">
      <w:pPr>
        <w:pStyle w:val="ListParagraph"/>
        <w:rPr>
          <w:rFonts w:ascii="Arial" w:hAnsi="Arial"/>
          <w:sz w:val="24"/>
          <w:szCs w:val="24"/>
        </w:rPr>
      </w:pPr>
      <w:r w:rsidRPr="00040822">
        <w:rPr>
          <w:rFonts w:cs="Arial"/>
          <w:noProof/>
          <w:sz w:val="28"/>
          <w:szCs w:val="28"/>
          <w:lang w:eastAsia="en-GB"/>
        </w:rPr>
        <w:drawing>
          <wp:anchor distT="0" distB="0" distL="114300" distR="114300" simplePos="0" relativeHeight="251664896" behindDoc="0" locked="0" layoutInCell="1" allowOverlap="1" wp14:anchorId="15BE63ED" wp14:editId="440C38C4">
            <wp:simplePos x="0" y="0"/>
            <wp:positionH relativeFrom="column">
              <wp:posOffset>223129</wp:posOffset>
            </wp:positionH>
            <wp:positionV relativeFrom="paragraph">
              <wp:posOffset>201295</wp:posOffset>
            </wp:positionV>
            <wp:extent cx="281305" cy="281305"/>
            <wp:effectExtent l="0" t="0" r="0" b="0"/>
            <wp:wrapThrough wrapText="bothSides">
              <wp:wrapPolygon edited="0">
                <wp:start x="5851" y="0"/>
                <wp:lineTo x="0" y="14628"/>
                <wp:lineTo x="0" y="20479"/>
                <wp:lineTo x="20479" y="20479"/>
                <wp:lineTo x="20479" y="14628"/>
                <wp:lineTo x="14628" y="0"/>
                <wp:lineTo x="5851" y="0"/>
              </wp:wrapPolygon>
            </wp:wrapThrough>
            <wp:docPr id="2" name="Picture 4" descr="C:\Documents and Settings\jenny.schapdick\Local Settings\Temporary Internet Files\Content.IE5\URQX6JW5\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enny.schapdick\Local Settings\Temporary Internet Files\Content.IE5\URQX6JW5\MC90043475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305" cy="281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40822" w:rsidRDefault="00DD575A" w:rsidP="00A57E36">
      <w:pPr>
        <w:pStyle w:val="ListParagraph"/>
        <w:ind w:left="851"/>
        <w:rPr>
          <w:rFonts w:ascii="Arial" w:hAnsi="Arial" w:cs="Arial"/>
          <w:b/>
          <w:sz w:val="24"/>
          <w:szCs w:val="24"/>
        </w:rPr>
      </w:pPr>
      <w:r>
        <w:rPr>
          <w:rFonts w:ascii="Arial" w:hAnsi="Arial"/>
          <w:noProof/>
          <w:sz w:val="24"/>
          <w:szCs w:val="24"/>
          <w:lang w:eastAsia="en-GB"/>
        </w:rPr>
        <w:pict>
          <v:shapetype id="_x0000_t202" coordsize="21600,21600" o:spt="202" path="m,l,21600r21600,l21600,xe">
            <v:stroke joinstyle="miter"/>
            <v:path gradientshapeok="t" o:connecttype="rect"/>
          </v:shapetype>
          <v:shape id="Text Box 2" o:spid="_x0000_s1312" type="#_x0000_t202" style="position:absolute;left:0;text-align:left;margin-left:-46.45pt;margin-top:44.85pt;width:464.05pt;height:253.1pt;z-index:251806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9D18CC" w:rsidRPr="004A21F7" w:rsidRDefault="009D18CC" w:rsidP="00D86CCA">
                  <w:pPr>
                    <w:rPr>
                      <w:b/>
                      <w:szCs w:val="24"/>
                    </w:rPr>
                  </w:pPr>
                  <w:r w:rsidRPr="004A21F7">
                    <w:rPr>
                      <w:b/>
                      <w:szCs w:val="24"/>
                    </w:rPr>
                    <w:t>Example</w:t>
                  </w:r>
                </w:p>
                <w:p w:rsidR="009D18CC" w:rsidRPr="004A21F7" w:rsidRDefault="009D18CC" w:rsidP="00D86CCA">
                  <w:pPr>
                    <w:rPr>
                      <w:b/>
                      <w:szCs w:val="24"/>
                    </w:rPr>
                  </w:pPr>
                </w:p>
                <w:p w:rsidR="009D18CC" w:rsidRPr="004A21F7" w:rsidRDefault="009D18CC" w:rsidP="00D86CCA">
                  <w:pPr>
                    <w:rPr>
                      <w:szCs w:val="24"/>
                    </w:rPr>
                  </w:pPr>
                  <w:r w:rsidRPr="004A21F7">
                    <w:rPr>
                      <w:szCs w:val="24"/>
                    </w:rPr>
                    <w:t xml:space="preserve">ABC Ltd is in receipt of a development Letter </w:t>
                  </w:r>
                  <w:r>
                    <w:rPr>
                      <w:szCs w:val="24"/>
                    </w:rPr>
                    <w:t xml:space="preserve">of Offer issued 1 February 2019 </w:t>
                  </w:r>
                  <w:r w:rsidRPr="004A21F7">
                    <w:rPr>
                      <w:szCs w:val="24"/>
                    </w:rPr>
                    <w:t xml:space="preserve">providing assistance on eligible project activity </w:t>
                  </w:r>
                  <w:r>
                    <w:rPr>
                      <w:szCs w:val="24"/>
                    </w:rPr>
                    <w:t xml:space="preserve">for a period of 3 years </w:t>
                  </w:r>
                  <w:r w:rsidRPr="004A21F7">
                    <w:rPr>
                      <w:szCs w:val="24"/>
                    </w:rPr>
                    <w:t>from the dat</w:t>
                  </w:r>
                  <w:r>
                    <w:rPr>
                      <w:szCs w:val="24"/>
                    </w:rPr>
                    <w:t>e of issue until 31 January 2021</w:t>
                  </w:r>
                  <w:r w:rsidRPr="004A21F7">
                    <w:rPr>
                      <w:szCs w:val="24"/>
                    </w:rPr>
                    <w:t xml:space="preserve"> (the grant earning period)</w:t>
                  </w:r>
                  <w:r>
                    <w:rPr>
                      <w:szCs w:val="24"/>
                    </w:rPr>
                    <w:t>.</w:t>
                  </w:r>
                </w:p>
                <w:p w:rsidR="009D18CC" w:rsidRPr="004A21F7" w:rsidRDefault="009D18CC" w:rsidP="00D86CCA">
                  <w:pPr>
                    <w:rPr>
                      <w:szCs w:val="24"/>
                    </w:rPr>
                  </w:pPr>
                </w:p>
                <w:p w:rsidR="009D18CC" w:rsidRPr="004A21F7" w:rsidRDefault="009D18CC" w:rsidP="00D86CCA">
                  <w:pPr>
                    <w:rPr>
                      <w:szCs w:val="24"/>
                    </w:rPr>
                  </w:pPr>
                  <w:r w:rsidRPr="004A21F7">
                    <w:rPr>
                      <w:szCs w:val="24"/>
                    </w:rPr>
                    <w:t xml:space="preserve">ABC Ltd booked accommodation and flights in June </w:t>
                  </w:r>
                  <w:r>
                    <w:rPr>
                      <w:szCs w:val="24"/>
                    </w:rPr>
                    <w:t>2020</w:t>
                  </w:r>
                  <w:r w:rsidRPr="004A21F7">
                    <w:rPr>
                      <w:szCs w:val="24"/>
                    </w:rPr>
                    <w:t xml:space="preserve"> relating to eligible project activity scheduled for </w:t>
                  </w:r>
                  <w:r>
                    <w:rPr>
                      <w:szCs w:val="24"/>
                    </w:rPr>
                    <w:t>later that year in November 2020</w:t>
                  </w:r>
                  <w:r w:rsidRPr="004A21F7">
                    <w:rPr>
                      <w:szCs w:val="24"/>
                    </w:rPr>
                    <w:t xml:space="preserve">. The flights were paid in full at </w:t>
                  </w:r>
                  <w:r>
                    <w:rPr>
                      <w:szCs w:val="24"/>
                    </w:rPr>
                    <w:t>the time of booking in June 2020</w:t>
                  </w:r>
                  <w:r w:rsidRPr="004A21F7">
                    <w:rPr>
                      <w:szCs w:val="24"/>
                    </w:rPr>
                    <w:t xml:space="preserve">. A deposit in respect of the accommodation was charged to the </w:t>
                  </w:r>
                  <w:r>
                    <w:rPr>
                      <w:szCs w:val="24"/>
                    </w:rPr>
                    <w:t>company credit card in July 2020</w:t>
                  </w:r>
                  <w:r w:rsidRPr="004A21F7">
                    <w:rPr>
                      <w:szCs w:val="24"/>
                    </w:rPr>
                    <w:t xml:space="preserve"> and the balance was paid directly to the hotel at the end of</w:t>
                  </w:r>
                  <w:r>
                    <w:rPr>
                      <w:szCs w:val="24"/>
                    </w:rPr>
                    <w:t xml:space="preserve"> the hotel stay in November 2020</w:t>
                  </w:r>
                  <w:r w:rsidRPr="004A21F7">
                    <w:rPr>
                      <w:szCs w:val="24"/>
                    </w:rPr>
                    <w:t>. The business submits quarterly claims on calendar year basis.</w:t>
                  </w:r>
                </w:p>
                <w:p w:rsidR="009D18CC" w:rsidRPr="004A21F7" w:rsidRDefault="009D18CC" w:rsidP="00D86CCA">
                  <w:pPr>
                    <w:rPr>
                      <w:szCs w:val="24"/>
                    </w:rPr>
                  </w:pPr>
                </w:p>
                <w:p w:rsidR="009D18CC" w:rsidRPr="004A21F7" w:rsidRDefault="009D18CC" w:rsidP="00D86CCA">
                  <w:pPr>
                    <w:rPr>
                      <w:szCs w:val="24"/>
                    </w:rPr>
                  </w:pPr>
                  <w:r w:rsidRPr="004A21F7">
                    <w:rPr>
                      <w:szCs w:val="24"/>
                    </w:rPr>
                    <w:t>The above expenditure should be included in the claim submitted for the quarter ended 31</w:t>
                  </w:r>
                  <w:r w:rsidRPr="004A21F7">
                    <w:rPr>
                      <w:szCs w:val="24"/>
                      <w:vertAlign w:val="superscript"/>
                    </w:rPr>
                    <w:t>st</w:t>
                  </w:r>
                  <w:r>
                    <w:rPr>
                      <w:szCs w:val="24"/>
                    </w:rPr>
                    <w:t xml:space="preserve"> December 2020</w:t>
                  </w:r>
                  <w:r w:rsidRPr="004A21F7">
                    <w:rPr>
                      <w:szCs w:val="24"/>
                    </w:rPr>
                    <w:t xml:space="preserve"> as this is the quarter when all </w:t>
                  </w:r>
                  <w:r>
                    <w:rPr>
                      <w:szCs w:val="24"/>
                    </w:rPr>
                    <w:t>the expenditure has been paid and incurred</w:t>
                  </w:r>
                  <w:r w:rsidRPr="004A21F7">
                    <w:rPr>
                      <w:szCs w:val="24"/>
                    </w:rPr>
                    <w:t>. Claims cannot be submitted in earlier quarters because the services (flight and accommodation) had not been delivered / completed</w:t>
                  </w:r>
                  <w:r>
                    <w:rPr>
                      <w:szCs w:val="24"/>
                    </w:rPr>
                    <w:t xml:space="preserve"> (incurred)</w:t>
                  </w:r>
                  <w:r w:rsidRPr="004A21F7">
                    <w:rPr>
                      <w:szCs w:val="24"/>
                    </w:rPr>
                    <w:t xml:space="preserve">. </w:t>
                  </w:r>
                </w:p>
                <w:p w:rsidR="009D18CC" w:rsidRPr="004A21F7" w:rsidRDefault="009D18CC" w:rsidP="00D86CCA">
                  <w:pPr>
                    <w:rPr>
                      <w:szCs w:val="24"/>
                    </w:rPr>
                  </w:pPr>
                </w:p>
              </w:txbxContent>
            </v:textbox>
            <w10:wrap type="square"/>
          </v:shape>
        </w:pict>
      </w:r>
      <w:r w:rsidR="00040822" w:rsidRPr="00A57E36">
        <w:rPr>
          <w:rFonts w:ascii="Arial" w:hAnsi="Arial" w:cs="Arial"/>
          <w:b/>
          <w:sz w:val="24"/>
          <w:szCs w:val="24"/>
        </w:rPr>
        <w:t xml:space="preserve">Expenditure should only be claimed when the expenditure has been incurred </w:t>
      </w:r>
      <w:r w:rsidR="006939DF" w:rsidRPr="00A57E36">
        <w:rPr>
          <w:rFonts w:ascii="Arial" w:hAnsi="Arial" w:cs="Arial"/>
          <w:b/>
          <w:sz w:val="24"/>
          <w:szCs w:val="24"/>
          <w:u w:val="single"/>
        </w:rPr>
        <w:t>and</w:t>
      </w:r>
      <w:r w:rsidR="006939DF" w:rsidRPr="00A57E36">
        <w:rPr>
          <w:rFonts w:ascii="Arial" w:hAnsi="Arial" w:cs="Arial"/>
          <w:b/>
          <w:sz w:val="24"/>
          <w:szCs w:val="24"/>
        </w:rPr>
        <w:t xml:space="preserve"> paid</w:t>
      </w:r>
    </w:p>
    <w:p w:rsidR="006939DF" w:rsidRDefault="006939DF" w:rsidP="00A57E36">
      <w:pPr>
        <w:pStyle w:val="ListParagraph"/>
        <w:ind w:left="851"/>
        <w:rPr>
          <w:rFonts w:ascii="Arial" w:hAnsi="Arial" w:cs="Arial"/>
          <w:b/>
          <w:sz w:val="24"/>
          <w:szCs w:val="24"/>
        </w:rPr>
      </w:pPr>
    </w:p>
    <w:p w:rsidR="006939DF" w:rsidRDefault="006939DF" w:rsidP="00A57E36">
      <w:pPr>
        <w:pStyle w:val="ListParagraph"/>
        <w:ind w:left="851"/>
        <w:rPr>
          <w:rFonts w:ascii="Arial" w:hAnsi="Arial" w:cs="Arial"/>
          <w:b/>
          <w:sz w:val="24"/>
          <w:szCs w:val="24"/>
        </w:rPr>
      </w:pPr>
    </w:p>
    <w:p w:rsidR="006939DF" w:rsidRPr="00A57E36" w:rsidRDefault="006939DF" w:rsidP="006939DF">
      <w:pPr>
        <w:pStyle w:val="ListParagraph"/>
        <w:ind w:left="0"/>
        <w:rPr>
          <w:rFonts w:ascii="Arial" w:hAnsi="Arial" w:cs="Arial"/>
          <w:b/>
          <w:sz w:val="24"/>
          <w:szCs w:val="24"/>
        </w:rPr>
      </w:pPr>
    </w:p>
    <w:p w:rsidR="00402462" w:rsidRDefault="0048456F" w:rsidP="00D86CCA">
      <w:pPr>
        <w:pStyle w:val="Heading1"/>
        <w:numPr>
          <w:ilvl w:val="0"/>
          <w:numId w:val="6"/>
        </w:numPr>
      </w:pPr>
      <w:r>
        <w:rPr>
          <w:rFonts w:cs="Arial"/>
          <w:sz w:val="24"/>
          <w:szCs w:val="24"/>
        </w:rPr>
        <w:br w:type="page"/>
      </w:r>
      <w:r w:rsidR="00402462" w:rsidRPr="00D86CCA">
        <w:t xml:space="preserve"> </w:t>
      </w:r>
      <w:bookmarkStart w:id="9" w:name="_Toc56760615"/>
      <w:r w:rsidR="00402462" w:rsidRPr="00D86CCA">
        <w:t>PROJECT COST SCHEDULE</w:t>
      </w:r>
      <w:bookmarkEnd w:id="9"/>
    </w:p>
    <w:p w:rsidR="00402462" w:rsidRDefault="00402462" w:rsidP="00402462">
      <w:pPr>
        <w:rPr>
          <w:b/>
          <w:sz w:val="28"/>
          <w:szCs w:val="28"/>
          <w:u w:val="single"/>
        </w:rPr>
      </w:pPr>
    </w:p>
    <w:p w:rsidR="00402462" w:rsidRDefault="00402462" w:rsidP="00D42A2F">
      <w:pPr>
        <w:pStyle w:val="Heading2"/>
        <w:numPr>
          <w:ilvl w:val="1"/>
          <w:numId w:val="6"/>
        </w:numPr>
        <w:ind w:left="426"/>
      </w:pPr>
      <w:bookmarkStart w:id="10" w:name="_Toc56760616"/>
      <w:r w:rsidRPr="00402462">
        <w:t>Invoice Details</w:t>
      </w:r>
      <w:bookmarkEnd w:id="10"/>
    </w:p>
    <w:p w:rsidR="006509DC" w:rsidRPr="006509DC" w:rsidRDefault="006509DC" w:rsidP="006509DC"/>
    <w:tbl>
      <w:tblPr>
        <w:tblStyle w:val="TableGrid"/>
        <w:tblW w:w="0" w:type="auto"/>
        <w:tblInd w:w="108" w:type="dxa"/>
        <w:tblLook w:val="04A0" w:firstRow="1" w:lastRow="0" w:firstColumn="1" w:lastColumn="0" w:noHBand="0" w:noVBand="1"/>
      </w:tblPr>
      <w:tblGrid>
        <w:gridCol w:w="2410"/>
        <w:gridCol w:w="7371"/>
      </w:tblGrid>
      <w:tr w:rsidR="00402462" w:rsidRPr="00FA5823" w:rsidTr="006509DC">
        <w:trPr>
          <w:trHeight w:val="467"/>
        </w:trPr>
        <w:tc>
          <w:tcPr>
            <w:tcW w:w="2410" w:type="dxa"/>
            <w:shd w:val="clear" w:color="auto" w:fill="DAEEF3" w:themeFill="accent5" w:themeFillTint="33"/>
            <w:vAlign w:val="center"/>
          </w:tcPr>
          <w:p w:rsidR="00402462" w:rsidRPr="002A0A0C" w:rsidRDefault="00402462" w:rsidP="00107695">
            <w:pPr>
              <w:rPr>
                <w:b/>
                <w:szCs w:val="24"/>
              </w:rPr>
            </w:pPr>
            <w:r w:rsidRPr="002A0A0C">
              <w:rPr>
                <w:b/>
                <w:szCs w:val="24"/>
              </w:rPr>
              <w:t>Section</w:t>
            </w:r>
          </w:p>
        </w:tc>
        <w:tc>
          <w:tcPr>
            <w:tcW w:w="7371" w:type="dxa"/>
            <w:shd w:val="clear" w:color="auto" w:fill="DAEEF3" w:themeFill="accent5" w:themeFillTint="33"/>
            <w:vAlign w:val="center"/>
          </w:tcPr>
          <w:p w:rsidR="00402462" w:rsidRPr="002A0A0C" w:rsidRDefault="00402462" w:rsidP="00107695">
            <w:pPr>
              <w:rPr>
                <w:b/>
                <w:szCs w:val="24"/>
              </w:rPr>
            </w:pPr>
            <w:r w:rsidRPr="002A0A0C">
              <w:rPr>
                <w:b/>
                <w:szCs w:val="24"/>
              </w:rPr>
              <w:t>Guidance</w:t>
            </w:r>
          </w:p>
        </w:tc>
      </w:tr>
      <w:tr w:rsidR="00402462" w:rsidTr="006939DF">
        <w:trPr>
          <w:trHeight w:val="593"/>
        </w:trPr>
        <w:tc>
          <w:tcPr>
            <w:tcW w:w="2410" w:type="dxa"/>
            <w:shd w:val="clear" w:color="auto" w:fill="CCC0D9" w:themeFill="accent4" w:themeFillTint="66"/>
            <w:vAlign w:val="center"/>
          </w:tcPr>
          <w:p w:rsidR="00402462" w:rsidRPr="00FA5823" w:rsidRDefault="006509DC" w:rsidP="006509DC">
            <w:r>
              <w:t>Supplier Details</w:t>
            </w:r>
          </w:p>
        </w:tc>
        <w:tc>
          <w:tcPr>
            <w:tcW w:w="7371" w:type="dxa"/>
            <w:vAlign w:val="center"/>
          </w:tcPr>
          <w:p w:rsidR="00402462" w:rsidRPr="00FA5823" w:rsidRDefault="006509DC" w:rsidP="00107695">
            <w:pPr>
              <w:rPr>
                <w:sz w:val="22"/>
              </w:rPr>
            </w:pPr>
            <w:r>
              <w:rPr>
                <w:sz w:val="22"/>
              </w:rPr>
              <w:t>Enter details sufficient to identify the legal entity / supplier</w:t>
            </w:r>
          </w:p>
        </w:tc>
      </w:tr>
      <w:tr w:rsidR="00402462" w:rsidTr="006939DF">
        <w:trPr>
          <w:trHeight w:val="4089"/>
        </w:trPr>
        <w:tc>
          <w:tcPr>
            <w:tcW w:w="2410" w:type="dxa"/>
            <w:shd w:val="clear" w:color="auto" w:fill="CCC0D9" w:themeFill="accent4" w:themeFillTint="66"/>
            <w:vAlign w:val="center"/>
          </w:tcPr>
          <w:p w:rsidR="00402462" w:rsidRPr="00FA5823" w:rsidRDefault="00402462" w:rsidP="00107695">
            <w:r w:rsidRPr="00FA5823">
              <w:t>Related Party</w:t>
            </w:r>
          </w:p>
        </w:tc>
        <w:tc>
          <w:tcPr>
            <w:tcW w:w="7371" w:type="dxa"/>
            <w:vAlign w:val="center"/>
          </w:tcPr>
          <w:p w:rsidR="006509DC" w:rsidRPr="00D152B5" w:rsidRDefault="006509DC" w:rsidP="006939DF">
            <w:pPr>
              <w:ind w:left="38"/>
              <w:rPr>
                <w:rFonts w:cs="Arial"/>
                <w:szCs w:val="24"/>
              </w:rPr>
            </w:pPr>
            <w:r>
              <w:rPr>
                <w:sz w:val="22"/>
              </w:rPr>
              <w:t xml:space="preserve">Use drop down [Y/N]. </w:t>
            </w:r>
            <w:r w:rsidRPr="00D152B5">
              <w:rPr>
                <w:rFonts w:cs="Arial"/>
                <w:szCs w:val="24"/>
              </w:rPr>
              <w:t>a related party is:</w:t>
            </w:r>
          </w:p>
          <w:p w:rsidR="006509DC" w:rsidRPr="006939DF" w:rsidRDefault="006509DC" w:rsidP="006939DF">
            <w:pPr>
              <w:pStyle w:val="ListParagraph"/>
              <w:numPr>
                <w:ilvl w:val="0"/>
                <w:numId w:val="36"/>
              </w:numPr>
              <w:autoSpaceDE w:val="0"/>
              <w:autoSpaceDN w:val="0"/>
              <w:adjustRightInd w:val="0"/>
              <w:spacing w:before="120"/>
              <w:ind w:left="463"/>
              <w:jc w:val="both"/>
              <w:rPr>
                <w:rFonts w:ascii="Arial" w:hAnsi="Arial" w:cs="Arial"/>
                <w:szCs w:val="24"/>
              </w:rPr>
            </w:pPr>
            <w:r w:rsidRPr="006939DF">
              <w:rPr>
                <w:rFonts w:ascii="Arial" w:hAnsi="Arial" w:cs="Arial"/>
                <w:szCs w:val="24"/>
              </w:rPr>
              <w:t xml:space="preserve">A person or other entity that has control or significant influence, directly or indirectly through one or more intermediaries, over the reporting entity; </w:t>
            </w:r>
          </w:p>
          <w:p w:rsidR="006509DC" w:rsidRPr="006939DF" w:rsidRDefault="006509DC" w:rsidP="006939DF">
            <w:pPr>
              <w:pStyle w:val="ListParagraph"/>
              <w:numPr>
                <w:ilvl w:val="0"/>
                <w:numId w:val="36"/>
              </w:numPr>
              <w:autoSpaceDE w:val="0"/>
              <w:autoSpaceDN w:val="0"/>
              <w:adjustRightInd w:val="0"/>
              <w:spacing w:before="120"/>
              <w:ind w:left="463"/>
              <w:jc w:val="both"/>
              <w:rPr>
                <w:rFonts w:ascii="Arial" w:hAnsi="Arial" w:cs="Arial"/>
                <w:szCs w:val="24"/>
              </w:rPr>
            </w:pPr>
            <w:r w:rsidRPr="006939DF">
              <w:rPr>
                <w:rFonts w:ascii="Arial" w:hAnsi="Arial" w:cs="Arial"/>
                <w:szCs w:val="24"/>
              </w:rPr>
              <w:t xml:space="preserve">Another entity over which the reporting entity has control or significant influence, directly or indirectly through one or more intermediaries; or </w:t>
            </w:r>
          </w:p>
          <w:p w:rsidR="006939DF" w:rsidRPr="006939DF" w:rsidRDefault="006509DC" w:rsidP="006939DF">
            <w:pPr>
              <w:pStyle w:val="ListParagraph"/>
              <w:numPr>
                <w:ilvl w:val="0"/>
                <w:numId w:val="36"/>
              </w:numPr>
              <w:autoSpaceDE w:val="0"/>
              <w:autoSpaceDN w:val="0"/>
              <w:adjustRightInd w:val="0"/>
              <w:spacing w:before="120"/>
              <w:ind w:left="463"/>
              <w:jc w:val="both"/>
              <w:rPr>
                <w:rFonts w:ascii="Arial" w:hAnsi="Arial" w:cs="Arial"/>
                <w:szCs w:val="24"/>
              </w:rPr>
            </w:pPr>
            <w:r w:rsidRPr="006939DF">
              <w:rPr>
                <w:rFonts w:ascii="Arial" w:hAnsi="Arial" w:cs="Arial"/>
                <w:szCs w:val="24"/>
              </w:rPr>
              <w:t xml:space="preserve">Another entity that is under common control with the reporting entity through: </w:t>
            </w:r>
          </w:p>
          <w:p w:rsidR="006939DF" w:rsidRPr="006939DF" w:rsidRDefault="006509DC" w:rsidP="006939DF">
            <w:pPr>
              <w:pStyle w:val="ListParagraph"/>
              <w:numPr>
                <w:ilvl w:val="1"/>
                <w:numId w:val="36"/>
              </w:numPr>
              <w:autoSpaceDE w:val="0"/>
              <w:autoSpaceDN w:val="0"/>
              <w:adjustRightInd w:val="0"/>
              <w:spacing w:before="120"/>
              <w:ind w:left="888"/>
              <w:rPr>
                <w:rFonts w:ascii="Arial" w:hAnsi="Arial" w:cs="Arial"/>
                <w:szCs w:val="24"/>
              </w:rPr>
            </w:pPr>
            <w:r w:rsidRPr="006939DF">
              <w:rPr>
                <w:rFonts w:ascii="Arial" w:hAnsi="Arial" w:cs="Arial"/>
                <w:szCs w:val="24"/>
              </w:rPr>
              <w:t xml:space="preserve">Common controlling ownership; </w:t>
            </w:r>
          </w:p>
          <w:p w:rsidR="006939DF" w:rsidRPr="006939DF" w:rsidRDefault="006509DC" w:rsidP="006939DF">
            <w:pPr>
              <w:pStyle w:val="ListParagraph"/>
              <w:numPr>
                <w:ilvl w:val="1"/>
                <w:numId w:val="36"/>
              </w:numPr>
              <w:autoSpaceDE w:val="0"/>
              <w:autoSpaceDN w:val="0"/>
              <w:adjustRightInd w:val="0"/>
              <w:spacing w:before="120"/>
              <w:ind w:left="888"/>
              <w:rPr>
                <w:rFonts w:ascii="Arial" w:hAnsi="Arial" w:cs="Arial"/>
                <w:szCs w:val="24"/>
              </w:rPr>
            </w:pPr>
            <w:r w:rsidRPr="006939DF">
              <w:rPr>
                <w:rFonts w:ascii="Arial" w:hAnsi="Arial" w:cs="Arial"/>
                <w:szCs w:val="24"/>
              </w:rPr>
              <w:t xml:space="preserve">Owners who are close family members; or </w:t>
            </w:r>
          </w:p>
          <w:p w:rsidR="006509DC" w:rsidRPr="006939DF" w:rsidRDefault="006509DC" w:rsidP="006939DF">
            <w:pPr>
              <w:pStyle w:val="ListParagraph"/>
              <w:numPr>
                <w:ilvl w:val="1"/>
                <w:numId w:val="36"/>
              </w:numPr>
              <w:autoSpaceDE w:val="0"/>
              <w:autoSpaceDN w:val="0"/>
              <w:adjustRightInd w:val="0"/>
              <w:spacing w:before="120"/>
              <w:ind w:left="888"/>
              <w:rPr>
                <w:rFonts w:ascii="Arial" w:hAnsi="Arial" w:cs="Arial"/>
                <w:szCs w:val="24"/>
              </w:rPr>
            </w:pPr>
            <w:r w:rsidRPr="006939DF">
              <w:rPr>
                <w:rFonts w:ascii="Arial" w:hAnsi="Arial" w:cs="Arial"/>
                <w:szCs w:val="24"/>
              </w:rPr>
              <w:t>Common key management.</w:t>
            </w:r>
          </w:p>
        </w:tc>
      </w:tr>
      <w:tr w:rsidR="00402462" w:rsidTr="006939DF">
        <w:trPr>
          <w:trHeight w:val="1270"/>
        </w:trPr>
        <w:tc>
          <w:tcPr>
            <w:tcW w:w="2410" w:type="dxa"/>
            <w:shd w:val="clear" w:color="auto" w:fill="CCC0D9" w:themeFill="accent4" w:themeFillTint="66"/>
            <w:vAlign w:val="center"/>
          </w:tcPr>
          <w:p w:rsidR="00402462" w:rsidRPr="00FA5823" w:rsidRDefault="00402462" w:rsidP="00107695">
            <w:r w:rsidRPr="00FA5823">
              <w:t>Internal Ref</w:t>
            </w:r>
            <w:r>
              <w:t>erence</w:t>
            </w:r>
            <w:r w:rsidRPr="00FA5823">
              <w:t xml:space="preserve"> N</w:t>
            </w:r>
            <w:r>
              <w:t xml:space="preserve">umber </w:t>
            </w:r>
          </w:p>
        </w:tc>
        <w:tc>
          <w:tcPr>
            <w:tcW w:w="7371" w:type="dxa"/>
            <w:vAlign w:val="center"/>
          </w:tcPr>
          <w:p w:rsidR="00402462" w:rsidRDefault="00402462" w:rsidP="00107695">
            <w:pPr>
              <w:rPr>
                <w:sz w:val="22"/>
              </w:rPr>
            </w:pPr>
            <w:r>
              <w:rPr>
                <w:sz w:val="22"/>
              </w:rPr>
              <w:t xml:space="preserve">Internal reference number - The unique code/reference used in your accounting system to identify the invoice. </w:t>
            </w:r>
          </w:p>
          <w:p w:rsidR="00402462" w:rsidRPr="00DE5421" w:rsidRDefault="00402462" w:rsidP="00107695">
            <w:pPr>
              <w:rPr>
                <w:sz w:val="16"/>
                <w:szCs w:val="16"/>
              </w:rPr>
            </w:pPr>
          </w:p>
          <w:p w:rsidR="00402462" w:rsidRDefault="00402462" w:rsidP="00107695">
            <w:pPr>
              <w:rPr>
                <w:sz w:val="22"/>
              </w:rPr>
            </w:pPr>
            <w:r>
              <w:rPr>
                <w:sz w:val="22"/>
              </w:rPr>
              <w:t>If no internal reference used enter ‘N/A’</w:t>
            </w:r>
          </w:p>
        </w:tc>
      </w:tr>
      <w:tr w:rsidR="00402462" w:rsidTr="006939DF">
        <w:trPr>
          <w:trHeight w:val="565"/>
        </w:trPr>
        <w:tc>
          <w:tcPr>
            <w:tcW w:w="2410" w:type="dxa"/>
            <w:shd w:val="clear" w:color="auto" w:fill="CCC0D9" w:themeFill="accent4" w:themeFillTint="66"/>
            <w:vAlign w:val="center"/>
          </w:tcPr>
          <w:p w:rsidR="00402462" w:rsidRPr="00FA5823" w:rsidRDefault="00402462" w:rsidP="00107695">
            <w:r w:rsidRPr="00FA5823">
              <w:t>Invoice N</w:t>
            </w:r>
            <w:r>
              <w:t>umber</w:t>
            </w:r>
          </w:p>
        </w:tc>
        <w:tc>
          <w:tcPr>
            <w:tcW w:w="7371" w:type="dxa"/>
            <w:vAlign w:val="center"/>
          </w:tcPr>
          <w:p w:rsidR="00402462" w:rsidRPr="00FA5823" w:rsidRDefault="00402462" w:rsidP="00107695">
            <w:pPr>
              <w:rPr>
                <w:sz w:val="22"/>
              </w:rPr>
            </w:pPr>
            <w:r>
              <w:rPr>
                <w:sz w:val="22"/>
              </w:rPr>
              <w:t>T</w:t>
            </w:r>
            <w:r w:rsidRPr="00FA5823">
              <w:rPr>
                <w:sz w:val="22"/>
              </w:rPr>
              <w:t>he invoice number as it appears on the invoice.</w:t>
            </w:r>
          </w:p>
        </w:tc>
      </w:tr>
      <w:tr w:rsidR="00402462" w:rsidTr="006939DF">
        <w:trPr>
          <w:trHeight w:val="559"/>
        </w:trPr>
        <w:tc>
          <w:tcPr>
            <w:tcW w:w="2410" w:type="dxa"/>
            <w:shd w:val="clear" w:color="auto" w:fill="CCC0D9" w:themeFill="accent4" w:themeFillTint="66"/>
            <w:vAlign w:val="center"/>
          </w:tcPr>
          <w:p w:rsidR="00402462" w:rsidRPr="00FA5823" w:rsidRDefault="00402462" w:rsidP="00107695">
            <w:r w:rsidRPr="00FA5823">
              <w:t>Invoice Date</w:t>
            </w:r>
          </w:p>
        </w:tc>
        <w:tc>
          <w:tcPr>
            <w:tcW w:w="7371" w:type="dxa"/>
            <w:vAlign w:val="center"/>
          </w:tcPr>
          <w:p w:rsidR="00402462" w:rsidRPr="00FA5823" w:rsidRDefault="00402462" w:rsidP="00107695">
            <w:pPr>
              <w:rPr>
                <w:sz w:val="22"/>
              </w:rPr>
            </w:pPr>
            <w:r>
              <w:rPr>
                <w:sz w:val="22"/>
              </w:rPr>
              <w:t>T</w:t>
            </w:r>
            <w:r w:rsidRPr="00FA5823">
              <w:rPr>
                <w:sz w:val="22"/>
              </w:rPr>
              <w:t>he invoice date as it appears on the invoice.</w:t>
            </w:r>
          </w:p>
        </w:tc>
      </w:tr>
    </w:tbl>
    <w:p w:rsidR="006509DC" w:rsidRDefault="006509DC" w:rsidP="006509DC">
      <w:pPr>
        <w:pStyle w:val="Heading2"/>
        <w:ind w:left="426"/>
      </w:pPr>
    </w:p>
    <w:p w:rsidR="006509DC" w:rsidRDefault="006509DC">
      <w:pPr>
        <w:spacing w:after="200" w:line="276" w:lineRule="auto"/>
        <w:rPr>
          <w:rFonts w:cs="Arial"/>
          <w:b/>
          <w:szCs w:val="24"/>
        </w:rPr>
      </w:pPr>
      <w:r>
        <w:br w:type="page"/>
      </w:r>
    </w:p>
    <w:p w:rsidR="006509DC" w:rsidRDefault="006509DC" w:rsidP="006509DC">
      <w:pPr>
        <w:pStyle w:val="Heading2"/>
        <w:ind w:left="426"/>
      </w:pPr>
    </w:p>
    <w:p w:rsidR="00402462" w:rsidRDefault="00402462" w:rsidP="00D42A2F">
      <w:pPr>
        <w:pStyle w:val="Heading2"/>
        <w:numPr>
          <w:ilvl w:val="1"/>
          <w:numId w:val="6"/>
        </w:numPr>
        <w:ind w:left="426"/>
      </w:pPr>
      <w:bookmarkStart w:id="11" w:name="_Toc56760617"/>
      <w:r w:rsidRPr="00402462">
        <w:t>Expenditure Details</w:t>
      </w:r>
      <w:bookmarkEnd w:id="11"/>
    </w:p>
    <w:p w:rsidR="00D86CCA" w:rsidRPr="00D86CCA" w:rsidRDefault="00D86CCA" w:rsidP="00D42A2F">
      <w:pPr>
        <w:pStyle w:val="Heading2"/>
        <w:ind w:left="426"/>
      </w:pPr>
    </w:p>
    <w:tbl>
      <w:tblPr>
        <w:tblStyle w:val="TableGrid"/>
        <w:tblW w:w="0" w:type="auto"/>
        <w:tblInd w:w="108" w:type="dxa"/>
        <w:tblLook w:val="04A0" w:firstRow="1" w:lastRow="0" w:firstColumn="1" w:lastColumn="0" w:noHBand="0" w:noVBand="1"/>
      </w:tblPr>
      <w:tblGrid>
        <w:gridCol w:w="3119"/>
        <w:gridCol w:w="6662"/>
      </w:tblGrid>
      <w:tr w:rsidR="00402462" w:rsidRPr="00FA5823" w:rsidTr="006509DC">
        <w:trPr>
          <w:trHeight w:val="467"/>
        </w:trPr>
        <w:tc>
          <w:tcPr>
            <w:tcW w:w="3119" w:type="dxa"/>
            <w:shd w:val="clear" w:color="auto" w:fill="DAEEF3" w:themeFill="accent5" w:themeFillTint="33"/>
            <w:vAlign w:val="center"/>
          </w:tcPr>
          <w:p w:rsidR="00402462" w:rsidRPr="002A0A0C" w:rsidRDefault="00402462" w:rsidP="00107695">
            <w:pPr>
              <w:rPr>
                <w:b/>
                <w:szCs w:val="24"/>
              </w:rPr>
            </w:pPr>
            <w:r w:rsidRPr="002A0A0C">
              <w:rPr>
                <w:b/>
                <w:szCs w:val="24"/>
              </w:rPr>
              <w:t>Section</w:t>
            </w:r>
          </w:p>
        </w:tc>
        <w:tc>
          <w:tcPr>
            <w:tcW w:w="6662" w:type="dxa"/>
            <w:shd w:val="clear" w:color="auto" w:fill="DAEEF3" w:themeFill="accent5" w:themeFillTint="33"/>
            <w:vAlign w:val="center"/>
          </w:tcPr>
          <w:p w:rsidR="00402462" w:rsidRPr="002A0A0C" w:rsidRDefault="00402462" w:rsidP="00107695">
            <w:pPr>
              <w:rPr>
                <w:b/>
                <w:szCs w:val="24"/>
              </w:rPr>
            </w:pPr>
            <w:r w:rsidRPr="002A0A0C">
              <w:rPr>
                <w:b/>
                <w:szCs w:val="24"/>
              </w:rPr>
              <w:t>Guidance</w:t>
            </w:r>
          </w:p>
        </w:tc>
      </w:tr>
      <w:tr w:rsidR="00402462" w:rsidRPr="00FA5823" w:rsidTr="006939DF">
        <w:trPr>
          <w:trHeight w:val="2374"/>
        </w:trPr>
        <w:tc>
          <w:tcPr>
            <w:tcW w:w="3119" w:type="dxa"/>
            <w:shd w:val="clear" w:color="auto" w:fill="FBD4B4" w:themeFill="accent6" w:themeFillTint="66"/>
            <w:vAlign w:val="center"/>
          </w:tcPr>
          <w:p w:rsidR="00402462" w:rsidRDefault="00402462" w:rsidP="00107695">
            <w:pPr>
              <w:jc w:val="center"/>
            </w:pPr>
            <w:r>
              <w:t xml:space="preserve">Cost Category/Activity Code/Fixed Asset Reference Number </w:t>
            </w:r>
          </w:p>
          <w:p w:rsidR="00402462" w:rsidRPr="00624164" w:rsidRDefault="00402462" w:rsidP="00107695">
            <w:pPr>
              <w:jc w:val="center"/>
            </w:pPr>
            <w:r>
              <w:t>(not applicable for R&amp;D)</w:t>
            </w:r>
          </w:p>
          <w:p w:rsidR="00402462" w:rsidRDefault="00402462" w:rsidP="00107695">
            <w:pPr>
              <w:jc w:val="center"/>
            </w:pPr>
          </w:p>
        </w:tc>
        <w:tc>
          <w:tcPr>
            <w:tcW w:w="6662" w:type="dxa"/>
            <w:shd w:val="clear" w:color="auto" w:fill="FDE9D9" w:themeFill="accent6" w:themeFillTint="33"/>
            <w:vAlign w:val="center"/>
          </w:tcPr>
          <w:p w:rsidR="00402462" w:rsidRPr="000C2C71" w:rsidRDefault="00402462" w:rsidP="00107695">
            <w:pPr>
              <w:rPr>
                <w:sz w:val="22"/>
              </w:rPr>
            </w:pPr>
            <w:r w:rsidRPr="000C2C71">
              <w:rPr>
                <w:b/>
                <w:sz w:val="22"/>
              </w:rPr>
              <w:t>Skills Growth and Advancement Offers</w:t>
            </w:r>
            <w:r w:rsidRPr="000C2C71">
              <w:rPr>
                <w:sz w:val="22"/>
              </w:rPr>
              <w:t xml:space="preserve">: Enter the relevant Training Activity Codes from your training plan. </w:t>
            </w:r>
          </w:p>
          <w:p w:rsidR="00402462" w:rsidRPr="000C2C71" w:rsidRDefault="00402462" w:rsidP="00107695">
            <w:pPr>
              <w:rPr>
                <w:sz w:val="22"/>
              </w:rPr>
            </w:pPr>
          </w:p>
          <w:p w:rsidR="00402462" w:rsidRDefault="00402462" w:rsidP="00107695">
            <w:pPr>
              <w:rPr>
                <w:sz w:val="22"/>
              </w:rPr>
            </w:pPr>
            <w:r w:rsidRPr="000C2C71">
              <w:rPr>
                <w:b/>
                <w:sz w:val="22"/>
              </w:rPr>
              <w:t>Other grant types</w:t>
            </w:r>
            <w:r w:rsidRPr="000C2C71">
              <w:rPr>
                <w:sz w:val="22"/>
              </w:rPr>
              <w:t>: the relevant Cost Category against each line item where identified on the Letter of offer Annex.</w:t>
            </w:r>
          </w:p>
          <w:p w:rsidR="00402462" w:rsidRDefault="00402462" w:rsidP="00107695">
            <w:pPr>
              <w:rPr>
                <w:sz w:val="22"/>
              </w:rPr>
            </w:pPr>
          </w:p>
          <w:p w:rsidR="00402462" w:rsidRPr="00F962BD" w:rsidRDefault="00402462" w:rsidP="00107695">
            <w:r>
              <w:rPr>
                <w:b/>
                <w:sz w:val="22"/>
              </w:rPr>
              <w:t>Capital Grants</w:t>
            </w:r>
            <w:r>
              <w:rPr>
                <w:sz w:val="22"/>
              </w:rPr>
              <w:t xml:space="preserve">: </w:t>
            </w:r>
            <w:r w:rsidRPr="000C2C71">
              <w:rPr>
                <w:sz w:val="22"/>
              </w:rPr>
              <w:t>The unique</w:t>
            </w:r>
            <w:r w:rsidR="006941E4">
              <w:rPr>
                <w:sz w:val="22"/>
              </w:rPr>
              <w:t xml:space="preserve"> fixed asset register</w:t>
            </w:r>
            <w:r w:rsidRPr="000C2C71">
              <w:rPr>
                <w:sz w:val="22"/>
              </w:rPr>
              <w:t xml:space="preserve"> reference number allocated to the piece of equipment on the asset register</w:t>
            </w:r>
          </w:p>
        </w:tc>
      </w:tr>
      <w:tr w:rsidR="00402462" w:rsidRPr="00FA5823" w:rsidTr="006939DF">
        <w:trPr>
          <w:trHeight w:val="849"/>
        </w:trPr>
        <w:tc>
          <w:tcPr>
            <w:tcW w:w="3119" w:type="dxa"/>
            <w:tcBorders>
              <w:bottom w:val="single" w:sz="4" w:space="0" w:color="auto"/>
            </w:tcBorders>
            <w:shd w:val="clear" w:color="auto" w:fill="FBD4B4" w:themeFill="accent6" w:themeFillTint="66"/>
            <w:vAlign w:val="center"/>
          </w:tcPr>
          <w:p w:rsidR="00402462" w:rsidRDefault="00402462" w:rsidP="00107695">
            <w:pPr>
              <w:jc w:val="center"/>
            </w:pPr>
            <w:r>
              <w:t xml:space="preserve">Subhead </w:t>
            </w:r>
          </w:p>
          <w:p w:rsidR="00402462" w:rsidRDefault="00402462" w:rsidP="00107695">
            <w:pPr>
              <w:jc w:val="center"/>
            </w:pPr>
            <w:r>
              <w:t>(R&amp;D Grants Only)</w:t>
            </w:r>
          </w:p>
        </w:tc>
        <w:tc>
          <w:tcPr>
            <w:tcW w:w="6662" w:type="dxa"/>
            <w:tcBorders>
              <w:bottom w:val="single" w:sz="4" w:space="0" w:color="auto"/>
            </w:tcBorders>
            <w:shd w:val="clear" w:color="auto" w:fill="FDE9D9" w:themeFill="accent6" w:themeFillTint="33"/>
            <w:vAlign w:val="center"/>
          </w:tcPr>
          <w:p w:rsidR="00402462" w:rsidRPr="000C2C71" w:rsidRDefault="00402462" w:rsidP="00107695">
            <w:pPr>
              <w:rPr>
                <w:sz w:val="22"/>
              </w:rPr>
            </w:pPr>
            <w:r w:rsidRPr="000C2C71">
              <w:rPr>
                <w:sz w:val="22"/>
              </w:rPr>
              <w:t xml:space="preserve">Please select the relevant Subhead from the dropdown menu as referenced in your Letter of Offer Annex. </w:t>
            </w:r>
          </w:p>
        </w:tc>
      </w:tr>
      <w:tr w:rsidR="00402462" w:rsidRPr="00FA5823" w:rsidTr="006939DF">
        <w:trPr>
          <w:trHeight w:val="1117"/>
        </w:trPr>
        <w:tc>
          <w:tcPr>
            <w:tcW w:w="3119" w:type="dxa"/>
            <w:tcBorders>
              <w:top w:val="single" w:sz="4" w:space="0" w:color="auto"/>
              <w:left w:val="single" w:sz="4" w:space="0" w:color="auto"/>
              <w:bottom w:val="dashed" w:sz="4" w:space="0" w:color="auto"/>
              <w:right w:val="single" w:sz="4" w:space="0" w:color="auto"/>
            </w:tcBorders>
            <w:shd w:val="clear" w:color="auto" w:fill="CCC0D9" w:themeFill="accent4" w:themeFillTint="66"/>
            <w:vAlign w:val="center"/>
          </w:tcPr>
          <w:p w:rsidR="00402462" w:rsidRPr="00624164" w:rsidRDefault="00402462" w:rsidP="00107695">
            <w:pPr>
              <w:jc w:val="center"/>
            </w:pPr>
            <w:r w:rsidRPr="00624164">
              <w:t>Description of Expenditure</w:t>
            </w:r>
            <w:r>
              <w:t>:</w:t>
            </w:r>
            <w:r w:rsidRPr="00624164">
              <w:t xml:space="preserve"> </w:t>
            </w:r>
          </w:p>
          <w:p w:rsidR="00402462" w:rsidRPr="00624164" w:rsidRDefault="00402462" w:rsidP="00107695">
            <w:pPr>
              <w:jc w:val="center"/>
            </w:pPr>
            <w:r>
              <w:t>(Goods &amp; Services)</w:t>
            </w:r>
          </w:p>
        </w:tc>
        <w:tc>
          <w:tcPr>
            <w:tcW w:w="6662" w:type="dxa"/>
            <w:tcBorders>
              <w:top w:val="single" w:sz="4" w:space="0" w:color="auto"/>
              <w:left w:val="single" w:sz="4" w:space="0" w:color="auto"/>
              <w:bottom w:val="dashed" w:sz="4" w:space="0" w:color="auto"/>
              <w:right w:val="single" w:sz="4" w:space="0" w:color="auto"/>
            </w:tcBorders>
            <w:vAlign w:val="center"/>
          </w:tcPr>
          <w:p w:rsidR="00402462" w:rsidRPr="000C2C71" w:rsidRDefault="00402462" w:rsidP="00107695">
            <w:pPr>
              <w:rPr>
                <w:sz w:val="22"/>
              </w:rPr>
            </w:pPr>
            <w:r w:rsidRPr="000C2C71">
              <w:rPr>
                <w:sz w:val="22"/>
              </w:rPr>
              <w:t xml:space="preserve">A brief description of the expenditure as per the narrative on the suppliers invoice sufficient to confirm the nature &amp; eligibility of the cost </w:t>
            </w:r>
          </w:p>
        </w:tc>
      </w:tr>
      <w:tr w:rsidR="00402462" w:rsidRPr="00FA5823" w:rsidTr="006939DF">
        <w:trPr>
          <w:trHeight w:val="1544"/>
        </w:trPr>
        <w:tc>
          <w:tcPr>
            <w:tcW w:w="3119" w:type="dxa"/>
            <w:tcBorders>
              <w:top w:val="dashed" w:sz="4" w:space="0" w:color="auto"/>
              <w:left w:val="single" w:sz="4" w:space="0" w:color="auto"/>
              <w:bottom w:val="dashed" w:sz="4" w:space="0" w:color="auto"/>
              <w:right w:val="single" w:sz="4" w:space="0" w:color="auto"/>
            </w:tcBorders>
            <w:shd w:val="clear" w:color="auto" w:fill="CCC0D9" w:themeFill="accent4" w:themeFillTint="66"/>
            <w:vAlign w:val="center"/>
          </w:tcPr>
          <w:p w:rsidR="00402462" w:rsidRPr="00624164" w:rsidRDefault="00402462" w:rsidP="00107695">
            <w:pPr>
              <w:jc w:val="center"/>
            </w:pPr>
            <w:r>
              <w:t xml:space="preserve"> (Travel &amp; Accommodation)</w:t>
            </w:r>
          </w:p>
        </w:tc>
        <w:tc>
          <w:tcPr>
            <w:tcW w:w="6662" w:type="dxa"/>
            <w:tcBorders>
              <w:top w:val="dashed" w:sz="4" w:space="0" w:color="auto"/>
              <w:left w:val="single" w:sz="4" w:space="0" w:color="auto"/>
              <w:bottom w:val="dashed" w:sz="4" w:space="0" w:color="auto"/>
              <w:right w:val="single" w:sz="4" w:space="0" w:color="auto"/>
            </w:tcBorders>
            <w:vAlign w:val="center"/>
          </w:tcPr>
          <w:p w:rsidR="00402462" w:rsidRPr="000C2C71" w:rsidRDefault="00402462" w:rsidP="00107695">
            <w:pPr>
              <w:pStyle w:val="ListParagraph"/>
              <w:numPr>
                <w:ilvl w:val="0"/>
                <w:numId w:val="9"/>
              </w:numPr>
              <w:spacing w:before="100" w:beforeAutospacing="1" w:after="100" w:afterAutospacing="1" w:line="240" w:lineRule="auto"/>
              <w:rPr>
                <w:rFonts w:ascii="Arial" w:hAnsi="Arial"/>
              </w:rPr>
            </w:pPr>
            <w:r w:rsidRPr="000C2C71">
              <w:rPr>
                <w:rFonts w:ascii="Arial" w:hAnsi="Arial"/>
              </w:rPr>
              <w:t>Name of employee(s) travelling</w:t>
            </w:r>
          </w:p>
          <w:p w:rsidR="00402462" w:rsidRPr="000C2C71" w:rsidRDefault="00402462" w:rsidP="00107695">
            <w:pPr>
              <w:pStyle w:val="ListParagraph"/>
              <w:numPr>
                <w:ilvl w:val="0"/>
                <w:numId w:val="9"/>
              </w:numPr>
              <w:spacing w:before="100" w:beforeAutospacing="1" w:after="100" w:afterAutospacing="1" w:line="240" w:lineRule="auto"/>
              <w:rPr>
                <w:rFonts w:ascii="Arial" w:hAnsi="Arial"/>
              </w:rPr>
            </w:pPr>
            <w:r w:rsidRPr="000C2C71">
              <w:rPr>
                <w:rFonts w:ascii="Arial" w:hAnsi="Arial"/>
              </w:rPr>
              <w:t>Date(s) of Travel</w:t>
            </w:r>
          </w:p>
          <w:p w:rsidR="00402462" w:rsidRPr="000C2C71" w:rsidRDefault="00402462" w:rsidP="00107695">
            <w:pPr>
              <w:pStyle w:val="ListParagraph"/>
              <w:numPr>
                <w:ilvl w:val="0"/>
                <w:numId w:val="9"/>
              </w:numPr>
              <w:spacing w:before="100" w:beforeAutospacing="1" w:after="100" w:afterAutospacing="1" w:line="240" w:lineRule="auto"/>
              <w:rPr>
                <w:rFonts w:ascii="Arial" w:hAnsi="Arial"/>
              </w:rPr>
            </w:pPr>
            <w:r w:rsidRPr="000C2C71">
              <w:rPr>
                <w:rFonts w:ascii="Arial" w:hAnsi="Arial"/>
              </w:rPr>
              <w:t>From / To</w:t>
            </w:r>
          </w:p>
          <w:p w:rsidR="00402462" w:rsidRPr="000C2C71" w:rsidRDefault="00402462" w:rsidP="00107695">
            <w:pPr>
              <w:pStyle w:val="ListParagraph"/>
              <w:numPr>
                <w:ilvl w:val="0"/>
                <w:numId w:val="9"/>
              </w:numPr>
              <w:spacing w:before="100" w:beforeAutospacing="1" w:after="100" w:afterAutospacing="1" w:line="240" w:lineRule="auto"/>
              <w:rPr>
                <w:rFonts w:ascii="Arial" w:hAnsi="Arial"/>
              </w:rPr>
            </w:pPr>
            <w:r w:rsidRPr="000C2C71">
              <w:rPr>
                <w:rFonts w:ascii="Arial" w:hAnsi="Arial"/>
              </w:rPr>
              <w:t>Purpose of Travel (Sufficient Narrative to confirm eligibility)</w:t>
            </w:r>
          </w:p>
          <w:p w:rsidR="00402462" w:rsidRPr="00775B83" w:rsidRDefault="00402462" w:rsidP="00107695">
            <w:pPr>
              <w:pStyle w:val="ListParagraph"/>
              <w:numPr>
                <w:ilvl w:val="0"/>
                <w:numId w:val="9"/>
              </w:numPr>
              <w:spacing w:before="100" w:beforeAutospacing="1" w:after="0" w:line="240" w:lineRule="auto"/>
              <w:rPr>
                <w:rFonts w:ascii="Arial" w:hAnsi="Arial"/>
              </w:rPr>
            </w:pPr>
            <w:r w:rsidRPr="000C2C71">
              <w:rPr>
                <w:rFonts w:ascii="Arial" w:hAnsi="Arial"/>
              </w:rPr>
              <w:t>Name(s) of persons / organisations being visited</w:t>
            </w:r>
          </w:p>
        </w:tc>
      </w:tr>
      <w:tr w:rsidR="00402462" w:rsidRPr="00FA5823" w:rsidTr="006939DF">
        <w:trPr>
          <w:trHeight w:val="700"/>
        </w:trPr>
        <w:tc>
          <w:tcPr>
            <w:tcW w:w="3119" w:type="dxa"/>
            <w:tcBorders>
              <w:top w:val="dashed" w:sz="4" w:space="0" w:color="auto"/>
              <w:left w:val="single" w:sz="4" w:space="0" w:color="auto"/>
              <w:bottom w:val="dashed" w:sz="4" w:space="0" w:color="auto"/>
              <w:right w:val="single" w:sz="4" w:space="0" w:color="auto"/>
            </w:tcBorders>
            <w:shd w:val="clear" w:color="auto" w:fill="CCC0D9" w:themeFill="accent4" w:themeFillTint="66"/>
            <w:vAlign w:val="center"/>
          </w:tcPr>
          <w:p w:rsidR="00402462" w:rsidRPr="00624164" w:rsidRDefault="00402462" w:rsidP="00107695">
            <w:pPr>
              <w:jc w:val="center"/>
            </w:pPr>
            <w:r>
              <w:t xml:space="preserve"> (Training Grant)</w:t>
            </w:r>
          </w:p>
        </w:tc>
        <w:tc>
          <w:tcPr>
            <w:tcW w:w="6662" w:type="dxa"/>
            <w:tcBorders>
              <w:top w:val="dashed" w:sz="4" w:space="0" w:color="auto"/>
              <w:left w:val="single" w:sz="4" w:space="0" w:color="auto"/>
              <w:bottom w:val="dashed" w:sz="4" w:space="0" w:color="auto"/>
              <w:right w:val="single" w:sz="4" w:space="0" w:color="auto"/>
            </w:tcBorders>
            <w:vAlign w:val="center"/>
          </w:tcPr>
          <w:p w:rsidR="00402462" w:rsidRPr="000C2C71" w:rsidRDefault="00402462" w:rsidP="00107695">
            <w:pPr>
              <w:spacing w:before="100" w:beforeAutospacing="1" w:after="100" w:afterAutospacing="1"/>
              <w:rPr>
                <w:sz w:val="22"/>
              </w:rPr>
            </w:pPr>
            <w:r w:rsidRPr="000C2C71">
              <w:rPr>
                <w:sz w:val="22"/>
              </w:rPr>
              <w:t>A brief description and the training course and the date it was undertaken</w:t>
            </w:r>
          </w:p>
        </w:tc>
      </w:tr>
      <w:tr w:rsidR="00402462" w:rsidRPr="00FA5823" w:rsidTr="006939DF">
        <w:trPr>
          <w:trHeight w:val="839"/>
        </w:trPr>
        <w:tc>
          <w:tcPr>
            <w:tcW w:w="3119" w:type="dxa"/>
            <w:tcBorders>
              <w:top w:val="dashed" w:sz="4" w:space="0" w:color="auto"/>
              <w:left w:val="single" w:sz="4" w:space="0" w:color="auto"/>
              <w:bottom w:val="single" w:sz="4" w:space="0" w:color="auto"/>
              <w:right w:val="single" w:sz="4" w:space="0" w:color="auto"/>
            </w:tcBorders>
            <w:shd w:val="clear" w:color="auto" w:fill="CCC0D9" w:themeFill="accent4" w:themeFillTint="66"/>
            <w:vAlign w:val="center"/>
          </w:tcPr>
          <w:p w:rsidR="00402462" w:rsidRPr="00624164" w:rsidRDefault="00402462" w:rsidP="00107695">
            <w:pPr>
              <w:jc w:val="center"/>
            </w:pPr>
            <w:r>
              <w:t xml:space="preserve"> (Capital Grants) </w:t>
            </w:r>
          </w:p>
        </w:tc>
        <w:tc>
          <w:tcPr>
            <w:tcW w:w="6662" w:type="dxa"/>
            <w:tcBorders>
              <w:top w:val="dashed" w:sz="4" w:space="0" w:color="auto"/>
              <w:left w:val="single" w:sz="4" w:space="0" w:color="auto"/>
              <w:bottom w:val="single" w:sz="4" w:space="0" w:color="auto"/>
              <w:right w:val="single" w:sz="4" w:space="0" w:color="auto"/>
            </w:tcBorders>
            <w:vAlign w:val="center"/>
          </w:tcPr>
          <w:p w:rsidR="00402462" w:rsidRPr="00775B83" w:rsidRDefault="00402462" w:rsidP="00107695">
            <w:pPr>
              <w:spacing w:after="100" w:afterAutospacing="1"/>
              <w:rPr>
                <w:sz w:val="22"/>
              </w:rPr>
            </w:pPr>
            <w:r>
              <w:rPr>
                <w:sz w:val="22"/>
              </w:rPr>
              <w:t xml:space="preserve">Description as per invoice - </w:t>
            </w:r>
            <w:r w:rsidRPr="00775B83">
              <w:rPr>
                <w:sz w:val="22"/>
              </w:rPr>
              <w:t xml:space="preserve">Exact location </w:t>
            </w:r>
            <w:r>
              <w:rPr>
                <w:sz w:val="22"/>
              </w:rPr>
              <w:t xml:space="preserve">must be identified where </w:t>
            </w:r>
            <w:r w:rsidRPr="00775B83">
              <w:rPr>
                <w:sz w:val="22"/>
              </w:rPr>
              <w:t xml:space="preserve"> asset  register</w:t>
            </w:r>
            <w:r>
              <w:rPr>
                <w:sz w:val="22"/>
              </w:rPr>
              <w:t xml:space="preserve"> number has not been provided</w:t>
            </w:r>
          </w:p>
        </w:tc>
      </w:tr>
    </w:tbl>
    <w:p w:rsidR="006941E4" w:rsidRDefault="006941E4" w:rsidP="006941E4">
      <w:pPr>
        <w:pStyle w:val="Heading2"/>
        <w:ind w:left="426"/>
      </w:pPr>
    </w:p>
    <w:p w:rsidR="00402462" w:rsidRDefault="00402462" w:rsidP="00D42A2F">
      <w:pPr>
        <w:pStyle w:val="Heading2"/>
        <w:numPr>
          <w:ilvl w:val="1"/>
          <w:numId w:val="6"/>
        </w:numPr>
        <w:ind w:left="426"/>
      </w:pPr>
      <w:bookmarkStart w:id="12" w:name="_Toc56760618"/>
      <w:r w:rsidRPr="00402462">
        <w:t>Payment Details</w:t>
      </w:r>
      <w:bookmarkEnd w:id="12"/>
    </w:p>
    <w:p w:rsidR="00490433" w:rsidRPr="00490433" w:rsidRDefault="00490433" w:rsidP="00490433"/>
    <w:tbl>
      <w:tblPr>
        <w:tblStyle w:val="TableGrid"/>
        <w:tblW w:w="0" w:type="auto"/>
        <w:tblInd w:w="108" w:type="dxa"/>
        <w:tblLook w:val="04A0" w:firstRow="1" w:lastRow="0" w:firstColumn="1" w:lastColumn="0" w:noHBand="0" w:noVBand="1"/>
      </w:tblPr>
      <w:tblGrid>
        <w:gridCol w:w="3119"/>
        <w:gridCol w:w="6015"/>
      </w:tblGrid>
      <w:tr w:rsidR="00402462" w:rsidRPr="00FA5823" w:rsidTr="00107695">
        <w:trPr>
          <w:trHeight w:val="467"/>
        </w:trPr>
        <w:tc>
          <w:tcPr>
            <w:tcW w:w="3119" w:type="dxa"/>
            <w:shd w:val="clear" w:color="auto" w:fill="DAEEF3" w:themeFill="accent5" w:themeFillTint="33"/>
            <w:vAlign w:val="center"/>
          </w:tcPr>
          <w:p w:rsidR="00402462" w:rsidRPr="002A0A0C" w:rsidRDefault="00402462" w:rsidP="00107695">
            <w:pPr>
              <w:rPr>
                <w:b/>
                <w:szCs w:val="24"/>
              </w:rPr>
            </w:pPr>
            <w:r w:rsidRPr="002A0A0C">
              <w:rPr>
                <w:b/>
                <w:szCs w:val="24"/>
              </w:rPr>
              <w:t>Section</w:t>
            </w:r>
          </w:p>
        </w:tc>
        <w:tc>
          <w:tcPr>
            <w:tcW w:w="6015" w:type="dxa"/>
            <w:shd w:val="clear" w:color="auto" w:fill="DAEEF3" w:themeFill="accent5" w:themeFillTint="33"/>
            <w:vAlign w:val="center"/>
          </w:tcPr>
          <w:p w:rsidR="00402462" w:rsidRPr="002A0A0C" w:rsidRDefault="00402462" w:rsidP="00107695">
            <w:pPr>
              <w:rPr>
                <w:b/>
                <w:szCs w:val="24"/>
              </w:rPr>
            </w:pPr>
            <w:r w:rsidRPr="002A0A0C">
              <w:rPr>
                <w:b/>
                <w:szCs w:val="24"/>
              </w:rPr>
              <w:t>Guidance</w:t>
            </w:r>
          </w:p>
        </w:tc>
      </w:tr>
      <w:tr w:rsidR="00402462" w:rsidRPr="00FA5823" w:rsidTr="00490433">
        <w:trPr>
          <w:trHeight w:val="1362"/>
        </w:trPr>
        <w:tc>
          <w:tcPr>
            <w:tcW w:w="3119" w:type="dxa"/>
            <w:shd w:val="clear" w:color="auto" w:fill="CCC0D9" w:themeFill="accent4" w:themeFillTint="66"/>
            <w:vAlign w:val="center"/>
          </w:tcPr>
          <w:p w:rsidR="00402462" w:rsidRPr="00987F37" w:rsidRDefault="00402462" w:rsidP="00107695">
            <w:r w:rsidRPr="000123E2">
              <w:t>Paid Date</w:t>
            </w:r>
          </w:p>
        </w:tc>
        <w:tc>
          <w:tcPr>
            <w:tcW w:w="6015" w:type="dxa"/>
            <w:vAlign w:val="center"/>
          </w:tcPr>
          <w:p w:rsidR="00402462" w:rsidRDefault="00402462" w:rsidP="00107695">
            <w:pPr>
              <w:rPr>
                <w:sz w:val="22"/>
              </w:rPr>
            </w:pPr>
            <w:r>
              <w:rPr>
                <w:sz w:val="22"/>
              </w:rPr>
              <w:t>T</w:t>
            </w:r>
            <w:r w:rsidRPr="000123E2">
              <w:rPr>
                <w:sz w:val="22"/>
              </w:rPr>
              <w:t xml:space="preserve">he date </w:t>
            </w:r>
            <w:r>
              <w:rPr>
                <w:sz w:val="22"/>
              </w:rPr>
              <w:t xml:space="preserve">that </w:t>
            </w:r>
            <w:r w:rsidRPr="000123E2">
              <w:rPr>
                <w:sz w:val="22"/>
              </w:rPr>
              <w:t xml:space="preserve">the payment cleared </w:t>
            </w:r>
            <w:r>
              <w:rPr>
                <w:sz w:val="22"/>
              </w:rPr>
              <w:t>as evidenced on the relevant statement.</w:t>
            </w:r>
          </w:p>
          <w:p w:rsidR="00402462" w:rsidRPr="00FA5823" w:rsidRDefault="00402462" w:rsidP="00107695">
            <w:pPr>
              <w:rPr>
                <w:sz w:val="22"/>
              </w:rPr>
            </w:pPr>
            <w:r>
              <w:rPr>
                <w:sz w:val="22"/>
              </w:rPr>
              <w:t>(Please note this</w:t>
            </w:r>
            <w:r w:rsidRPr="000123E2">
              <w:rPr>
                <w:sz w:val="22"/>
              </w:rPr>
              <w:t xml:space="preserve"> is </w:t>
            </w:r>
            <w:r w:rsidRPr="006941E4">
              <w:rPr>
                <w:sz w:val="22"/>
                <w:u w:val="single"/>
              </w:rPr>
              <w:t>not</w:t>
            </w:r>
            <w:r w:rsidRPr="000123E2">
              <w:rPr>
                <w:sz w:val="22"/>
              </w:rPr>
              <w:t xml:space="preserve"> the </w:t>
            </w:r>
            <w:r w:rsidR="006941E4">
              <w:rPr>
                <w:sz w:val="22"/>
              </w:rPr>
              <w:t xml:space="preserve">BACS listing / authorisation </w:t>
            </w:r>
            <w:r w:rsidRPr="000123E2">
              <w:rPr>
                <w:sz w:val="22"/>
              </w:rPr>
              <w:t>date</w:t>
            </w:r>
            <w:r w:rsidR="006939DF">
              <w:rPr>
                <w:sz w:val="22"/>
              </w:rPr>
              <w:t xml:space="preserve">.) </w:t>
            </w:r>
          </w:p>
        </w:tc>
      </w:tr>
      <w:tr w:rsidR="00402462" w:rsidRPr="00FA5823" w:rsidTr="00490433">
        <w:trPr>
          <w:trHeight w:val="1126"/>
        </w:trPr>
        <w:tc>
          <w:tcPr>
            <w:tcW w:w="3119" w:type="dxa"/>
            <w:shd w:val="clear" w:color="auto" w:fill="CCC0D9" w:themeFill="accent4" w:themeFillTint="66"/>
            <w:vAlign w:val="center"/>
          </w:tcPr>
          <w:p w:rsidR="00402462" w:rsidRPr="00987F37" w:rsidRDefault="00402462" w:rsidP="00107695">
            <w:r>
              <w:t>Last 4 Digits of Account form which payment has been made</w:t>
            </w:r>
          </w:p>
        </w:tc>
        <w:tc>
          <w:tcPr>
            <w:tcW w:w="6015" w:type="dxa"/>
            <w:vAlign w:val="center"/>
          </w:tcPr>
          <w:p w:rsidR="00402462" w:rsidRPr="003B1FAF" w:rsidRDefault="00402462" w:rsidP="006941E4">
            <w:pPr>
              <w:rPr>
                <w:sz w:val="22"/>
              </w:rPr>
            </w:pPr>
            <w:r>
              <w:rPr>
                <w:sz w:val="22"/>
              </w:rPr>
              <w:t>The</w:t>
            </w:r>
            <w:r w:rsidRPr="003B1FAF">
              <w:rPr>
                <w:sz w:val="22"/>
              </w:rPr>
              <w:t xml:space="preserve"> last 4 digits of the </w:t>
            </w:r>
            <w:r w:rsidR="006941E4">
              <w:rPr>
                <w:sz w:val="22"/>
              </w:rPr>
              <w:t>relevant payment account</w:t>
            </w:r>
            <w:r w:rsidRPr="003B1FAF">
              <w:rPr>
                <w:sz w:val="22"/>
              </w:rPr>
              <w:t xml:space="preserve"> </w:t>
            </w:r>
          </w:p>
        </w:tc>
      </w:tr>
    </w:tbl>
    <w:p w:rsidR="00402462" w:rsidRDefault="00402462" w:rsidP="00402462">
      <w:pPr>
        <w:spacing w:after="240"/>
        <w:rPr>
          <w:b/>
        </w:rPr>
      </w:pPr>
    </w:p>
    <w:p w:rsidR="00490433" w:rsidRDefault="00490433">
      <w:pPr>
        <w:spacing w:after="200" w:line="276" w:lineRule="auto"/>
        <w:rPr>
          <w:rFonts w:cs="Arial"/>
          <w:b/>
          <w:szCs w:val="24"/>
        </w:rPr>
      </w:pPr>
      <w:r>
        <w:br w:type="page"/>
      </w:r>
    </w:p>
    <w:p w:rsidR="00402462" w:rsidRDefault="00402462" w:rsidP="00D42A2F">
      <w:pPr>
        <w:pStyle w:val="Heading2"/>
        <w:numPr>
          <w:ilvl w:val="1"/>
          <w:numId w:val="6"/>
        </w:numPr>
        <w:ind w:left="426"/>
      </w:pPr>
      <w:bookmarkStart w:id="13" w:name="_Toc56760619"/>
      <w:r w:rsidRPr="00402462">
        <w:t>Expenditure (Sterling /Sterling Equivalent)</w:t>
      </w:r>
      <w:bookmarkEnd w:id="13"/>
    </w:p>
    <w:p w:rsidR="00490433" w:rsidRPr="00490433" w:rsidRDefault="00490433" w:rsidP="00490433"/>
    <w:tbl>
      <w:tblPr>
        <w:tblStyle w:val="TableGrid"/>
        <w:tblW w:w="0" w:type="auto"/>
        <w:tblInd w:w="108" w:type="dxa"/>
        <w:tblLook w:val="04A0" w:firstRow="1" w:lastRow="0" w:firstColumn="1" w:lastColumn="0" w:noHBand="0" w:noVBand="1"/>
      </w:tblPr>
      <w:tblGrid>
        <w:gridCol w:w="3119"/>
        <w:gridCol w:w="6015"/>
      </w:tblGrid>
      <w:tr w:rsidR="00402462" w:rsidRPr="00FA5823" w:rsidTr="00107695">
        <w:trPr>
          <w:trHeight w:val="467"/>
        </w:trPr>
        <w:tc>
          <w:tcPr>
            <w:tcW w:w="3119" w:type="dxa"/>
            <w:shd w:val="clear" w:color="auto" w:fill="DAEEF3" w:themeFill="accent5" w:themeFillTint="33"/>
            <w:vAlign w:val="center"/>
          </w:tcPr>
          <w:p w:rsidR="00402462" w:rsidRPr="002A0A0C" w:rsidRDefault="00402462" w:rsidP="00107695">
            <w:pPr>
              <w:rPr>
                <w:b/>
                <w:szCs w:val="24"/>
              </w:rPr>
            </w:pPr>
            <w:r w:rsidRPr="002A0A0C">
              <w:rPr>
                <w:b/>
                <w:szCs w:val="24"/>
              </w:rPr>
              <w:t>Section</w:t>
            </w:r>
          </w:p>
        </w:tc>
        <w:tc>
          <w:tcPr>
            <w:tcW w:w="6015" w:type="dxa"/>
            <w:shd w:val="clear" w:color="auto" w:fill="DAEEF3" w:themeFill="accent5" w:themeFillTint="33"/>
            <w:vAlign w:val="center"/>
          </w:tcPr>
          <w:p w:rsidR="00402462" w:rsidRPr="002A0A0C" w:rsidRDefault="00402462" w:rsidP="00107695">
            <w:pPr>
              <w:rPr>
                <w:b/>
                <w:szCs w:val="24"/>
              </w:rPr>
            </w:pPr>
            <w:r w:rsidRPr="002A0A0C">
              <w:rPr>
                <w:b/>
                <w:szCs w:val="24"/>
              </w:rPr>
              <w:t>Guidance</w:t>
            </w:r>
          </w:p>
        </w:tc>
      </w:tr>
      <w:tr w:rsidR="00402462" w:rsidRPr="00FA5823" w:rsidTr="00490433">
        <w:trPr>
          <w:trHeight w:val="1378"/>
        </w:trPr>
        <w:tc>
          <w:tcPr>
            <w:tcW w:w="3119" w:type="dxa"/>
            <w:shd w:val="clear" w:color="auto" w:fill="CCC0D9" w:themeFill="accent4" w:themeFillTint="66"/>
            <w:vAlign w:val="center"/>
          </w:tcPr>
          <w:p w:rsidR="00402462" w:rsidRPr="000123E2" w:rsidRDefault="00402462" w:rsidP="00107695">
            <w:pPr>
              <w:tabs>
                <w:tab w:val="left" w:pos="2550"/>
              </w:tabs>
              <w:rPr>
                <w:szCs w:val="24"/>
              </w:rPr>
            </w:pPr>
            <w:r w:rsidRPr="000123E2">
              <w:rPr>
                <w:szCs w:val="24"/>
              </w:rPr>
              <w:t>£ Gross</w:t>
            </w:r>
            <w:r>
              <w:rPr>
                <w:szCs w:val="24"/>
              </w:rPr>
              <w:t xml:space="preserve"> Invoice Amount</w:t>
            </w:r>
          </w:p>
        </w:tc>
        <w:tc>
          <w:tcPr>
            <w:tcW w:w="6015" w:type="dxa"/>
            <w:shd w:val="clear" w:color="auto" w:fill="auto"/>
            <w:vAlign w:val="center"/>
          </w:tcPr>
          <w:p w:rsidR="00402462" w:rsidRDefault="00402462" w:rsidP="00107695">
            <w:pPr>
              <w:rPr>
                <w:sz w:val="22"/>
              </w:rPr>
            </w:pPr>
            <w:r>
              <w:rPr>
                <w:sz w:val="22"/>
              </w:rPr>
              <w:t>The total invoice amount paid</w:t>
            </w:r>
            <w:r w:rsidRPr="000123E2">
              <w:rPr>
                <w:sz w:val="22"/>
              </w:rPr>
              <w:t xml:space="preserve">. </w:t>
            </w:r>
            <w:r>
              <w:rPr>
                <w:sz w:val="22"/>
              </w:rPr>
              <w:t>(i.e the invoice amount less any discounts etc.)</w:t>
            </w:r>
          </w:p>
          <w:p w:rsidR="00402462" w:rsidRPr="00FA5823" w:rsidRDefault="00402462" w:rsidP="00107695">
            <w:pPr>
              <w:rPr>
                <w:sz w:val="22"/>
              </w:rPr>
            </w:pPr>
            <w:r>
              <w:rPr>
                <w:sz w:val="22"/>
              </w:rPr>
              <w:t>(Enter the Invoice Amount converted into GBP £ Sterling for amounts invoiced in a foreign currency (non-sterling)</w:t>
            </w:r>
          </w:p>
        </w:tc>
      </w:tr>
      <w:tr w:rsidR="00402462" w:rsidRPr="00FA5823" w:rsidTr="00490433">
        <w:trPr>
          <w:trHeight w:val="1128"/>
        </w:trPr>
        <w:tc>
          <w:tcPr>
            <w:tcW w:w="3119" w:type="dxa"/>
            <w:shd w:val="clear" w:color="auto" w:fill="CCC0D9" w:themeFill="accent4" w:themeFillTint="66"/>
            <w:vAlign w:val="center"/>
          </w:tcPr>
          <w:p w:rsidR="00402462" w:rsidRPr="00987F37" w:rsidRDefault="00402462" w:rsidP="00107695">
            <w:pPr>
              <w:rPr>
                <w:szCs w:val="24"/>
              </w:rPr>
            </w:pPr>
            <w:r w:rsidRPr="000123E2">
              <w:rPr>
                <w:szCs w:val="24"/>
              </w:rPr>
              <w:t xml:space="preserve">£ Claimed Expenditure </w:t>
            </w:r>
          </w:p>
        </w:tc>
        <w:tc>
          <w:tcPr>
            <w:tcW w:w="6015" w:type="dxa"/>
            <w:shd w:val="clear" w:color="auto" w:fill="auto"/>
            <w:vAlign w:val="center"/>
          </w:tcPr>
          <w:p w:rsidR="00402462" w:rsidRDefault="00402462" w:rsidP="00107695">
            <w:pPr>
              <w:rPr>
                <w:sz w:val="22"/>
              </w:rPr>
            </w:pPr>
            <w:bookmarkStart w:id="14" w:name="OLE_LINK4"/>
            <w:bookmarkStart w:id="15" w:name="OLE_LINK3"/>
            <w:r>
              <w:rPr>
                <w:sz w:val="22"/>
              </w:rPr>
              <w:t>T</w:t>
            </w:r>
            <w:r w:rsidRPr="000123E2">
              <w:rPr>
                <w:sz w:val="22"/>
              </w:rPr>
              <w:t xml:space="preserve">he eligible </w:t>
            </w:r>
            <w:r>
              <w:rPr>
                <w:sz w:val="22"/>
              </w:rPr>
              <w:t xml:space="preserve">project </w:t>
            </w:r>
            <w:r w:rsidRPr="000123E2">
              <w:rPr>
                <w:sz w:val="22"/>
              </w:rPr>
              <w:t xml:space="preserve">expenditure </w:t>
            </w:r>
            <w:r>
              <w:rPr>
                <w:b/>
                <w:sz w:val="22"/>
                <w:u w:val="single"/>
              </w:rPr>
              <w:t>excluding</w:t>
            </w:r>
            <w:r w:rsidRPr="0017668B">
              <w:rPr>
                <w:b/>
                <w:sz w:val="22"/>
                <w:u w:val="single"/>
              </w:rPr>
              <w:t xml:space="preserve"> VAT</w:t>
            </w:r>
            <w:r w:rsidRPr="000123E2">
              <w:rPr>
                <w:sz w:val="22"/>
              </w:rPr>
              <w:t xml:space="preserve"> and any other costs not eligible under the terms of the Letter of Offer. </w:t>
            </w:r>
            <w:bookmarkEnd w:id="14"/>
            <w:bookmarkEnd w:id="15"/>
          </w:p>
        </w:tc>
      </w:tr>
    </w:tbl>
    <w:p w:rsidR="00402462" w:rsidRDefault="00402462" w:rsidP="00402462">
      <w:pPr>
        <w:spacing w:line="360" w:lineRule="auto"/>
        <w:rPr>
          <w:b/>
        </w:rPr>
      </w:pPr>
    </w:p>
    <w:p w:rsidR="006941E4" w:rsidRDefault="006941E4" w:rsidP="00402462">
      <w:pPr>
        <w:spacing w:line="360" w:lineRule="auto"/>
        <w:rPr>
          <w:b/>
        </w:rPr>
      </w:pPr>
    </w:p>
    <w:p w:rsidR="00402462" w:rsidRDefault="00402462" w:rsidP="00D42A2F">
      <w:pPr>
        <w:pStyle w:val="Heading2"/>
        <w:numPr>
          <w:ilvl w:val="1"/>
          <w:numId w:val="6"/>
        </w:numPr>
        <w:ind w:left="426"/>
      </w:pPr>
      <w:bookmarkStart w:id="16" w:name="_Toc56760620"/>
      <w:r w:rsidRPr="00402462">
        <w:t>Non-Sterling Currency Transactions Only</w:t>
      </w:r>
      <w:bookmarkEnd w:id="16"/>
      <w:r w:rsidRPr="00402462">
        <w:t xml:space="preserve"> </w:t>
      </w:r>
    </w:p>
    <w:p w:rsidR="006941E4" w:rsidRPr="006941E4" w:rsidRDefault="006941E4" w:rsidP="006941E4"/>
    <w:tbl>
      <w:tblPr>
        <w:tblStyle w:val="TableGrid"/>
        <w:tblW w:w="0" w:type="auto"/>
        <w:tblInd w:w="108" w:type="dxa"/>
        <w:tblLook w:val="04A0" w:firstRow="1" w:lastRow="0" w:firstColumn="1" w:lastColumn="0" w:noHBand="0" w:noVBand="1"/>
      </w:tblPr>
      <w:tblGrid>
        <w:gridCol w:w="3119"/>
        <w:gridCol w:w="6015"/>
      </w:tblGrid>
      <w:tr w:rsidR="00402462" w:rsidRPr="00FA5823" w:rsidTr="00107695">
        <w:trPr>
          <w:trHeight w:val="467"/>
        </w:trPr>
        <w:tc>
          <w:tcPr>
            <w:tcW w:w="3119" w:type="dxa"/>
            <w:shd w:val="clear" w:color="auto" w:fill="DAEEF3" w:themeFill="accent5" w:themeFillTint="33"/>
            <w:vAlign w:val="center"/>
          </w:tcPr>
          <w:p w:rsidR="00402462" w:rsidRPr="002A0A0C" w:rsidRDefault="00402462" w:rsidP="00107695">
            <w:pPr>
              <w:rPr>
                <w:b/>
                <w:szCs w:val="24"/>
              </w:rPr>
            </w:pPr>
            <w:r w:rsidRPr="002A0A0C">
              <w:rPr>
                <w:b/>
                <w:szCs w:val="24"/>
              </w:rPr>
              <w:t>Section</w:t>
            </w:r>
          </w:p>
        </w:tc>
        <w:tc>
          <w:tcPr>
            <w:tcW w:w="6015" w:type="dxa"/>
            <w:shd w:val="clear" w:color="auto" w:fill="DAEEF3" w:themeFill="accent5" w:themeFillTint="33"/>
            <w:vAlign w:val="center"/>
          </w:tcPr>
          <w:p w:rsidR="00402462" w:rsidRPr="002A0A0C" w:rsidRDefault="00402462" w:rsidP="00107695">
            <w:pPr>
              <w:rPr>
                <w:b/>
                <w:szCs w:val="24"/>
              </w:rPr>
            </w:pPr>
            <w:r w:rsidRPr="002A0A0C">
              <w:rPr>
                <w:b/>
                <w:szCs w:val="24"/>
              </w:rPr>
              <w:t>Guidance</w:t>
            </w:r>
          </w:p>
        </w:tc>
      </w:tr>
      <w:tr w:rsidR="00402462" w:rsidRPr="00FA5823" w:rsidTr="00490433">
        <w:trPr>
          <w:trHeight w:val="802"/>
        </w:trPr>
        <w:tc>
          <w:tcPr>
            <w:tcW w:w="3119" w:type="dxa"/>
            <w:shd w:val="clear" w:color="auto" w:fill="FBD4B4" w:themeFill="accent6" w:themeFillTint="66"/>
            <w:vAlign w:val="center"/>
          </w:tcPr>
          <w:p w:rsidR="00402462" w:rsidRPr="00FA5823" w:rsidRDefault="00402462" w:rsidP="00107695">
            <w:r w:rsidRPr="008C01E4">
              <w:t>Currency of Invoice</w:t>
            </w:r>
          </w:p>
        </w:tc>
        <w:tc>
          <w:tcPr>
            <w:tcW w:w="6015" w:type="dxa"/>
            <w:shd w:val="clear" w:color="auto" w:fill="FDE9D9" w:themeFill="accent6" w:themeFillTint="33"/>
            <w:vAlign w:val="center"/>
          </w:tcPr>
          <w:p w:rsidR="00402462" w:rsidRDefault="006941E4" w:rsidP="006941E4">
            <w:pPr>
              <w:rPr>
                <w:sz w:val="22"/>
              </w:rPr>
            </w:pPr>
            <w:r>
              <w:rPr>
                <w:sz w:val="22"/>
              </w:rPr>
              <w:t>For non-Sterling</w:t>
            </w:r>
            <w:r w:rsidR="00402462">
              <w:rPr>
                <w:sz w:val="22"/>
              </w:rPr>
              <w:t xml:space="preserve"> invoices</w:t>
            </w:r>
            <w:r>
              <w:rPr>
                <w:sz w:val="22"/>
              </w:rPr>
              <w:t>,</w:t>
            </w:r>
            <w:r w:rsidR="00402462" w:rsidRPr="008C01E4">
              <w:rPr>
                <w:sz w:val="22"/>
              </w:rPr>
              <w:t xml:space="preserve"> </w:t>
            </w:r>
            <w:r>
              <w:rPr>
                <w:sz w:val="22"/>
              </w:rPr>
              <w:t>enter</w:t>
            </w:r>
            <w:r w:rsidR="00402462" w:rsidRPr="008C01E4">
              <w:rPr>
                <w:sz w:val="22"/>
              </w:rPr>
              <w:t xml:space="preserve"> the currency in which the invoice was issued.</w:t>
            </w:r>
          </w:p>
        </w:tc>
      </w:tr>
      <w:tr w:rsidR="00402462" w:rsidRPr="00FA5823" w:rsidTr="00490433">
        <w:trPr>
          <w:trHeight w:val="842"/>
        </w:trPr>
        <w:tc>
          <w:tcPr>
            <w:tcW w:w="3119" w:type="dxa"/>
            <w:shd w:val="clear" w:color="auto" w:fill="FBD4B4" w:themeFill="accent6" w:themeFillTint="66"/>
            <w:vAlign w:val="center"/>
          </w:tcPr>
          <w:p w:rsidR="00402462" w:rsidRPr="008C01E4" w:rsidRDefault="00402462" w:rsidP="00107695">
            <w:pPr>
              <w:rPr>
                <w:sz w:val="22"/>
              </w:rPr>
            </w:pPr>
            <w:r w:rsidRPr="008C01E4">
              <w:t xml:space="preserve">Gross Invoice Amount  </w:t>
            </w:r>
          </w:p>
        </w:tc>
        <w:tc>
          <w:tcPr>
            <w:tcW w:w="6015" w:type="dxa"/>
            <w:shd w:val="clear" w:color="auto" w:fill="FDE9D9" w:themeFill="accent6" w:themeFillTint="33"/>
            <w:vAlign w:val="center"/>
          </w:tcPr>
          <w:p w:rsidR="00402462" w:rsidRPr="00FA5823" w:rsidRDefault="00402462" w:rsidP="00107695">
            <w:pPr>
              <w:rPr>
                <w:sz w:val="22"/>
              </w:rPr>
            </w:pPr>
            <w:r w:rsidRPr="008C01E4">
              <w:rPr>
                <w:sz w:val="22"/>
              </w:rPr>
              <w:t xml:space="preserve">The gross amount </w:t>
            </w:r>
            <w:r>
              <w:rPr>
                <w:sz w:val="22"/>
              </w:rPr>
              <w:t xml:space="preserve">(in currency of invoice) </w:t>
            </w:r>
            <w:r w:rsidRPr="008C01E4">
              <w:rPr>
                <w:sz w:val="22"/>
              </w:rPr>
              <w:t>as stated on the invoice including tax.</w:t>
            </w:r>
          </w:p>
        </w:tc>
      </w:tr>
      <w:tr w:rsidR="00402462" w:rsidRPr="00FA5823" w:rsidTr="00490433">
        <w:trPr>
          <w:trHeight w:val="1974"/>
        </w:trPr>
        <w:tc>
          <w:tcPr>
            <w:tcW w:w="3119" w:type="dxa"/>
            <w:shd w:val="clear" w:color="auto" w:fill="FBD4B4" w:themeFill="accent6" w:themeFillTint="66"/>
            <w:vAlign w:val="center"/>
          </w:tcPr>
          <w:p w:rsidR="00402462" w:rsidRDefault="00402462" w:rsidP="00107695">
            <w:r w:rsidRPr="008C01E4">
              <w:t xml:space="preserve">Exchange rate </w:t>
            </w:r>
          </w:p>
          <w:p w:rsidR="00402462" w:rsidRPr="008C01E4" w:rsidRDefault="00402462" w:rsidP="00107695">
            <w:pPr>
              <w:rPr>
                <w:sz w:val="22"/>
              </w:rPr>
            </w:pPr>
            <w:r>
              <w:t>(£1= )</w:t>
            </w:r>
          </w:p>
        </w:tc>
        <w:tc>
          <w:tcPr>
            <w:tcW w:w="6015" w:type="dxa"/>
            <w:shd w:val="clear" w:color="auto" w:fill="FDE9D9" w:themeFill="accent6" w:themeFillTint="33"/>
            <w:vAlign w:val="center"/>
          </w:tcPr>
          <w:p w:rsidR="00402462" w:rsidRDefault="00402462" w:rsidP="00107695">
            <w:pPr>
              <w:rPr>
                <w:rFonts w:cs="Arial"/>
                <w:sz w:val="22"/>
              </w:rPr>
            </w:pPr>
            <w:r w:rsidRPr="00490433">
              <w:rPr>
                <w:rFonts w:cs="Arial"/>
                <w:sz w:val="22"/>
              </w:rPr>
              <w:t xml:space="preserve">The actual exchange rate applicable to the amount ultimately settled in a Sterling </w:t>
            </w:r>
            <w:r w:rsidR="00490433">
              <w:rPr>
                <w:rFonts w:cs="Arial"/>
                <w:sz w:val="22"/>
              </w:rPr>
              <w:t>Account</w:t>
            </w:r>
            <w:r w:rsidRPr="00490433">
              <w:rPr>
                <w:rFonts w:cs="Arial"/>
                <w:sz w:val="22"/>
              </w:rPr>
              <w:t>.</w:t>
            </w:r>
          </w:p>
          <w:p w:rsidR="00490433" w:rsidRPr="00490433" w:rsidRDefault="00490433" w:rsidP="00107695">
            <w:pPr>
              <w:rPr>
                <w:rFonts w:cs="Arial"/>
                <w:sz w:val="22"/>
              </w:rPr>
            </w:pPr>
          </w:p>
          <w:p w:rsidR="00402462" w:rsidRPr="00490433" w:rsidRDefault="00402462" w:rsidP="00490433">
            <w:pPr>
              <w:autoSpaceDE w:val="0"/>
              <w:autoSpaceDN w:val="0"/>
              <w:rPr>
                <w:rFonts w:eastAsia="Times New Roman" w:cs="Arial"/>
                <w:sz w:val="22"/>
                <w:lang w:eastAsia="en-GB"/>
              </w:rPr>
            </w:pPr>
            <w:r w:rsidRPr="00490433">
              <w:rPr>
                <w:rFonts w:cs="Arial"/>
                <w:sz w:val="22"/>
              </w:rPr>
              <w:t>Transactions settled from non-sterling financial</w:t>
            </w:r>
            <w:r w:rsidRPr="00490433">
              <w:rPr>
                <w:rFonts w:cs="Arial"/>
              </w:rPr>
              <w:t xml:space="preserve"> </w:t>
            </w:r>
            <w:r w:rsidRPr="00490433">
              <w:rPr>
                <w:rFonts w:cs="Arial"/>
                <w:sz w:val="22"/>
              </w:rPr>
              <w:t xml:space="preserve">accounts should be translated by </w:t>
            </w:r>
            <w:r w:rsidR="00490433" w:rsidRPr="00490433">
              <w:rPr>
                <w:rFonts w:cs="Arial"/>
                <w:sz w:val="22"/>
              </w:rPr>
              <w:t>using</w:t>
            </w:r>
            <w:r w:rsidRPr="00490433">
              <w:rPr>
                <w:rFonts w:cs="Arial"/>
                <w:sz w:val="22"/>
              </w:rPr>
              <w:t xml:space="preserve"> </w:t>
            </w:r>
            <w:r w:rsidR="006941E4" w:rsidRPr="00490433">
              <w:rPr>
                <w:rFonts w:cs="Arial"/>
                <w:sz w:val="22"/>
              </w:rPr>
              <w:t xml:space="preserve">the </w:t>
            </w:r>
            <w:hyperlink r:id="rId15" w:history="1">
              <w:r w:rsidR="00490433" w:rsidRPr="00490433">
                <w:rPr>
                  <w:rStyle w:val="Hyperlink"/>
                  <w:rFonts w:cs="Arial"/>
                  <w:sz w:val="22"/>
                </w:rPr>
                <w:t>HMRC Monthly Exchange Rates</w:t>
              </w:r>
            </w:hyperlink>
            <w:r w:rsidR="00490433">
              <w:rPr>
                <w:rFonts w:cs="Arial"/>
                <w:sz w:val="22"/>
              </w:rPr>
              <w:t>.</w:t>
            </w:r>
            <w:r w:rsidR="00490433" w:rsidRPr="00490433">
              <w:rPr>
                <w:rFonts w:cs="Arial"/>
                <w:sz w:val="22"/>
              </w:rPr>
              <w:t xml:space="preserve"> </w:t>
            </w:r>
          </w:p>
        </w:tc>
      </w:tr>
    </w:tbl>
    <w:p w:rsidR="00402462" w:rsidRDefault="00402462" w:rsidP="00402462">
      <w:pPr>
        <w:rPr>
          <w:b/>
        </w:rPr>
      </w:pPr>
    </w:p>
    <w:p w:rsidR="00402462" w:rsidRDefault="00402462" w:rsidP="00402462">
      <w:pPr>
        <w:pStyle w:val="Heading1"/>
        <w:numPr>
          <w:ilvl w:val="1"/>
          <w:numId w:val="6"/>
        </w:numPr>
        <w:rPr>
          <w:b w:val="0"/>
        </w:rPr>
      </w:pPr>
      <w:r>
        <w:rPr>
          <w:b w:val="0"/>
        </w:rPr>
        <w:br w:type="page"/>
      </w:r>
    </w:p>
    <w:p w:rsidR="00402462" w:rsidRDefault="00402462" w:rsidP="00D86CCA">
      <w:pPr>
        <w:pStyle w:val="Heading1"/>
        <w:numPr>
          <w:ilvl w:val="0"/>
          <w:numId w:val="6"/>
        </w:numPr>
      </w:pPr>
      <w:bookmarkStart w:id="17" w:name="_5._TRAVEL_COST"/>
      <w:bookmarkStart w:id="18" w:name="_6._LABOUR_COST"/>
      <w:bookmarkEnd w:id="17"/>
      <w:bookmarkEnd w:id="18"/>
      <w:r>
        <w:t xml:space="preserve"> </w:t>
      </w:r>
      <w:bookmarkStart w:id="19" w:name="_Toc56760621"/>
      <w:r w:rsidRPr="00DC4120">
        <w:t>LABOUR COST</w:t>
      </w:r>
      <w:r w:rsidR="00040822">
        <w:t xml:space="preserve"> – FULL SALARY</w:t>
      </w:r>
      <w:r w:rsidRPr="00DC4120">
        <w:t xml:space="preserve"> SCHEDULE</w:t>
      </w:r>
      <w:bookmarkEnd w:id="19"/>
    </w:p>
    <w:p w:rsidR="00402462" w:rsidRPr="00402462" w:rsidRDefault="00402462" w:rsidP="00402462"/>
    <w:p w:rsidR="00AF347B" w:rsidRDefault="00AF347B" w:rsidP="00DB4459">
      <w:pPr>
        <w:pStyle w:val="Heading2"/>
        <w:numPr>
          <w:ilvl w:val="1"/>
          <w:numId w:val="6"/>
        </w:numPr>
        <w:ind w:left="426"/>
      </w:pPr>
      <w:bookmarkStart w:id="20" w:name="_Toc56760622"/>
      <w:r>
        <w:t>Eligible Costs</w:t>
      </w:r>
      <w:bookmarkEnd w:id="20"/>
    </w:p>
    <w:p w:rsidR="00AF347B" w:rsidRPr="00AF347B" w:rsidRDefault="00AF347B" w:rsidP="00AF347B"/>
    <w:p w:rsidR="00402462" w:rsidRDefault="00402462" w:rsidP="00DB4459">
      <w:pPr>
        <w:ind w:firstLine="426"/>
      </w:pPr>
      <w:r w:rsidRPr="00193330">
        <w:t xml:space="preserve">Invest Northern Ireland grant supports the following </w:t>
      </w:r>
      <w:r>
        <w:t>two labour cost types:</w:t>
      </w:r>
    </w:p>
    <w:p w:rsidR="00402462" w:rsidRDefault="00402462" w:rsidP="00402462"/>
    <w:p w:rsidR="00402462" w:rsidRDefault="00402462" w:rsidP="00402462">
      <w:pPr>
        <w:pStyle w:val="ListParagraph"/>
        <w:numPr>
          <w:ilvl w:val="0"/>
          <w:numId w:val="4"/>
        </w:numPr>
        <w:rPr>
          <w:rFonts w:ascii="Arial" w:hAnsi="Arial" w:cs="Arial"/>
          <w:sz w:val="24"/>
          <w:szCs w:val="24"/>
        </w:rPr>
      </w:pPr>
      <w:r w:rsidRPr="000978AD">
        <w:rPr>
          <w:rFonts w:ascii="Arial" w:hAnsi="Arial" w:cs="Arial"/>
          <w:sz w:val="24"/>
          <w:szCs w:val="24"/>
        </w:rPr>
        <w:t>Full Salary</w:t>
      </w:r>
      <w:r w:rsidR="00490433">
        <w:rPr>
          <w:rFonts w:ascii="Arial" w:hAnsi="Arial" w:cs="Arial"/>
          <w:sz w:val="24"/>
          <w:szCs w:val="24"/>
        </w:rPr>
        <w:t xml:space="preserve"> -</w:t>
      </w:r>
      <w:r>
        <w:rPr>
          <w:rFonts w:ascii="Arial" w:hAnsi="Arial" w:cs="Arial"/>
          <w:sz w:val="24"/>
          <w:szCs w:val="24"/>
        </w:rPr>
        <w:t xml:space="preserve"> </w:t>
      </w:r>
      <w:r w:rsidRPr="008A371C">
        <w:rPr>
          <w:rFonts w:ascii="Arial" w:hAnsi="Arial" w:cs="Arial"/>
          <w:sz w:val="24"/>
          <w:szCs w:val="24"/>
        </w:rPr>
        <w:t>where the employee w</w:t>
      </w:r>
      <w:r>
        <w:rPr>
          <w:rFonts w:ascii="Arial" w:hAnsi="Arial" w:cs="Arial"/>
          <w:sz w:val="24"/>
          <w:szCs w:val="24"/>
        </w:rPr>
        <w:t>orks exclusively on the project.</w:t>
      </w:r>
      <w:r w:rsidRPr="00CE3923">
        <w:rPr>
          <w:rFonts w:ascii="Arial" w:hAnsi="Arial" w:cs="Arial"/>
          <w:sz w:val="24"/>
          <w:szCs w:val="24"/>
        </w:rPr>
        <w:t xml:space="preserve"> </w:t>
      </w:r>
    </w:p>
    <w:p w:rsidR="00402462" w:rsidRPr="00DE5421" w:rsidRDefault="00402462" w:rsidP="00402462">
      <w:pPr>
        <w:pStyle w:val="ListParagraph"/>
        <w:numPr>
          <w:ilvl w:val="0"/>
          <w:numId w:val="4"/>
        </w:numPr>
        <w:rPr>
          <w:rFonts w:ascii="Arial" w:hAnsi="Arial" w:cs="Arial"/>
          <w:sz w:val="24"/>
          <w:szCs w:val="24"/>
        </w:rPr>
      </w:pPr>
      <w:r w:rsidRPr="000978AD">
        <w:rPr>
          <w:rFonts w:ascii="Arial" w:hAnsi="Arial" w:cs="Arial"/>
          <w:sz w:val="24"/>
          <w:szCs w:val="24"/>
        </w:rPr>
        <w:t>Project Hours</w:t>
      </w:r>
      <w:r w:rsidR="00490433">
        <w:rPr>
          <w:rFonts w:ascii="Arial" w:hAnsi="Arial" w:cs="Arial"/>
          <w:sz w:val="24"/>
          <w:szCs w:val="24"/>
        </w:rPr>
        <w:t xml:space="preserve"> -</w:t>
      </w:r>
      <w:r>
        <w:rPr>
          <w:rFonts w:ascii="Arial" w:hAnsi="Arial" w:cs="Arial"/>
          <w:sz w:val="24"/>
          <w:szCs w:val="24"/>
        </w:rPr>
        <w:t xml:space="preserve"> where the employee does not work exclusively on the project </w:t>
      </w:r>
    </w:p>
    <w:p w:rsidR="00490433" w:rsidRDefault="00402462" w:rsidP="00DB4459">
      <w:pPr>
        <w:ind w:left="426"/>
      </w:pPr>
      <w:r w:rsidRPr="00490433">
        <w:t xml:space="preserve">The eligible salary costs of a </w:t>
      </w:r>
      <w:r w:rsidR="00040822" w:rsidRPr="00490433">
        <w:t xml:space="preserve">Full Salary </w:t>
      </w:r>
      <w:r w:rsidRPr="00490433">
        <w:t xml:space="preserve">supported worker is the basic gross pay paid </w:t>
      </w:r>
      <w:r w:rsidR="00490433">
        <w:t>before deductions but excluding:</w:t>
      </w:r>
    </w:p>
    <w:p w:rsidR="00490433" w:rsidRDefault="00490433" w:rsidP="00490433">
      <w:pPr>
        <w:ind w:left="547"/>
      </w:pPr>
    </w:p>
    <w:p w:rsidR="00490433" w:rsidRPr="00490433" w:rsidRDefault="00402462" w:rsidP="00490433">
      <w:pPr>
        <w:pStyle w:val="ListParagraph"/>
        <w:numPr>
          <w:ilvl w:val="0"/>
          <w:numId w:val="8"/>
        </w:numPr>
        <w:rPr>
          <w:rFonts w:ascii="Arial" w:hAnsi="Arial" w:cs="Arial"/>
          <w:sz w:val="24"/>
          <w:szCs w:val="24"/>
        </w:rPr>
      </w:pPr>
      <w:r w:rsidRPr="00490433">
        <w:rPr>
          <w:rFonts w:ascii="Arial" w:hAnsi="Arial" w:cs="Arial"/>
          <w:sz w:val="24"/>
          <w:szCs w:val="24"/>
        </w:rPr>
        <w:t>Employers National Insurance</w:t>
      </w:r>
      <w:r w:rsidR="00490433" w:rsidRPr="00490433">
        <w:rPr>
          <w:rFonts w:ascii="Arial" w:hAnsi="Arial" w:cs="Arial"/>
          <w:sz w:val="24"/>
          <w:szCs w:val="24"/>
        </w:rPr>
        <w:t xml:space="preserve">, </w:t>
      </w:r>
    </w:p>
    <w:p w:rsidR="00490433" w:rsidRPr="00490433" w:rsidRDefault="00402462" w:rsidP="00490433">
      <w:pPr>
        <w:pStyle w:val="ListParagraph"/>
        <w:numPr>
          <w:ilvl w:val="0"/>
          <w:numId w:val="8"/>
        </w:numPr>
        <w:rPr>
          <w:rFonts w:ascii="Arial" w:hAnsi="Arial" w:cs="Arial"/>
          <w:sz w:val="24"/>
          <w:szCs w:val="24"/>
        </w:rPr>
      </w:pPr>
      <w:r w:rsidRPr="00490433">
        <w:rPr>
          <w:rFonts w:ascii="Arial" w:hAnsi="Arial" w:cs="Arial"/>
          <w:sz w:val="24"/>
          <w:szCs w:val="24"/>
        </w:rPr>
        <w:t xml:space="preserve">Employers pension contributions and </w:t>
      </w:r>
    </w:p>
    <w:p w:rsidR="00402462" w:rsidRPr="00490433" w:rsidRDefault="00402462" w:rsidP="00490433">
      <w:pPr>
        <w:pStyle w:val="ListParagraph"/>
        <w:numPr>
          <w:ilvl w:val="0"/>
          <w:numId w:val="8"/>
        </w:numPr>
        <w:rPr>
          <w:sz w:val="24"/>
          <w:szCs w:val="24"/>
        </w:rPr>
      </w:pPr>
      <w:r w:rsidRPr="00490433">
        <w:rPr>
          <w:rFonts w:ascii="Arial" w:hAnsi="Arial" w:cs="Arial"/>
          <w:sz w:val="24"/>
          <w:szCs w:val="24"/>
        </w:rPr>
        <w:t>any other employer costs other than</w:t>
      </w:r>
      <w:r w:rsidRPr="00490433">
        <w:rPr>
          <w:sz w:val="24"/>
          <w:szCs w:val="24"/>
        </w:rPr>
        <w:t xml:space="preserve"> </w:t>
      </w:r>
      <w:r w:rsidRPr="00490433">
        <w:rPr>
          <w:rFonts w:ascii="Arial" w:hAnsi="Arial" w:cs="Arial"/>
          <w:sz w:val="24"/>
          <w:szCs w:val="24"/>
        </w:rPr>
        <w:t>basic gross pay.</w:t>
      </w:r>
    </w:p>
    <w:p w:rsidR="00490433" w:rsidRPr="00490433" w:rsidRDefault="00490433" w:rsidP="00490433">
      <w:pPr>
        <w:ind w:firstLine="547"/>
      </w:pPr>
    </w:p>
    <w:p w:rsidR="00402462" w:rsidRPr="00490433" w:rsidRDefault="00402462" w:rsidP="00DB4459">
      <w:pPr>
        <w:ind w:left="426"/>
      </w:pPr>
      <w:r w:rsidRPr="00490433">
        <w:t>A worker must be a PAYE employee as evidenced by payroll records and a signed contract of employment.</w:t>
      </w:r>
    </w:p>
    <w:p w:rsidR="00402462" w:rsidRDefault="00402462" w:rsidP="00402462">
      <w:pPr>
        <w:rPr>
          <w:rFonts w:cs="Arial"/>
        </w:rPr>
      </w:pPr>
    </w:p>
    <w:p w:rsidR="00490433" w:rsidRPr="000978AD" w:rsidRDefault="00490433" w:rsidP="00402462">
      <w:pPr>
        <w:rPr>
          <w:rFonts w:cs="Arial"/>
        </w:rPr>
      </w:pPr>
    </w:p>
    <w:p w:rsidR="00402462" w:rsidRDefault="00490433" w:rsidP="00DB4459">
      <w:pPr>
        <w:pStyle w:val="Heading2"/>
        <w:numPr>
          <w:ilvl w:val="1"/>
          <w:numId w:val="6"/>
        </w:numPr>
        <w:ind w:left="426"/>
      </w:pPr>
      <w:bookmarkStart w:id="21" w:name="_Toc56760623"/>
      <w:r>
        <w:t>Completing the Schedule -</w:t>
      </w:r>
      <w:r w:rsidR="00402462" w:rsidRPr="00040822">
        <w:t xml:space="preserve"> </w:t>
      </w:r>
      <w:r w:rsidR="00D42A2F">
        <w:t>Full Salary Cost</w:t>
      </w:r>
      <w:bookmarkEnd w:id="21"/>
    </w:p>
    <w:p w:rsidR="008C15B1" w:rsidRPr="008C15B1" w:rsidRDefault="008C15B1" w:rsidP="008C15B1"/>
    <w:tbl>
      <w:tblPr>
        <w:tblStyle w:val="TableGrid"/>
        <w:tblW w:w="9214" w:type="dxa"/>
        <w:tblInd w:w="108" w:type="dxa"/>
        <w:tblLook w:val="04A0" w:firstRow="1" w:lastRow="0" w:firstColumn="1" w:lastColumn="0" w:noHBand="0" w:noVBand="1"/>
      </w:tblPr>
      <w:tblGrid>
        <w:gridCol w:w="3402"/>
        <w:gridCol w:w="5812"/>
      </w:tblGrid>
      <w:tr w:rsidR="00402462" w:rsidRPr="00FA5823" w:rsidTr="00107695">
        <w:trPr>
          <w:trHeight w:val="467"/>
        </w:trPr>
        <w:tc>
          <w:tcPr>
            <w:tcW w:w="3402" w:type="dxa"/>
            <w:shd w:val="clear" w:color="auto" w:fill="DAEEF3" w:themeFill="accent5" w:themeFillTint="33"/>
            <w:vAlign w:val="center"/>
          </w:tcPr>
          <w:p w:rsidR="00402462" w:rsidRPr="002A0A0C" w:rsidRDefault="00402462" w:rsidP="00107695">
            <w:pPr>
              <w:rPr>
                <w:b/>
                <w:szCs w:val="24"/>
              </w:rPr>
            </w:pPr>
            <w:r w:rsidRPr="002A0A0C">
              <w:rPr>
                <w:b/>
                <w:szCs w:val="24"/>
              </w:rPr>
              <w:t>Section</w:t>
            </w:r>
          </w:p>
        </w:tc>
        <w:tc>
          <w:tcPr>
            <w:tcW w:w="5812" w:type="dxa"/>
            <w:shd w:val="clear" w:color="auto" w:fill="DAEEF3" w:themeFill="accent5" w:themeFillTint="33"/>
            <w:vAlign w:val="center"/>
          </w:tcPr>
          <w:p w:rsidR="00402462" w:rsidRPr="002A0A0C" w:rsidRDefault="00402462" w:rsidP="00107695">
            <w:pPr>
              <w:rPr>
                <w:b/>
                <w:szCs w:val="24"/>
              </w:rPr>
            </w:pPr>
            <w:r w:rsidRPr="002A0A0C">
              <w:rPr>
                <w:b/>
                <w:szCs w:val="24"/>
              </w:rPr>
              <w:t>Guidance</w:t>
            </w:r>
          </w:p>
        </w:tc>
      </w:tr>
      <w:tr w:rsidR="00402462" w:rsidTr="00107695">
        <w:tc>
          <w:tcPr>
            <w:tcW w:w="3402" w:type="dxa"/>
            <w:shd w:val="clear" w:color="auto" w:fill="CCC0D9" w:themeFill="accent4" w:themeFillTint="66"/>
            <w:vAlign w:val="center"/>
          </w:tcPr>
          <w:p w:rsidR="00402462" w:rsidRPr="0018037A" w:rsidRDefault="00402462" w:rsidP="00107695">
            <w:r>
              <w:t>Job Title</w:t>
            </w:r>
          </w:p>
        </w:tc>
        <w:tc>
          <w:tcPr>
            <w:tcW w:w="5812" w:type="dxa"/>
          </w:tcPr>
          <w:p w:rsidR="00402462" w:rsidRPr="002B00B3" w:rsidRDefault="00402462" w:rsidP="00107695">
            <w:pPr>
              <w:rPr>
                <w:sz w:val="22"/>
              </w:rPr>
            </w:pPr>
            <w:r>
              <w:rPr>
                <w:sz w:val="22"/>
              </w:rPr>
              <w:t>The employee’s job title as per the contract of employment.</w:t>
            </w:r>
          </w:p>
        </w:tc>
      </w:tr>
      <w:tr w:rsidR="00402462" w:rsidTr="00107695">
        <w:tc>
          <w:tcPr>
            <w:tcW w:w="3402" w:type="dxa"/>
            <w:shd w:val="clear" w:color="auto" w:fill="CCC0D9" w:themeFill="accent4" w:themeFillTint="66"/>
            <w:vAlign w:val="center"/>
          </w:tcPr>
          <w:p w:rsidR="00402462" w:rsidRDefault="00402462" w:rsidP="00107695">
            <w:r w:rsidRPr="0018037A">
              <w:t xml:space="preserve">Employee </w:t>
            </w:r>
            <w:r>
              <w:t xml:space="preserve">Reference / </w:t>
            </w:r>
            <w:r w:rsidRPr="0018037A">
              <w:t>Number</w:t>
            </w:r>
          </w:p>
        </w:tc>
        <w:tc>
          <w:tcPr>
            <w:tcW w:w="5812" w:type="dxa"/>
          </w:tcPr>
          <w:p w:rsidR="00EF3683" w:rsidRDefault="00EF3683" w:rsidP="00107695">
            <w:pPr>
              <w:rPr>
                <w:sz w:val="22"/>
              </w:rPr>
            </w:pPr>
          </w:p>
          <w:p w:rsidR="00EF3683" w:rsidRDefault="00402462" w:rsidP="00107695">
            <w:pPr>
              <w:rPr>
                <w:sz w:val="22"/>
              </w:rPr>
            </w:pPr>
            <w:r>
              <w:rPr>
                <w:sz w:val="22"/>
              </w:rPr>
              <w:t xml:space="preserve">Enter the </w:t>
            </w:r>
            <w:r w:rsidR="00EF3683">
              <w:rPr>
                <w:sz w:val="22"/>
              </w:rPr>
              <w:t>payroll reference number as per your payroll records*.</w:t>
            </w:r>
          </w:p>
          <w:p w:rsidR="00EF3683" w:rsidRDefault="00EF3683" w:rsidP="00107695">
            <w:pPr>
              <w:rPr>
                <w:sz w:val="22"/>
              </w:rPr>
            </w:pPr>
          </w:p>
          <w:p w:rsidR="00EF3683" w:rsidRDefault="00EF3683" w:rsidP="00107695">
            <w:pPr>
              <w:rPr>
                <w:sz w:val="22"/>
              </w:rPr>
            </w:pPr>
            <w:r>
              <w:rPr>
                <w:sz w:val="22"/>
              </w:rPr>
              <w:t>Do not enter employee names.</w:t>
            </w:r>
          </w:p>
          <w:p w:rsidR="00EF3683" w:rsidRDefault="00EF3683" w:rsidP="00107695">
            <w:pPr>
              <w:rPr>
                <w:sz w:val="22"/>
              </w:rPr>
            </w:pPr>
          </w:p>
          <w:p w:rsidR="00402462" w:rsidRPr="00EF3683" w:rsidRDefault="00EF3683" w:rsidP="00EF3683">
            <w:pPr>
              <w:rPr>
                <w:i/>
                <w:sz w:val="22"/>
              </w:rPr>
            </w:pPr>
            <w:r>
              <w:rPr>
                <w:sz w:val="22"/>
              </w:rPr>
              <w:t xml:space="preserve">* </w:t>
            </w:r>
            <w:r w:rsidRPr="00EF3683">
              <w:rPr>
                <w:i/>
                <w:sz w:val="22"/>
              </w:rPr>
              <w:t xml:space="preserve">In cases where a payroll reference number does not exist, create a </w:t>
            </w:r>
            <w:r w:rsidR="00402462" w:rsidRPr="00EF3683">
              <w:rPr>
                <w:i/>
                <w:sz w:val="22"/>
              </w:rPr>
              <w:t xml:space="preserve">unique employee reference number </w:t>
            </w:r>
            <w:r w:rsidRPr="00EF3683">
              <w:rPr>
                <w:i/>
                <w:sz w:val="22"/>
              </w:rPr>
              <w:t>by using the separately available “Employee Reference Schedule”</w:t>
            </w:r>
          </w:p>
          <w:p w:rsidR="00EF3683" w:rsidRDefault="00EF3683" w:rsidP="00EF3683"/>
        </w:tc>
      </w:tr>
      <w:tr w:rsidR="00402462" w:rsidRPr="0035294D" w:rsidTr="00107695">
        <w:tc>
          <w:tcPr>
            <w:tcW w:w="3402" w:type="dxa"/>
            <w:shd w:val="clear" w:color="auto" w:fill="CCC0D9" w:themeFill="accent4" w:themeFillTint="66"/>
            <w:vAlign w:val="center"/>
          </w:tcPr>
          <w:p w:rsidR="00402462" w:rsidRDefault="00402462" w:rsidP="00107695">
            <w:r>
              <w:t>Pay Period Ending</w:t>
            </w:r>
          </w:p>
        </w:tc>
        <w:tc>
          <w:tcPr>
            <w:tcW w:w="5812" w:type="dxa"/>
          </w:tcPr>
          <w:p w:rsidR="00402462" w:rsidRDefault="00402462" w:rsidP="00107695">
            <w:pPr>
              <w:rPr>
                <w:sz w:val="22"/>
              </w:rPr>
            </w:pPr>
            <w:r>
              <w:rPr>
                <w:sz w:val="22"/>
              </w:rPr>
              <w:t>T</w:t>
            </w:r>
            <w:r w:rsidRPr="0048420A">
              <w:rPr>
                <w:sz w:val="22"/>
              </w:rPr>
              <w:t xml:space="preserve">he </w:t>
            </w:r>
            <w:r>
              <w:rPr>
                <w:sz w:val="22"/>
              </w:rPr>
              <w:t>end date of the pay period</w:t>
            </w:r>
            <w:r w:rsidRPr="0048420A">
              <w:rPr>
                <w:sz w:val="22"/>
              </w:rPr>
              <w:t xml:space="preserve"> claimed</w:t>
            </w:r>
            <w:r>
              <w:rPr>
                <w:sz w:val="22"/>
              </w:rPr>
              <w:t xml:space="preserve"> (dd/mm/yyyy)</w:t>
            </w:r>
            <w:r w:rsidRPr="0048420A">
              <w:rPr>
                <w:sz w:val="22"/>
              </w:rPr>
              <w:t>.</w:t>
            </w:r>
          </w:p>
        </w:tc>
      </w:tr>
      <w:tr w:rsidR="00402462" w:rsidRPr="0035294D" w:rsidTr="00107695">
        <w:tc>
          <w:tcPr>
            <w:tcW w:w="3402" w:type="dxa"/>
            <w:shd w:val="clear" w:color="auto" w:fill="CCC0D9" w:themeFill="accent4" w:themeFillTint="66"/>
            <w:vAlign w:val="center"/>
          </w:tcPr>
          <w:p w:rsidR="00402462" w:rsidRDefault="00402462" w:rsidP="00107695">
            <w:r>
              <w:t>Basic Gross Salary</w:t>
            </w:r>
          </w:p>
        </w:tc>
        <w:tc>
          <w:tcPr>
            <w:tcW w:w="5812" w:type="dxa"/>
          </w:tcPr>
          <w:p w:rsidR="00402462" w:rsidRDefault="00402462" w:rsidP="00107695">
            <w:pPr>
              <w:rPr>
                <w:b/>
                <w:sz w:val="22"/>
              </w:rPr>
            </w:pPr>
            <w:r>
              <w:rPr>
                <w:rFonts w:cs="Arial"/>
              </w:rPr>
              <w:t>The basic gross pay paid to the emplyee before deductions but excluding Employers National Insurance, Employers pension contributions and any other employer costs other than basic gross pay</w:t>
            </w:r>
            <w:r>
              <w:rPr>
                <w:sz w:val="22"/>
              </w:rPr>
              <w:t>.</w:t>
            </w:r>
            <w:r w:rsidRPr="000B5CE5">
              <w:rPr>
                <w:b/>
                <w:sz w:val="22"/>
              </w:rPr>
              <w:t xml:space="preserve"> </w:t>
            </w:r>
          </w:p>
          <w:p w:rsidR="00402462" w:rsidRPr="000B5CE5" w:rsidRDefault="00402462" w:rsidP="00107695">
            <w:pPr>
              <w:rPr>
                <w:b/>
                <w:sz w:val="22"/>
              </w:rPr>
            </w:pPr>
          </w:p>
        </w:tc>
      </w:tr>
    </w:tbl>
    <w:p w:rsidR="00402462" w:rsidRDefault="00402462" w:rsidP="00402462">
      <w:pPr>
        <w:rPr>
          <w:b/>
        </w:rPr>
      </w:pPr>
    </w:p>
    <w:p w:rsidR="00402462" w:rsidRDefault="00402462" w:rsidP="00402462">
      <w:pPr>
        <w:spacing w:after="200" w:line="276" w:lineRule="auto"/>
        <w:rPr>
          <w:b/>
        </w:rPr>
      </w:pPr>
      <w:r>
        <w:rPr>
          <w:b/>
        </w:rPr>
        <w:br w:type="page"/>
      </w:r>
    </w:p>
    <w:p w:rsidR="00402462" w:rsidRDefault="00402462" w:rsidP="00D86CCA">
      <w:pPr>
        <w:pStyle w:val="Heading1"/>
        <w:numPr>
          <w:ilvl w:val="0"/>
          <w:numId w:val="6"/>
        </w:numPr>
      </w:pPr>
      <w:bookmarkStart w:id="22" w:name="_7._SUPPORTING_SCHEDULES"/>
      <w:bookmarkEnd w:id="22"/>
      <w:r w:rsidRPr="004010EC">
        <w:t xml:space="preserve"> </w:t>
      </w:r>
      <w:bookmarkStart w:id="23" w:name="_Toc56760624"/>
      <w:r w:rsidR="008C15B1">
        <w:t>LABOUR COSTS – PROJECT HOURS</w:t>
      </w:r>
      <w:bookmarkEnd w:id="23"/>
      <w:r w:rsidRPr="004010EC">
        <w:t xml:space="preserve"> </w:t>
      </w:r>
    </w:p>
    <w:p w:rsidR="00AF347B" w:rsidRDefault="00AF347B" w:rsidP="00AF347B"/>
    <w:p w:rsidR="00EF3683" w:rsidRDefault="00EF3683" w:rsidP="00490433">
      <w:pPr>
        <w:pStyle w:val="Heading2"/>
        <w:numPr>
          <w:ilvl w:val="1"/>
          <w:numId w:val="6"/>
        </w:numPr>
        <w:ind w:left="426"/>
      </w:pPr>
      <w:bookmarkStart w:id="24" w:name="_Toc56760625"/>
      <w:r>
        <w:t>Project Labour Cost</w:t>
      </w:r>
      <w:bookmarkEnd w:id="24"/>
      <w:r>
        <w:t xml:space="preserve"> </w:t>
      </w:r>
    </w:p>
    <w:p w:rsidR="00AF347B" w:rsidRPr="00AF347B" w:rsidRDefault="00AF347B" w:rsidP="00AF347B"/>
    <w:p w:rsidR="00402462" w:rsidRDefault="00402462" w:rsidP="00490433">
      <w:pPr>
        <w:ind w:left="547"/>
      </w:pPr>
      <w:r>
        <w:t>The cost of labour spent on eligible project activit</w:t>
      </w:r>
      <w:r w:rsidR="00490433">
        <w:t xml:space="preserve">y by employees who do not work </w:t>
      </w:r>
      <w:r>
        <w:t>exclusively on the project is determined by:</w:t>
      </w:r>
    </w:p>
    <w:p w:rsidR="00402462" w:rsidRPr="00966BF8" w:rsidRDefault="00402462" w:rsidP="00490433">
      <w:pPr>
        <w:spacing w:before="100" w:beforeAutospacing="1" w:after="100" w:afterAutospacing="1"/>
        <w:ind w:left="547"/>
        <w:rPr>
          <w:u w:val="single"/>
        </w:rPr>
      </w:pPr>
      <w:r w:rsidRPr="00966BF8">
        <w:rPr>
          <w:u w:val="single"/>
        </w:rPr>
        <w:t>Project Labour Cost = Eligible Hours x Project Hourly Rate</w:t>
      </w:r>
    </w:p>
    <w:p w:rsidR="00AF347B" w:rsidRDefault="00402462" w:rsidP="00AF347B">
      <w:pPr>
        <w:pStyle w:val="Heading2"/>
        <w:numPr>
          <w:ilvl w:val="1"/>
          <w:numId w:val="6"/>
        </w:numPr>
        <w:ind w:left="426"/>
      </w:pPr>
      <w:bookmarkStart w:id="25" w:name="_Toc56760626"/>
      <w:r w:rsidRPr="00AF347B">
        <w:t>Eligible Hours</w:t>
      </w:r>
      <w:bookmarkEnd w:id="25"/>
      <w:r>
        <w:t xml:space="preserve"> </w:t>
      </w:r>
    </w:p>
    <w:p w:rsidR="00AF347B" w:rsidRPr="00AF347B" w:rsidRDefault="00AF347B" w:rsidP="00AF347B"/>
    <w:p w:rsidR="00402462" w:rsidRDefault="00AF347B" w:rsidP="00DB4459">
      <w:pPr>
        <w:ind w:firstLine="426"/>
      </w:pPr>
      <w:r w:rsidRPr="00AF347B">
        <w:t xml:space="preserve">Hours </w:t>
      </w:r>
      <w:r w:rsidR="00402462" w:rsidRPr="00AF347B">
        <w:t>spent by employees on eligible project activity and are</w:t>
      </w:r>
      <w:r w:rsidR="00402462">
        <w:t>:</w:t>
      </w:r>
    </w:p>
    <w:p w:rsidR="00DB4459" w:rsidRDefault="00DB4459" w:rsidP="00DB4459">
      <w:pPr>
        <w:ind w:firstLine="426"/>
      </w:pPr>
    </w:p>
    <w:p w:rsidR="00402462" w:rsidRDefault="00AA4C23" w:rsidP="00AA4C23">
      <w:pPr>
        <w:pStyle w:val="ListParagraph"/>
        <w:numPr>
          <w:ilvl w:val="0"/>
          <w:numId w:val="12"/>
        </w:numPr>
        <w:spacing w:after="100" w:afterAutospacing="1" w:line="240" w:lineRule="auto"/>
        <w:ind w:left="1080"/>
        <w:rPr>
          <w:rFonts w:ascii="Arial" w:hAnsi="Arial"/>
          <w:sz w:val="24"/>
        </w:rPr>
      </w:pPr>
      <w:r>
        <w:rPr>
          <w:rFonts w:ascii="Arial" w:hAnsi="Arial" w:cs="Arial"/>
          <w:sz w:val="24"/>
          <w:szCs w:val="24"/>
        </w:rPr>
        <w:t>C</w:t>
      </w:r>
      <w:r w:rsidR="00402462" w:rsidRPr="00DB4459">
        <w:rPr>
          <w:rFonts w:ascii="Arial" w:hAnsi="Arial" w:cs="Arial"/>
          <w:sz w:val="24"/>
          <w:szCs w:val="24"/>
        </w:rPr>
        <w:t>apped to a maximum of 8 standard hours per day (unless expressly agreed</w:t>
      </w:r>
      <w:r w:rsidR="00402462">
        <w:rPr>
          <w:rFonts w:ascii="Arial" w:hAnsi="Arial"/>
          <w:sz w:val="24"/>
        </w:rPr>
        <w:t xml:space="preserve"> otherwise in the Letter of Offer)</w:t>
      </w:r>
    </w:p>
    <w:p w:rsidR="00EF3683" w:rsidRPr="00966BF8" w:rsidRDefault="00EF3683" w:rsidP="00AA4C23">
      <w:pPr>
        <w:pStyle w:val="ListParagraph"/>
        <w:spacing w:before="100" w:beforeAutospacing="1" w:after="100" w:afterAutospacing="1" w:line="240" w:lineRule="auto"/>
        <w:ind w:left="524"/>
        <w:rPr>
          <w:rFonts w:ascii="Arial" w:hAnsi="Arial"/>
          <w:sz w:val="24"/>
        </w:rPr>
      </w:pPr>
    </w:p>
    <w:p w:rsidR="00DB4459" w:rsidRDefault="00AA4C23" w:rsidP="00AA4C23">
      <w:pPr>
        <w:pStyle w:val="ListParagraph"/>
        <w:numPr>
          <w:ilvl w:val="0"/>
          <w:numId w:val="12"/>
        </w:numPr>
        <w:spacing w:before="100" w:beforeAutospacing="1" w:after="100" w:afterAutospacing="1" w:line="240" w:lineRule="auto"/>
        <w:ind w:left="1080"/>
        <w:rPr>
          <w:rFonts w:ascii="Arial" w:hAnsi="Arial"/>
          <w:sz w:val="24"/>
        </w:rPr>
      </w:pPr>
      <w:r>
        <w:rPr>
          <w:rFonts w:ascii="Arial" w:hAnsi="Arial"/>
          <w:sz w:val="24"/>
        </w:rPr>
        <w:t>S</w:t>
      </w:r>
      <w:r w:rsidR="00402462" w:rsidRPr="00966BF8">
        <w:rPr>
          <w:rFonts w:ascii="Arial" w:hAnsi="Arial"/>
          <w:sz w:val="24"/>
        </w:rPr>
        <w:t>upported by a signed attendance record that includes as a minimum</w:t>
      </w:r>
      <w:r w:rsidR="00402462">
        <w:rPr>
          <w:rFonts w:ascii="Arial" w:hAnsi="Arial"/>
          <w:sz w:val="24"/>
        </w:rPr>
        <w:t>:</w:t>
      </w:r>
    </w:p>
    <w:p w:rsidR="00DB4459" w:rsidRPr="00DB4459" w:rsidRDefault="00DB4459" w:rsidP="00DB4459">
      <w:pPr>
        <w:pStyle w:val="ListParagraph"/>
        <w:rPr>
          <w:rFonts w:ascii="Arial" w:hAnsi="Arial"/>
          <w:sz w:val="24"/>
        </w:rPr>
      </w:pPr>
    </w:p>
    <w:p w:rsidR="00402462" w:rsidRDefault="00402462" w:rsidP="00402462">
      <w:pPr>
        <w:pStyle w:val="ListParagraph"/>
        <w:numPr>
          <w:ilvl w:val="0"/>
          <w:numId w:val="10"/>
        </w:numPr>
        <w:spacing w:before="100" w:beforeAutospacing="1" w:after="100" w:afterAutospacing="1" w:line="240" w:lineRule="auto"/>
        <w:rPr>
          <w:rFonts w:ascii="Arial" w:hAnsi="Arial"/>
          <w:sz w:val="24"/>
        </w:rPr>
      </w:pPr>
      <w:r>
        <w:rPr>
          <w:rFonts w:ascii="Arial" w:hAnsi="Arial"/>
          <w:sz w:val="24"/>
        </w:rPr>
        <w:t>Description of activity/training undertaken (and activity code if applicable)</w:t>
      </w:r>
    </w:p>
    <w:p w:rsidR="00402462" w:rsidRDefault="00402462" w:rsidP="00402462">
      <w:pPr>
        <w:pStyle w:val="ListParagraph"/>
        <w:numPr>
          <w:ilvl w:val="0"/>
          <w:numId w:val="10"/>
        </w:numPr>
        <w:spacing w:before="100" w:beforeAutospacing="1" w:after="100" w:afterAutospacing="1" w:line="240" w:lineRule="auto"/>
        <w:rPr>
          <w:rFonts w:ascii="Arial" w:hAnsi="Arial"/>
          <w:sz w:val="24"/>
        </w:rPr>
      </w:pPr>
      <w:r>
        <w:rPr>
          <w:rFonts w:ascii="Arial" w:hAnsi="Arial"/>
          <w:sz w:val="24"/>
        </w:rPr>
        <w:t>Date of activity/training</w:t>
      </w:r>
    </w:p>
    <w:p w:rsidR="00402462" w:rsidRDefault="00402462" w:rsidP="00402462">
      <w:pPr>
        <w:pStyle w:val="ListParagraph"/>
        <w:numPr>
          <w:ilvl w:val="0"/>
          <w:numId w:val="10"/>
        </w:numPr>
        <w:spacing w:before="100" w:beforeAutospacing="1" w:after="100" w:afterAutospacing="1" w:line="240" w:lineRule="auto"/>
        <w:rPr>
          <w:rFonts w:ascii="Arial" w:hAnsi="Arial"/>
          <w:sz w:val="24"/>
        </w:rPr>
      </w:pPr>
      <w:r>
        <w:rPr>
          <w:rFonts w:ascii="Arial" w:hAnsi="Arial"/>
          <w:sz w:val="24"/>
        </w:rPr>
        <w:t>Hours Spent on the activity/training</w:t>
      </w:r>
    </w:p>
    <w:p w:rsidR="00402462" w:rsidRDefault="00402462" w:rsidP="00402462">
      <w:pPr>
        <w:pStyle w:val="ListParagraph"/>
        <w:numPr>
          <w:ilvl w:val="0"/>
          <w:numId w:val="10"/>
        </w:numPr>
        <w:spacing w:before="100" w:beforeAutospacing="1" w:after="100" w:afterAutospacing="1" w:line="240" w:lineRule="auto"/>
        <w:rPr>
          <w:rFonts w:ascii="Arial" w:hAnsi="Arial"/>
          <w:sz w:val="24"/>
        </w:rPr>
      </w:pPr>
      <w:r>
        <w:rPr>
          <w:rFonts w:ascii="Arial" w:hAnsi="Arial"/>
          <w:sz w:val="24"/>
        </w:rPr>
        <w:t>Signature of Employee who undertook activity/training</w:t>
      </w:r>
    </w:p>
    <w:p w:rsidR="00402462" w:rsidRDefault="00402462" w:rsidP="00DB4459">
      <w:pPr>
        <w:pStyle w:val="ListParagraph"/>
        <w:numPr>
          <w:ilvl w:val="0"/>
          <w:numId w:val="10"/>
        </w:numPr>
        <w:spacing w:before="100" w:beforeAutospacing="1" w:after="0" w:line="240" w:lineRule="auto"/>
        <w:rPr>
          <w:rFonts w:ascii="Arial" w:hAnsi="Arial"/>
          <w:sz w:val="24"/>
        </w:rPr>
      </w:pPr>
      <w:r>
        <w:rPr>
          <w:rFonts w:ascii="Arial" w:hAnsi="Arial"/>
          <w:sz w:val="24"/>
        </w:rPr>
        <w:t>Signature of Appropriate Authoriser / Approver</w:t>
      </w:r>
    </w:p>
    <w:p w:rsidR="00DB4459" w:rsidRPr="00DB4459" w:rsidRDefault="00DB4459" w:rsidP="00DB4459"/>
    <w:p w:rsidR="00402462" w:rsidRPr="00040822" w:rsidRDefault="00402462" w:rsidP="008C15B1">
      <w:pPr>
        <w:pStyle w:val="Heading2"/>
        <w:numPr>
          <w:ilvl w:val="1"/>
          <w:numId w:val="6"/>
        </w:numPr>
        <w:ind w:left="426"/>
      </w:pPr>
      <w:bookmarkStart w:id="26" w:name="_Toc56760627"/>
      <w:r w:rsidRPr="00040822">
        <w:t>Project Hourly Rate</w:t>
      </w:r>
      <w:bookmarkEnd w:id="26"/>
    </w:p>
    <w:p w:rsidR="00402462" w:rsidRDefault="00402462" w:rsidP="00DB4459">
      <w:pPr>
        <w:spacing w:before="100" w:beforeAutospacing="1" w:after="100" w:afterAutospacing="1"/>
        <w:ind w:firstLine="360"/>
      </w:pPr>
      <w:r>
        <w:t>The Project Hourly Rate is determined either as:</w:t>
      </w:r>
    </w:p>
    <w:p w:rsidR="00EF3683" w:rsidRPr="00AA4C23" w:rsidRDefault="00402462" w:rsidP="00AA4C23">
      <w:pPr>
        <w:pStyle w:val="ListParagraph"/>
        <w:numPr>
          <w:ilvl w:val="0"/>
          <w:numId w:val="38"/>
        </w:numPr>
        <w:spacing w:before="100" w:beforeAutospacing="1" w:after="100" w:afterAutospacing="1" w:line="240" w:lineRule="auto"/>
        <w:ind w:left="1080"/>
        <w:rPr>
          <w:rFonts w:ascii="Arial" w:hAnsi="Arial"/>
          <w:sz w:val="24"/>
        </w:rPr>
      </w:pPr>
      <w:r>
        <w:rPr>
          <w:rFonts w:ascii="Arial" w:hAnsi="Arial"/>
          <w:sz w:val="24"/>
        </w:rPr>
        <w:t>A standard rate for all employees e</w:t>
      </w:r>
      <w:r w:rsidRPr="00966BF8">
        <w:rPr>
          <w:rFonts w:ascii="Arial" w:hAnsi="Arial"/>
          <w:sz w:val="24"/>
        </w:rPr>
        <w:t>xpressly stated in the letter of offer</w:t>
      </w:r>
      <w:r>
        <w:rPr>
          <w:rFonts w:ascii="Arial" w:hAnsi="Arial"/>
          <w:sz w:val="24"/>
        </w:rPr>
        <w:t xml:space="preserve"> (R&amp;D offers)</w:t>
      </w:r>
    </w:p>
    <w:p w:rsidR="00EF3683" w:rsidRPr="00966BF8" w:rsidRDefault="00EF3683" w:rsidP="00AA4C23">
      <w:pPr>
        <w:spacing w:before="100" w:beforeAutospacing="1" w:after="100" w:afterAutospacing="1"/>
        <w:ind w:firstLine="720"/>
      </w:pPr>
      <w:r w:rsidRPr="00AA4C23">
        <w:t>OR</w:t>
      </w:r>
    </w:p>
    <w:p w:rsidR="00402462" w:rsidRDefault="00402462" w:rsidP="00AA4C23">
      <w:pPr>
        <w:pStyle w:val="ListParagraph"/>
        <w:numPr>
          <w:ilvl w:val="0"/>
          <w:numId w:val="38"/>
        </w:numPr>
        <w:spacing w:before="100" w:beforeAutospacing="1" w:after="100" w:afterAutospacing="1" w:line="240" w:lineRule="auto"/>
        <w:ind w:left="1080"/>
        <w:rPr>
          <w:rFonts w:ascii="Arial" w:hAnsi="Arial"/>
          <w:sz w:val="24"/>
        </w:rPr>
      </w:pPr>
      <w:r>
        <w:rPr>
          <w:rFonts w:ascii="Arial" w:hAnsi="Arial"/>
          <w:sz w:val="24"/>
        </w:rPr>
        <w:t>An employee-specific Project Hourly Rate (PHR) as c</w:t>
      </w:r>
      <w:r w:rsidRPr="00966BF8">
        <w:rPr>
          <w:rFonts w:ascii="Arial" w:hAnsi="Arial"/>
          <w:sz w:val="24"/>
        </w:rPr>
        <w:t>alculated in the</w:t>
      </w:r>
      <w:r>
        <w:rPr>
          <w:rFonts w:ascii="Arial" w:hAnsi="Arial"/>
          <w:sz w:val="24"/>
        </w:rPr>
        <w:t xml:space="preserve"> PHR schedule of the</w:t>
      </w:r>
      <w:r w:rsidRPr="00966BF8">
        <w:rPr>
          <w:rFonts w:ascii="Arial" w:hAnsi="Arial"/>
          <w:sz w:val="24"/>
        </w:rPr>
        <w:t xml:space="preserve"> claim pack</w:t>
      </w:r>
      <w:r>
        <w:rPr>
          <w:rFonts w:ascii="Arial" w:hAnsi="Arial"/>
          <w:sz w:val="24"/>
        </w:rPr>
        <w:t>*</w:t>
      </w:r>
    </w:p>
    <w:p w:rsidR="00402462" w:rsidRDefault="00402462" w:rsidP="00402462">
      <w:pPr>
        <w:spacing w:before="100" w:beforeAutospacing="1" w:after="100" w:afterAutospacing="1"/>
        <w:ind w:left="330"/>
      </w:pPr>
      <w:r>
        <w:t>Please refer to your Project Owner or Client Executive in the event of any query.</w:t>
      </w:r>
    </w:p>
    <w:p w:rsidR="00402462" w:rsidRDefault="00402462" w:rsidP="00402462">
      <w:pPr>
        <w:spacing w:after="200" w:line="276" w:lineRule="auto"/>
        <w:rPr>
          <w:b/>
        </w:rPr>
      </w:pPr>
      <w:r>
        <w:rPr>
          <w:b/>
        </w:rPr>
        <w:br w:type="page"/>
      </w:r>
    </w:p>
    <w:p w:rsidR="00402462" w:rsidRDefault="00402462" w:rsidP="00402462">
      <w:pPr>
        <w:rPr>
          <w:b/>
        </w:rPr>
      </w:pPr>
    </w:p>
    <w:p w:rsidR="00402462" w:rsidRPr="008C15B1" w:rsidRDefault="008C15B1" w:rsidP="007A25D7">
      <w:pPr>
        <w:pStyle w:val="Heading2"/>
        <w:numPr>
          <w:ilvl w:val="1"/>
          <w:numId w:val="6"/>
        </w:numPr>
        <w:ind w:left="426"/>
      </w:pPr>
      <w:bookmarkStart w:id="27" w:name="_Toc56760628"/>
      <w:r>
        <w:t xml:space="preserve">Completing the Schedule </w:t>
      </w:r>
      <w:r w:rsidR="00DB4459">
        <w:t>-</w:t>
      </w:r>
      <w:r w:rsidRPr="00040822">
        <w:t xml:space="preserve"> </w:t>
      </w:r>
      <w:r w:rsidR="00D42A2F">
        <w:t xml:space="preserve">Project </w:t>
      </w:r>
      <w:r w:rsidR="00EF3683">
        <w:t xml:space="preserve">/ Training </w:t>
      </w:r>
      <w:r w:rsidR="00D42A2F">
        <w:t>Hours</w:t>
      </w:r>
      <w:r w:rsidRPr="00040822">
        <w:t xml:space="preserve"> </w:t>
      </w:r>
      <w:r w:rsidR="00D42A2F">
        <w:t>Cost</w:t>
      </w:r>
      <w:bookmarkEnd w:id="27"/>
    </w:p>
    <w:p w:rsidR="00402462" w:rsidRPr="00536208" w:rsidRDefault="00402462" w:rsidP="008C15B1">
      <w:pPr>
        <w:pStyle w:val="Heading2"/>
        <w:ind w:left="426"/>
      </w:pPr>
    </w:p>
    <w:p w:rsidR="00402462" w:rsidRDefault="0080039A" w:rsidP="00AA4C23">
      <w:pPr>
        <w:ind w:left="426"/>
        <w:rPr>
          <w:szCs w:val="24"/>
        </w:rPr>
      </w:pPr>
      <w:r>
        <w:rPr>
          <w:szCs w:val="24"/>
        </w:rPr>
        <w:t>Expenditure is claimed for eligible hours spent on project / training activities on a daily basis for each employee</w:t>
      </w:r>
      <w:r w:rsidR="00EF3683">
        <w:rPr>
          <w:szCs w:val="24"/>
        </w:rPr>
        <w:t>.</w:t>
      </w:r>
    </w:p>
    <w:p w:rsidR="00402462" w:rsidRDefault="00402462" w:rsidP="00402462">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425"/>
      </w:tblGrid>
      <w:tr w:rsidR="00402462" w:rsidRPr="0032482B" w:rsidTr="00107695">
        <w:trPr>
          <w:trHeight w:val="596"/>
        </w:trPr>
        <w:tc>
          <w:tcPr>
            <w:tcW w:w="817" w:type="dxa"/>
            <w:vAlign w:val="center"/>
          </w:tcPr>
          <w:p w:rsidR="00402462" w:rsidRDefault="00402462" w:rsidP="00107695">
            <w:pPr>
              <w:rPr>
                <w:b/>
                <w:szCs w:val="24"/>
              </w:rPr>
            </w:pPr>
            <w:r w:rsidRPr="00DE5421">
              <w:rPr>
                <w:b/>
                <w:noProof/>
                <w:szCs w:val="24"/>
                <w:lang w:eastAsia="en-GB"/>
              </w:rPr>
              <w:drawing>
                <wp:inline distT="0" distB="0" distL="0" distR="0" wp14:anchorId="277990C7" wp14:editId="7DB3DE02">
                  <wp:extent cx="253218" cy="253218"/>
                  <wp:effectExtent l="0" t="0" r="0" b="0"/>
                  <wp:docPr id="11" name="Picture 4" descr="C:\Documents and Settings\jenny.schapdick\Local Settings\Temporary Internet Files\Content.IE5\URQX6JW5\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enny.schapdick\Local Settings\Temporary Internet Files\Content.IE5\URQX6JW5\MC900434750[1].png"/>
                          <pic:cNvPicPr>
                            <a:picLocks noChangeAspect="1" noChangeArrowheads="1"/>
                          </pic:cNvPicPr>
                        </pic:nvPicPr>
                        <pic:blipFill>
                          <a:blip r:embed="rId16" cstate="print"/>
                          <a:srcRect/>
                          <a:stretch>
                            <a:fillRect/>
                          </a:stretch>
                        </pic:blipFill>
                        <pic:spPr bwMode="auto">
                          <a:xfrm>
                            <a:off x="0" y="0"/>
                            <a:ext cx="254340" cy="254340"/>
                          </a:xfrm>
                          <a:prstGeom prst="rect">
                            <a:avLst/>
                          </a:prstGeom>
                          <a:noFill/>
                          <a:ln w="9525">
                            <a:noFill/>
                            <a:miter lim="800000"/>
                            <a:headEnd/>
                            <a:tailEnd/>
                          </a:ln>
                        </pic:spPr>
                      </pic:pic>
                    </a:graphicData>
                  </a:graphic>
                </wp:inline>
              </w:drawing>
            </w:r>
          </w:p>
        </w:tc>
        <w:tc>
          <w:tcPr>
            <w:tcW w:w="8425" w:type="dxa"/>
            <w:vAlign w:val="center"/>
          </w:tcPr>
          <w:p w:rsidR="00402462" w:rsidRPr="0032482B" w:rsidRDefault="00402462" w:rsidP="00107695">
            <w:pPr>
              <w:rPr>
                <w:szCs w:val="24"/>
              </w:rPr>
            </w:pPr>
            <w:r>
              <w:rPr>
                <w:b/>
                <w:szCs w:val="24"/>
                <w:u w:val="single"/>
              </w:rPr>
              <w:t xml:space="preserve">Cols B-D : </w:t>
            </w:r>
            <w:r w:rsidRPr="00882FC5">
              <w:rPr>
                <w:b/>
                <w:szCs w:val="24"/>
                <w:u w:val="single"/>
              </w:rPr>
              <w:t>Skills Growth only</w:t>
            </w:r>
            <w:r>
              <w:rPr>
                <w:szCs w:val="24"/>
              </w:rPr>
              <w:t>.</w:t>
            </w:r>
          </w:p>
        </w:tc>
      </w:tr>
    </w:tbl>
    <w:p w:rsidR="00402462" w:rsidRDefault="00402462" w:rsidP="00402462">
      <w:pPr>
        <w:rPr>
          <w:rFonts w:cs="Arial"/>
        </w:rPr>
      </w:pPr>
    </w:p>
    <w:tbl>
      <w:tblPr>
        <w:tblStyle w:val="TableGrid"/>
        <w:tblW w:w="0" w:type="auto"/>
        <w:tblInd w:w="108" w:type="dxa"/>
        <w:tblLayout w:type="fixed"/>
        <w:tblLook w:val="04A0" w:firstRow="1" w:lastRow="0" w:firstColumn="1" w:lastColumn="0" w:noHBand="0" w:noVBand="1"/>
      </w:tblPr>
      <w:tblGrid>
        <w:gridCol w:w="3119"/>
        <w:gridCol w:w="6015"/>
      </w:tblGrid>
      <w:tr w:rsidR="00402462" w:rsidRPr="002A0A0C" w:rsidTr="00107695">
        <w:trPr>
          <w:trHeight w:val="467"/>
        </w:trPr>
        <w:tc>
          <w:tcPr>
            <w:tcW w:w="3119" w:type="dxa"/>
            <w:shd w:val="clear" w:color="auto" w:fill="DAEEF3" w:themeFill="accent5" w:themeFillTint="33"/>
            <w:vAlign w:val="center"/>
          </w:tcPr>
          <w:p w:rsidR="00402462" w:rsidRPr="002A0A0C" w:rsidRDefault="00402462" w:rsidP="00107695">
            <w:pPr>
              <w:rPr>
                <w:b/>
                <w:szCs w:val="24"/>
              </w:rPr>
            </w:pPr>
            <w:r w:rsidRPr="002A0A0C">
              <w:rPr>
                <w:b/>
                <w:szCs w:val="24"/>
              </w:rPr>
              <w:t>Section</w:t>
            </w:r>
          </w:p>
        </w:tc>
        <w:tc>
          <w:tcPr>
            <w:tcW w:w="6015" w:type="dxa"/>
            <w:shd w:val="clear" w:color="auto" w:fill="DAEEF3" w:themeFill="accent5" w:themeFillTint="33"/>
            <w:vAlign w:val="center"/>
          </w:tcPr>
          <w:p w:rsidR="00402462" w:rsidRPr="002A0A0C" w:rsidRDefault="00402462" w:rsidP="00107695">
            <w:pPr>
              <w:rPr>
                <w:b/>
                <w:szCs w:val="24"/>
              </w:rPr>
            </w:pPr>
            <w:r w:rsidRPr="002A0A0C">
              <w:rPr>
                <w:b/>
                <w:szCs w:val="24"/>
              </w:rPr>
              <w:t>Guidance</w:t>
            </w:r>
          </w:p>
        </w:tc>
      </w:tr>
      <w:tr w:rsidR="00402462" w:rsidRPr="00FA5823" w:rsidTr="00107695">
        <w:tc>
          <w:tcPr>
            <w:tcW w:w="3119" w:type="dxa"/>
            <w:shd w:val="clear" w:color="auto" w:fill="CCC0D9" w:themeFill="accent4" w:themeFillTint="66"/>
            <w:vAlign w:val="center"/>
          </w:tcPr>
          <w:p w:rsidR="00402462" w:rsidRDefault="00402462" w:rsidP="00107695">
            <w:r>
              <w:t>Col B:</w:t>
            </w:r>
          </w:p>
          <w:p w:rsidR="00402462" w:rsidRDefault="00402462" w:rsidP="00107695">
            <w:r>
              <w:t>Activity Code</w:t>
            </w:r>
          </w:p>
        </w:tc>
        <w:tc>
          <w:tcPr>
            <w:tcW w:w="6015" w:type="dxa"/>
            <w:shd w:val="clear" w:color="auto" w:fill="FDE9D9" w:themeFill="accent6" w:themeFillTint="33"/>
          </w:tcPr>
          <w:p w:rsidR="00F7405E" w:rsidRDefault="00F7405E" w:rsidP="00F7405E">
            <w:pPr>
              <w:rPr>
                <w:sz w:val="22"/>
              </w:rPr>
            </w:pPr>
          </w:p>
          <w:p w:rsidR="00402462" w:rsidRDefault="0080039A" w:rsidP="00F7405E">
            <w:pPr>
              <w:rPr>
                <w:sz w:val="22"/>
              </w:rPr>
            </w:pPr>
            <w:r>
              <w:rPr>
                <w:sz w:val="22"/>
              </w:rPr>
              <w:t xml:space="preserve">The Activity Code must correspond to </w:t>
            </w:r>
            <w:r w:rsidR="00F7405E" w:rsidRPr="00226669">
              <w:rPr>
                <w:sz w:val="22"/>
              </w:rPr>
              <w:t>the Training Plan</w:t>
            </w:r>
            <w:r w:rsidR="00F7405E">
              <w:rPr>
                <w:sz w:val="22"/>
              </w:rPr>
              <w:t xml:space="preserve"> and </w:t>
            </w:r>
            <w:r>
              <w:rPr>
                <w:sz w:val="22"/>
              </w:rPr>
              <w:t xml:space="preserve">a narrative provided </w:t>
            </w:r>
            <w:r w:rsidR="00F7405E">
              <w:rPr>
                <w:sz w:val="22"/>
              </w:rPr>
              <w:t>on the Activity List.</w:t>
            </w:r>
            <w:r>
              <w:rPr>
                <w:sz w:val="22"/>
              </w:rPr>
              <w:t xml:space="preserve"> </w:t>
            </w:r>
          </w:p>
          <w:p w:rsidR="00F7405E" w:rsidRPr="00226669" w:rsidRDefault="00F7405E" w:rsidP="00F7405E">
            <w:pPr>
              <w:rPr>
                <w:sz w:val="22"/>
              </w:rPr>
            </w:pPr>
          </w:p>
        </w:tc>
      </w:tr>
      <w:tr w:rsidR="00402462" w:rsidRPr="00FA5823" w:rsidTr="00107695">
        <w:tc>
          <w:tcPr>
            <w:tcW w:w="3119" w:type="dxa"/>
            <w:shd w:val="clear" w:color="auto" w:fill="CCC0D9" w:themeFill="accent4" w:themeFillTint="66"/>
            <w:vAlign w:val="center"/>
          </w:tcPr>
          <w:p w:rsidR="00402462" w:rsidRDefault="00402462" w:rsidP="00107695">
            <w:r>
              <w:t>Col C:</w:t>
            </w:r>
          </w:p>
          <w:p w:rsidR="00402462" w:rsidRDefault="00402462" w:rsidP="00107695">
            <w:r>
              <w:t>CTP %</w:t>
            </w:r>
          </w:p>
        </w:tc>
        <w:tc>
          <w:tcPr>
            <w:tcW w:w="6015" w:type="dxa"/>
            <w:shd w:val="clear" w:color="auto" w:fill="FDE9D9" w:themeFill="accent6" w:themeFillTint="33"/>
          </w:tcPr>
          <w:p w:rsidR="00402462" w:rsidRDefault="00402462" w:rsidP="00107695">
            <w:pPr>
              <w:rPr>
                <w:sz w:val="22"/>
              </w:rPr>
            </w:pPr>
            <w:r>
              <w:rPr>
                <w:sz w:val="22"/>
              </w:rPr>
              <w:t>The</w:t>
            </w:r>
            <w:r w:rsidRPr="00226669">
              <w:rPr>
                <w:sz w:val="22"/>
              </w:rPr>
              <w:t xml:space="preserve"> Contribution To Production (CTP) % rate as per the agreed Training Plan</w:t>
            </w:r>
            <w:r>
              <w:rPr>
                <w:sz w:val="22"/>
              </w:rPr>
              <w:t xml:space="preserve"> if applicable.</w:t>
            </w:r>
          </w:p>
          <w:p w:rsidR="00402462" w:rsidRDefault="00402462" w:rsidP="00107695">
            <w:pPr>
              <w:rPr>
                <w:sz w:val="22"/>
              </w:rPr>
            </w:pPr>
          </w:p>
          <w:p w:rsidR="00402462" w:rsidRPr="00226669" w:rsidRDefault="00402462" w:rsidP="00107695">
            <w:pPr>
              <w:rPr>
                <w:sz w:val="22"/>
              </w:rPr>
            </w:pPr>
            <w:r>
              <w:rPr>
                <w:sz w:val="22"/>
              </w:rPr>
              <w:t xml:space="preserve">CPT% is </w:t>
            </w:r>
            <w:r w:rsidRPr="008E0EF7">
              <w:rPr>
                <w:sz w:val="22"/>
                <w:u w:val="single"/>
              </w:rPr>
              <w:t>not</w:t>
            </w:r>
            <w:r>
              <w:rPr>
                <w:sz w:val="22"/>
              </w:rPr>
              <w:t xml:space="preserve"> applicable to Trainers and should be left blank if claiming for Trainer costs (unless otherwise specified in the Letter of Offer)</w:t>
            </w:r>
          </w:p>
        </w:tc>
      </w:tr>
      <w:tr w:rsidR="00402462" w:rsidRPr="00FA5823" w:rsidTr="00107695">
        <w:tc>
          <w:tcPr>
            <w:tcW w:w="3119" w:type="dxa"/>
            <w:shd w:val="clear" w:color="auto" w:fill="CCC0D9" w:themeFill="accent4" w:themeFillTint="66"/>
            <w:vAlign w:val="center"/>
          </w:tcPr>
          <w:p w:rsidR="00402462" w:rsidRDefault="00402462" w:rsidP="00107695">
            <w:r>
              <w:t>Col D:</w:t>
            </w:r>
          </w:p>
          <w:p w:rsidR="00402462" w:rsidRDefault="00402462" w:rsidP="00107695">
            <w:r>
              <w:t>Trainer</w:t>
            </w:r>
          </w:p>
        </w:tc>
        <w:tc>
          <w:tcPr>
            <w:tcW w:w="6015" w:type="dxa"/>
            <w:shd w:val="clear" w:color="auto" w:fill="FDE9D9" w:themeFill="accent6" w:themeFillTint="33"/>
          </w:tcPr>
          <w:p w:rsidR="00402462" w:rsidRPr="00226669" w:rsidRDefault="00402462" w:rsidP="00107695">
            <w:pPr>
              <w:rPr>
                <w:sz w:val="22"/>
              </w:rPr>
            </w:pPr>
            <w:r>
              <w:rPr>
                <w:sz w:val="22"/>
              </w:rPr>
              <w:t>Select ‘Trainer’ from the drop-down list</w:t>
            </w:r>
            <w:r w:rsidRPr="00226669">
              <w:rPr>
                <w:sz w:val="22"/>
              </w:rPr>
              <w:t xml:space="preserve"> where the employee has acted in the capacity of trainer.</w:t>
            </w:r>
          </w:p>
        </w:tc>
      </w:tr>
    </w:tbl>
    <w:p w:rsidR="00402462" w:rsidRDefault="00402462" w:rsidP="00402462">
      <w:pPr>
        <w:rPr>
          <w:rFonts w:cs="Arial"/>
          <w:szCs w:val="24"/>
        </w:rPr>
      </w:pPr>
    </w:p>
    <w:tbl>
      <w:tblPr>
        <w:tblStyle w:val="TableGrid"/>
        <w:tblW w:w="9067" w:type="dxa"/>
        <w:tblInd w:w="113" w:type="dxa"/>
        <w:tblLayout w:type="fixed"/>
        <w:tblLook w:val="04A0" w:firstRow="1" w:lastRow="0" w:firstColumn="1" w:lastColumn="0" w:noHBand="0" w:noVBand="1"/>
      </w:tblPr>
      <w:tblGrid>
        <w:gridCol w:w="983"/>
        <w:gridCol w:w="2099"/>
        <w:gridCol w:w="5652"/>
        <w:gridCol w:w="333"/>
      </w:tblGrid>
      <w:tr w:rsidR="00402462" w:rsidRPr="0032482B" w:rsidTr="00107695">
        <w:trPr>
          <w:gridAfter w:val="1"/>
          <w:wAfter w:w="333" w:type="dxa"/>
          <w:trHeight w:val="596"/>
        </w:trPr>
        <w:tc>
          <w:tcPr>
            <w:tcW w:w="983" w:type="dxa"/>
            <w:tcBorders>
              <w:top w:val="nil"/>
              <w:left w:val="nil"/>
              <w:bottom w:val="nil"/>
              <w:right w:val="nil"/>
            </w:tcBorders>
          </w:tcPr>
          <w:p w:rsidR="00402462" w:rsidRDefault="00402462" w:rsidP="00107695">
            <w:pPr>
              <w:rPr>
                <w:b/>
                <w:szCs w:val="24"/>
              </w:rPr>
            </w:pPr>
            <w:r w:rsidRPr="00DE5421">
              <w:rPr>
                <w:b/>
                <w:noProof/>
                <w:szCs w:val="24"/>
                <w:lang w:eastAsia="en-GB"/>
              </w:rPr>
              <w:drawing>
                <wp:inline distT="0" distB="0" distL="0" distR="0" wp14:anchorId="7858EA02" wp14:editId="06165587">
                  <wp:extent cx="260253" cy="260253"/>
                  <wp:effectExtent l="0" t="0" r="0" b="0"/>
                  <wp:docPr id="14" name="Picture 4" descr="C:\Documents and Settings\jenny.schapdick\Local Settings\Temporary Internet Files\Content.IE5\URQX6JW5\MC9004347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enny.schapdick\Local Settings\Temporary Internet Files\Content.IE5\URQX6JW5\MC900434750[1].png"/>
                          <pic:cNvPicPr>
                            <a:picLocks noChangeAspect="1" noChangeArrowheads="1"/>
                          </pic:cNvPicPr>
                        </pic:nvPicPr>
                        <pic:blipFill>
                          <a:blip r:embed="rId16" cstate="print"/>
                          <a:srcRect/>
                          <a:stretch>
                            <a:fillRect/>
                          </a:stretch>
                        </pic:blipFill>
                        <pic:spPr bwMode="auto">
                          <a:xfrm>
                            <a:off x="0" y="0"/>
                            <a:ext cx="263111" cy="263111"/>
                          </a:xfrm>
                          <a:prstGeom prst="rect">
                            <a:avLst/>
                          </a:prstGeom>
                          <a:noFill/>
                          <a:ln w="9525">
                            <a:noFill/>
                            <a:miter lim="800000"/>
                            <a:headEnd/>
                            <a:tailEnd/>
                          </a:ln>
                        </pic:spPr>
                      </pic:pic>
                    </a:graphicData>
                  </a:graphic>
                </wp:inline>
              </w:drawing>
            </w:r>
          </w:p>
        </w:tc>
        <w:tc>
          <w:tcPr>
            <w:tcW w:w="7751" w:type="dxa"/>
            <w:gridSpan w:val="2"/>
            <w:tcBorders>
              <w:top w:val="nil"/>
              <w:left w:val="nil"/>
              <w:bottom w:val="nil"/>
              <w:right w:val="nil"/>
            </w:tcBorders>
            <w:vAlign w:val="center"/>
          </w:tcPr>
          <w:p w:rsidR="00402462" w:rsidRPr="00882FC5" w:rsidRDefault="00402462" w:rsidP="00107695">
            <w:pPr>
              <w:rPr>
                <w:b/>
                <w:szCs w:val="24"/>
                <w:u w:val="single"/>
              </w:rPr>
            </w:pPr>
            <w:r w:rsidRPr="00882FC5">
              <w:rPr>
                <w:b/>
                <w:szCs w:val="24"/>
                <w:u w:val="single"/>
              </w:rPr>
              <w:t>Cols E: G to be completed for ALL Project Hours claims</w:t>
            </w:r>
          </w:p>
        </w:tc>
      </w:tr>
      <w:tr w:rsidR="00402462" w:rsidRPr="00FA5823" w:rsidTr="00107695">
        <w:trPr>
          <w:trHeight w:val="467"/>
        </w:trPr>
        <w:tc>
          <w:tcPr>
            <w:tcW w:w="3082" w:type="dxa"/>
            <w:gridSpan w:val="2"/>
            <w:tcBorders>
              <w:top w:val="single" w:sz="4" w:space="0" w:color="auto"/>
            </w:tcBorders>
            <w:shd w:val="clear" w:color="auto" w:fill="DAEEF3" w:themeFill="accent5" w:themeFillTint="33"/>
            <w:vAlign w:val="center"/>
          </w:tcPr>
          <w:p w:rsidR="00402462" w:rsidRPr="002A0A0C" w:rsidRDefault="00402462" w:rsidP="00107695">
            <w:pPr>
              <w:rPr>
                <w:b/>
                <w:szCs w:val="24"/>
              </w:rPr>
            </w:pPr>
            <w:r w:rsidRPr="002A0A0C">
              <w:rPr>
                <w:b/>
                <w:szCs w:val="24"/>
              </w:rPr>
              <w:t>Section</w:t>
            </w:r>
          </w:p>
        </w:tc>
        <w:tc>
          <w:tcPr>
            <w:tcW w:w="5985" w:type="dxa"/>
            <w:gridSpan w:val="2"/>
            <w:tcBorders>
              <w:top w:val="single" w:sz="4" w:space="0" w:color="auto"/>
            </w:tcBorders>
            <w:shd w:val="clear" w:color="auto" w:fill="DAEEF3" w:themeFill="accent5" w:themeFillTint="33"/>
            <w:vAlign w:val="center"/>
          </w:tcPr>
          <w:p w:rsidR="00402462" w:rsidRPr="002A0A0C" w:rsidRDefault="00402462" w:rsidP="00107695">
            <w:pPr>
              <w:rPr>
                <w:b/>
                <w:szCs w:val="24"/>
              </w:rPr>
            </w:pPr>
            <w:r w:rsidRPr="002A0A0C">
              <w:rPr>
                <w:b/>
                <w:szCs w:val="24"/>
              </w:rPr>
              <w:t>Guidance</w:t>
            </w:r>
          </w:p>
        </w:tc>
      </w:tr>
      <w:tr w:rsidR="00402462" w:rsidTr="00107695">
        <w:tc>
          <w:tcPr>
            <w:tcW w:w="3082" w:type="dxa"/>
            <w:gridSpan w:val="2"/>
            <w:shd w:val="clear" w:color="auto" w:fill="CCC0D9" w:themeFill="accent4" w:themeFillTint="66"/>
            <w:vAlign w:val="center"/>
          </w:tcPr>
          <w:p w:rsidR="00402462" w:rsidRPr="00882FC5" w:rsidRDefault="00402462" w:rsidP="00107695">
            <w:pPr>
              <w:rPr>
                <w:b/>
              </w:rPr>
            </w:pPr>
            <w:r w:rsidRPr="00882FC5">
              <w:rPr>
                <w:b/>
              </w:rPr>
              <w:t>Col E:</w:t>
            </w:r>
          </w:p>
          <w:p w:rsidR="00402462" w:rsidRDefault="00402462" w:rsidP="00107695">
            <w:r w:rsidRPr="0018037A">
              <w:t>Date</w:t>
            </w:r>
          </w:p>
        </w:tc>
        <w:tc>
          <w:tcPr>
            <w:tcW w:w="5985" w:type="dxa"/>
            <w:gridSpan w:val="2"/>
            <w:vAlign w:val="center"/>
          </w:tcPr>
          <w:p w:rsidR="00402462" w:rsidRPr="0035294D" w:rsidRDefault="00402462" w:rsidP="00107695">
            <w:pPr>
              <w:rPr>
                <w:sz w:val="22"/>
              </w:rPr>
            </w:pPr>
            <w:r>
              <w:rPr>
                <w:sz w:val="22"/>
              </w:rPr>
              <w:t>The date on which the</w:t>
            </w:r>
            <w:r w:rsidRPr="0035294D">
              <w:rPr>
                <w:sz w:val="22"/>
              </w:rPr>
              <w:t xml:space="preserve"> project activity</w:t>
            </w:r>
            <w:r>
              <w:rPr>
                <w:sz w:val="22"/>
              </w:rPr>
              <w:t xml:space="preserve"> took place</w:t>
            </w:r>
            <w:r w:rsidRPr="0035294D">
              <w:rPr>
                <w:sz w:val="22"/>
              </w:rPr>
              <w:t>.</w:t>
            </w:r>
            <w:r>
              <w:rPr>
                <w:sz w:val="22"/>
              </w:rPr>
              <w:t xml:space="preserve"> </w:t>
            </w:r>
            <w:r>
              <w:rPr>
                <w:b/>
                <w:sz w:val="22"/>
              </w:rPr>
              <w:t xml:space="preserve">Hours spent on eligible project activity must </w:t>
            </w:r>
            <w:r w:rsidRPr="00B57D3E">
              <w:rPr>
                <w:b/>
                <w:sz w:val="22"/>
              </w:rPr>
              <w:t xml:space="preserve">be </w:t>
            </w:r>
            <w:r>
              <w:rPr>
                <w:b/>
                <w:sz w:val="22"/>
              </w:rPr>
              <w:t>claimed  daily – i.e a separate line item is required for daily hours for each employee claimed,</w:t>
            </w:r>
          </w:p>
        </w:tc>
      </w:tr>
      <w:tr w:rsidR="00402462" w:rsidTr="00107695">
        <w:tc>
          <w:tcPr>
            <w:tcW w:w="3082" w:type="dxa"/>
            <w:gridSpan w:val="2"/>
            <w:shd w:val="clear" w:color="auto" w:fill="CCC0D9" w:themeFill="accent4" w:themeFillTint="66"/>
            <w:vAlign w:val="center"/>
          </w:tcPr>
          <w:p w:rsidR="00402462" w:rsidRPr="00882FC5" w:rsidRDefault="00402462" w:rsidP="00107695">
            <w:pPr>
              <w:rPr>
                <w:b/>
              </w:rPr>
            </w:pPr>
            <w:r w:rsidRPr="00882FC5">
              <w:rPr>
                <w:b/>
              </w:rPr>
              <w:t>Col F:</w:t>
            </w:r>
          </w:p>
          <w:p w:rsidR="00402462" w:rsidRDefault="00402462" w:rsidP="00107695">
            <w:r>
              <w:t xml:space="preserve">Daily Training/Project </w:t>
            </w:r>
            <w:r w:rsidRPr="0018037A">
              <w:t>Hours</w:t>
            </w:r>
          </w:p>
        </w:tc>
        <w:tc>
          <w:tcPr>
            <w:tcW w:w="5985" w:type="dxa"/>
            <w:gridSpan w:val="2"/>
            <w:vAlign w:val="center"/>
          </w:tcPr>
          <w:p w:rsidR="00402462" w:rsidRPr="0035294D" w:rsidRDefault="00402462" w:rsidP="00107695">
            <w:pPr>
              <w:rPr>
                <w:sz w:val="22"/>
              </w:rPr>
            </w:pPr>
            <w:r>
              <w:rPr>
                <w:sz w:val="22"/>
              </w:rPr>
              <w:t>T</w:t>
            </w:r>
            <w:r w:rsidRPr="0035294D">
              <w:rPr>
                <w:sz w:val="22"/>
              </w:rPr>
              <w:t xml:space="preserve">he total </w:t>
            </w:r>
            <w:r>
              <w:rPr>
                <w:sz w:val="22"/>
              </w:rPr>
              <w:t>actual</w:t>
            </w:r>
            <w:r w:rsidRPr="0035294D">
              <w:rPr>
                <w:sz w:val="22"/>
              </w:rPr>
              <w:t xml:space="preserve"> hours </w:t>
            </w:r>
            <w:r>
              <w:rPr>
                <w:sz w:val="22"/>
              </w:rPr>
              <w:t>engaged on the activity / project on the day claimed (capped to 8 hours per day)</w:t>
            </w:r>
          </w:p>
        </w:tc>
      </w:tr>
      <w:tr w:rsidR="00402462" w:rsidTr="00107695">
        <w:tc>
          <w:tcPr>
            <w:tcW w:w="3082" w:type="dxa"/>
            <w:gridSpan w:val="2"/>
            <w:tcBorders>
              <w:bottom w:val="single" w:sz="4" w:space="0" w:color="auto"/>
            </w:tcBorders>
            <w:shd w:val="clear" w:color="auto" w:fill="CCC0D9" w:themeFill="accent4" w:themeFillTint="66"/>
            <w:vAlign w:val="center"/>
          </w:tcPr>
          <w:p w:rsidR="00402462" w:rsidRPr="00882FC5" w:rsidRDefault="00402462" w:rsidP="00107695">
            <w:pPr>
              <w:rPr>
                <w:b/>
              </w:rPr>
            </w:pPr>
            <w:r w:rsidRPr="00882FC5">
              <w:rPr>
                <w:b/>
              </w:rPr>
              <w:t>Col G:</w:t>
            </w:r>
          </w:p>
          <w:p w:rsidR="00402462" w:rsidRDefault="00402462" w:rsidP="00107695">
            <w:r w:rsidRPr="0018037A">
              <w:t>Employee Number</w:t>
            </w:r>
          </w:p>
        </w:tc>
        <w:tc>
          <w:tcPr>
            <w:tcW w:w="5985" w:type="dxa"/>
            <w:gridSpan w:val="2"/>
            <w:tcBorders>
              <w:bottom w:val="single" w:sz="4" w:space="0" w:color="auto"/>
            </w:tcBorders>
            <w:vAlign w:val="center"/>
          </w:tcPr>
          <w:p w:rsidR="00402462" w:rsidRDefault="00402462" w:rsidP="00107695">
            <w:pPr>
              <w:rPr>
                <w:sz w:val="22"/>
              </w:rPr>
            </w:pPr>
            <w:r w:rsidRPr="002B00B3">
              <w:rPr>
                <w:sz w:val="22"/>
              </w:rPr>
              <w:t xml:space="preserve">Labour </w:t>
            </w:r>
            <w:r>
              <w:rPr>
                <w:sz w:val="22"/>
              </w:rPr>
              <w:t xml:space="preserve">Cost </w:t>
            </w:r>
            <w:r w:rsidRPr="002B00B3">
              <w:rPr>
                <w:sz w:val="22"/>
              </w:rPr>
              <w:t xml:space="preserve">Schedules </w:t>
            </w:r>
            <w:r>
              <w:rPr>
                <w:sz w:val="22"/>
              </w:rPr>
              <w:t xml:space="preserve">are be completed </w:t>
            </w:r>
            <w:r w:rsidRPr="002B00B3">
              <w:rPr>
                <w:sz w:val="22"/>
              </w:rPr>
              <w:t xml:space="preserve">with employee numbers </w:t>
            </w:r>
            <w:r>
              <w:rPr>
                <w:sz w:val="22"/>
              </w:rPr>
              <w:t>and not names</w:t>
            </w:r>
            <w:r w:rsidRPr="002B00B3" w:rsidDel="005B38BC">
              <w:rPr>
                <w:sz w:val="22"/>
              </w:rPr>
              <w:t xml:space="preserve"> </w:t>
            </w:r>
            <w:r>
              <w:rPr>
                <w:sz w:val="22"/>
              </w:rPr>
              <w:t>in the interests of Data Protection.</w:t>
            </w:r>
          </w:p>
          <w:p w:rsidR="00402462" w:rsidRDefault="00402462" w:rsidP="00107695">
            <w:pPr>
              <w:rPr>
                <w:sz w:val="22"/>
              </w:rPr>
            </w:pPr>
          </w:p>
          <w:p w:rsidR="00402462" w:rsidRDefault="00402462" w:rsidP="00107695">
            <w:pPr>
              <w:rPr>
                <w:sz w:val="22"/>
              </w:rPr>
            </w:pPr>
            <w:r>
              <w:rPr>
                <w:sz w:val="22"/>
              </w:rPr>
              <w:t xml:space="preserve">Enter the </w:t>
            </w:r>
            <w:r w:rsidRPr="002B00B3">
              <w:rPr>
                <w:sz w:val="22"/>
              </w:rPr>
              <w:t xml:space="preserve">unique employee </w:t>
            </w:r>
            <w:r>
              <w:rPr>
                <w:sz w:val="22"/>
              </w:rPr>
              <w:t>reference number (usually a payroll number)</w:t>
            </w:r>
            <w:r w:rsidRPr="002B00B3">
              <w:rPr>
                <w:sz w:val="22"/>
              </w:rPr>
              <w:t xml:space="preserve"> </w:t>
            </w:r>
            <w:r>
              <w:rPr>
                <w:sz w:val="22"/>
              </w:rPr>
              <w:t>that identifies the employee in your records</w:t>
            </w:r>
            <w:r w:rsidRPr="00B57D3E">
              <w:rPr>
                <w:sz w:val="22"/>
              </w:rPr>
              <w:t>.</w:t>
            </w:r>
          </w:p>
          <w:p w:rsidR="00402462" w:rsidRDefault="00402462" w:rsidP="00107695">
            <w:r>
              <w:rPr>
                <w:sz w:val="22"/>
              </w:rPr>
              <w:t>Individual employees are identified against Unique Employee Reference Numbers in an Additional Schedule – “Employee Reference”</w:t>
            </w:r>
          </w:p>
        </w:tc>
      </w:tr>
      <w:tr w:rsidR="00402462" w:rsidTr="00107695">
        <w:trPr>
          <w:trHeight w:val="427"/>
        </w:trPr>
        <w:tc>
          <w:tcPr>
            <w:tcW w:w="3082" w:type="dxa"/>
            <w:gridSpan w:val="2"/>
            <w:shd w:val="clear" w:color="auto" w:fill="CCC0D9" w:themeFill="accent4" w:themeFillTint="66"/>
            <w:vAlign w:val="center"/>
          </w:tcPr>
          <w:p w:rsidR="00402462" w:rsidRPr="00B01C15" w:rsidRDefault="00402462" w:rsidP="00107695">
            <w:pPr>
              <w:rPr>
                <w:b/>
              </w:rPr>
            </w:pPr>
            <w:r w:rsidRPr="00B01C15">
              <w:rPr>
                <w:b/>
              </w:rPr>
              <w:t>Cols H; J; K</w:t>
            </w:r>
          </w:p>
          <w:p w:rsidR="00402462" w:rsidRDefault="00402462" w:rsidP="00107695">
            <w:r>
              <w:t>Day; Eligible Cost; Eligible Hours</w:t>
            </w:r>
          </w:p>
        </w:tc>
        <w:tc>
          <w:tcPr>
            <w:tcW w:w="5985" w:type="dxa"/>
            <w:gridSpan w:val="2"/>
            <w:shd w:val="clear" w:color="auto" w:fill="E5DFEC" w:themeFill="accent4" w:themeFillTint="33"/>
            <w:vAlign w:val="center"/>
          </w:tcPr>
          <w:p w:rsidR="00402462" w:rsidRPr="000C2C71" w:rsidRDefault="00402462" w:rsidP="00107695">
            <w:pPr>
              <w:rPr>
                <w:rFonts w:cs="Arial"/>
                <w:sz w:val="22"/>
              </w:rPr>
            </w:pPr>
            <w:r>
              <w:rPr>
                <w:sz w:val="22"/>
              </w:rPr>
              <w:t>Automatically calculated from information entered</w:t>
            </w:r>
          </w:p>
        </w:tc>
      </w:tr>
      <w:tr w:rsidR="00402462" w:rsidTr="00107695">
        <w:tc>
          <w:tcPr>
            <w:tcW w:w="3082" w:type="dxa"/>
            <w:gridSpan w:val="2"/>
            <w:shd w:val="clear" w:color="auto" w:fill="CCC0D9" w:themeFill="accent4" w:themeFillTint="66"/>
            <w:vAlign w:val="center"/>
          </w:tcPr>
          <w:p w:rsidR="00402462" w:rsidRPr="00B01C15" w:rsidRDefault="00402462" w:rsidP="00107695">
            <w:pPr>
              <w:rPr>
                <w:b/>
              </w:rPr>
            </w:pPr>
            <w:r w:rsidRPr="00B01C15">
              <w:rPr>
                <w:b/>
              </w:rPr>
              <w:t>Col I:</w:t>
            </w:r>
          </w:p>
          <w:p w:rsidR="00402462" w:rsidRDefault="00402462" w:rsidP="00107695">
            <w:r>
              <w:t>Project Hourly Rate</w:t>
            </w:r>
          </w:p>
        </w:tc>
        <w:tc>
          <w:tcPr>
            <w:tcW w:w="5985" w:type="dxa"/>
            <w:gridSpan w:val="2"/>
            <w:shd w:val="clear" w:color="auto" w:fill="E5DFEC" w:themeFill="accent4" w:themeFillTint="33"/>
            <w:vAlign w:val="center"/>
          </w:tcPr>
          <w:p w:rsidR="00402462" w:rsidRPr="000C2C71" w:rsidRDefault="00402462" w:rsidP="00107695">
            <w:pPr>
              <w:rPr>
                <w:rFonts w:cs="Arial"/>
                <w:sz w:val="22"/>
              </w:rPr>
            </w:pPr>
            <w:r w:rsidRPr="000C2C71">
              <w:rPr>
                <w:rFonts w:cs="Arial"/>
                <w:sz w:val="22"/>
              </w:rPr>
              <w:t xml:space="preserve">Automatically populated from information provided in the </w:t>
            </w:r>
            <w:r>
              <w:rPr>
                <w:rFonts w:cs="Arial"/>
                <w:sz w:val="22"/>
              </w:rPr>
              <w:t>PHR</w:t>
            </w:r>
            <w:r w:rsidRPr="000C2C71">
              <w:rPr>
                <w:rFonts w:cs="Arial"/>
                <w:sz w:val="22"/>
              </w:rPr>
              <w:t xml:space="preserve"> Schedule. (it is important to ensure that relevant information has been entered on the Employee </w:t>
            </w:r>
            <w:r>
              <w:rPr>
                <w:rFonts w:cs="Arial"/>
                <w:sz w:val="22"/>
              </w:rPr>
              <w:t xml:space="preserve">Reference </w:t>
            </w:r>
            <w:r w:rsidRPr="000C2C71">
              <w:rPr>
                <w:rFonts w:cs="Arial"/>
                <w:sz w:val="22"/>
              </w:rPr>
              <w:t>Schedule for all workers claimed)</w:t>
            </w:r>
          </w:p>
        </w:tc>
      </w:tr>
    </w:tbl>
    <w:p w:rsidR="00402462" w:rsidRDefault="00402462" w:rsidP="00402462">
      <w:pPr>
        <w:rPr>
          <w:rFonts w:cs="Arial"/>
        </w:rPr>
      </w:pPr>
    </w:p>
    <w:p w:rsidR="00402462" w:rsidRDefault="00402462" w:rsidP="00402462">
      <w:pPr>
        <w:pStyle w:val="Heading2"/>
      </w:pPr>
    </w:p>
    <w:p w:rsidR="00402462" w:rsidRDefault="00402462" w:rsidP="00402462">
      <w:pPr>
        <w:pStyle w:val="Heading2"/>
      </w:pPr>
    </w:p>
    <w:p w:rsidR="004A21F7" w:rsidRDefault="004A21F7" w:rsidP="00846F1B">
      <w:pPr>
        <w:ind w:left="688" w:firstLine="32"/>
        <w:rPr>
          <w:b/>
          <w:szCs w:val="24"/>
        </w:rPr>
      </w:pPr>
    </w:p>
    <w:p w:rsidR="00323C5A" w:rsidRDefault="0020331B" w:rsidP="008C15B1">
      <w:pPr>
        <w:pStyle w:val="Heading1"/>
        <w:numPr>
          <w:ilvl w:val="0"/>
          <w:numId w:val="6"/>
        </w:numPr>
      </w:pPr>
      <w:bookmarkStart w:id="28" w:name="_2._THE_CLAIM"/>
      <w:bookmarkStart w:id="29" w:name="_2._THE_GRANT"/>
      <w:bookmarkStart w:id="30" w:name="_3._CLAIM_SUMMARY"/>
      <w:bookmarkStart w:id="31" w:name="_Toc56760629"/>
      <w:bookmarkEnd w:id="1"/>
      <w:bookmarkEnd w:id="28"/>
      <w:bookmarkEnd w:id="29"/>
      <w:bookmarkEnd w:id="30"/>
      <w:r>
        <w:t>PHR Schedule</w:t>
      </w:r>
      <w:bookmarkEnd w:id="31"/>
      <w:r w:rsidR="00684DA0">
        <w:t xml:space="preserve"> </w:t>
      </w:r>
    </w:p>
    <w:p w:rsidR="00D86CCA" w:rsidRPr="00D86CCA" w:rsidRDefault="00D86CCA" w:rsidP="00AA4C23">
      <w:pPr>
        <w:spacing w:before="100" w:beforeAutospacing="1" w:after="100" w:afterAutospacing="1"/>
        <w:ind w:firstLine="360"/>
      </w:pPr>
      <w:r>
        <w:t>The schedule calculates a</w:t>
      </w:r>
      <w:r w:rsidRPr="00D86CCA">
        <w:t>n employee-spe</w:t>
      </w:r>
      <w:r>
        <w:t>cific Project Hourly Rate (PHR).</w:t>
      </w:r>
    </w:p>
    <w:p w:rsidR="00884E03" w:rsidRPr="00684DA0" w:rsidRDefault="00884E03" w:rsidP="00F0362E">
      <w:pPr>
        <w:pStyle w:val="ListParagraph"/>
        <w:numPr>
          <w:ilvl w:val="0"/>
          <w:numId w:val="22"/>
        </w:numPr>
        <w:rPr>
          <w:rFonts w:ascii="Arial" w:hAnsi="Arial"/>
          <w:sz w:val="24"/>
        </w:rPr>
      </w:pPr>
      <w:r>
        <w:rPr>
          <w:rFonts w:ascii="Arial" w:hAnsi="Arial"/>
          <w:sz w:val="24"/>
        </w:rPr>
        <w:t>This schedule</w:t>
      </w:r>
      <w:r w:rsidRPr="00684DA0">
        <w:rPr>
          <w:rFonts w:ascii="Arial" w:hAnsi="Arial"/>
          <w:sz w:val="24"/>
        </w:rPr>
        <w:t xml:space="preserve"> determines the Project Hourly Rate that will be used to calculate the eligible cost of time spent on eligible project activity by employees.</w:t>
      </w:r>
    </w:p>
    <w:p w:rsidR="00884E03" w:rsidRPr="00684DA0" w:rsidRDefault="00884E03" w:rsidP="00F0362E">
      <w:pPr>
        <w:pStyle w:val="ListParagraph"/>
        <w:numPr>
          <w:ilvl w:val="0"/>
          <w:numId w:val="22"/>
        </w:numPr>
        <w:rPr>
          <w:rFonts w:ascii="Arial" w:hAnsi="Arial"/>
          <w:sz w:val="24"/>
        </w:rPr>
      </w:pPr>
      <w:r>
        <w:rPr>
          <w:rFonts w:ascii="Arial" w:hAnsi="Arial"/>
          <w:sz w:val="24"/>
        </w:rPr>
        <w:t>T</w:t>
      </w:r>
      <w:r w:rsidRPr="00684DA0">
        <w:rPr>
          <w:rFonts w:ascii="Arial" w:hAnsi="Arial"/>
          <w:sz w:val="24"/>
        </w:rPr>
        <w:t xml:space="preserve">he </w:t>
      </w:r>
      <w:r>
        <w:rPr>
          <w:rFonts w:ascii="Arial" w:hAnsi="Arial"/>
          <w:sz w:val="24"/>
        </w:rPr>
        <w:t>PHR schedule</w:t>
      </w:r>
      <w:r w:rsidRPr="00684DA0">
        <w:rPr>
          <w:rFonts w:ascii="Arial" w:hAnsi="Arial"/>
          <w:sz w:val="24"/>
        </w:rPr>
        <w:t xml:space="preserve"> </w:t>
      </w:r>
      <w:r w:rsidR="00F7405E">
        <w:rPr>
          <w:rFonts w:ascii="Arial" w:hAnsi="Arial"/>
          <w:sz w:val="24"/>
        </w:rPr>
        <w:t>may</w:t>
      </w:r>
      <w:r>
        <w:rPr>
          <w:rFonts w:ascii="Arial" w:hAnsi="Arial"/>
          <w:sz w:val="24"/>
        </w:rPr>
        <w:t xml:space="preserve"> be copied onto subsequent Claim</w:t>
      </w:r>
      <w:r w:rsidR="0020331B">
        <w:rPr>
          <w:rFonts w:ascii="Arial" w:hAnsi="Arial"/>
          <w:sz w:val="24"/>
        </w:rPr>
        <w:t xml:space="preserve"> P</w:t>
      </w:r>
      <w:r>
        <w:rPr>
          <w:rFonts w:ascii="Arial" w:hAnsi="Arial"/>
          <w:sz w:val="24"/>
        </w:rPr>
        <w:t>acks</w:t>
      </w:r>
      <w:r w:rsidRPr="00684DA0">
        <w:rPr>
          <w:rFonts w:ascii="Arial" w:hAnsi="Arial"/>
          <w:sz w:val="24"/>
        </w:rPr>
        <w:t xml:space="preserve"> </w:t>
      </w:r>
      <w:r>
        <w:rPr>
          <w:rFonts w:ascii="Arial" w:hAnsi="Arial"/>
          <w:sz w:val="24"/>
        </w:rPr>
        <w:t xml:space="preserve">so </w:t>
      </w:r>
      <w:r w:rsidRPr="00AC23D5">
        <w:rPr>
          <w:rFonts w:ascii="Arial" w:hAnsi="Arial"/>
          <w:sz w:val="24"/>
        </w:rPr>
        <w:t xml:space="preserve">that </w:t>
      </w:r>
      <w:r>
        <w:rPr>
          <w:rFonts w:ascii="Arial" w:hAnsi="Arial"/>
          <w:sz w:val="24"/>
        </w:rPr>
        <w:t xml:space="preserve">the schedule needs </w:t>
      </w:r>
      <w:r w:rsidRPr="00AC23D5">
        <w:rPr>
          <w:rFonts w:ascii="Arial" w:hAnsi="Arial"/>
          <w:sz w:val="24"/>
        </w:rPr>
        <w:t xml:space="preserve">only </w:t>
      </w:r>
      <w:r>
        <w:rPr>
          <w:rFonts w:ascii="Arial" w:hAnsi="Arial"/>
          <w:sz w:val="24"/>
        </w:rPr>
        <w:t xml:space="preserve">to be updated with </w:t>
      </w:r>
      <w:r w:rsidRPr="00AC23D5">
        <w:rPr>
          <w:rFonts w:ascii="Arial" w:hAnsi="Arial"/>
          <w:sz w:val="24"/>
        </w:rPr>
        <w:t>new employees working on the project</w:t>
      </w:r>
      <w:r>
        <w:rPr>
          <w:rFonts w:ascii="Arial" w:hAnsi="Arial"/>
          <w:sz w:val="24"/>
        </w:rPr>
        <w:t>.</w:t>
      </w:r>
    </w:p>
    <w:p w:rsidR="00884E03" w:rsidRDefault="00884E03" w:rsidP="00F0362E">
      <w:pPr>
        <w:pStyle w:val="ListParagraph"/>
        <w:numPr>
          <w:ilvl w:val="0"/>
          <w:numId w:val="22"/>
        </w:numPr>
        <w:rPr>
          <w:rFonts w:ascii="Arial" w:hAnsi="Arial"/>
          <w:sz w:val="24"/>
        </w:rPr>
      </w:pPr>
      <w:r w:rsidRPr="00684DA0">
        <w:rPr>
          <w:rFonts w:ascii="Arial" w:hAnsi="Arial"/>
          <w:sz w:val="24"/>
        </w:rPr>
        <w:t xml:space="preserve">The </w:t>
      </w:r>
      <w:r w:rsidR="00F7405E">
        <w:rPr>
          <w:rFonts w:ascii="Arial" w:hAnsi="Arial"/>
          <w:sz w:val="24"/>
        </w:rPr>
        <w:t>PHR</w:t>
      </w:r>
      <w:r w:rsidRPr="00684DA0">
        <w:rPr>
          <w:rFonts w:ascii="Arial" w:hAnsi="Arial"/>
          <w:sz w:val="24"/>
        </w:rPr>
        <w:t xml:space="preserve"> </w:t>
      </w:r>
      <w:r>
        <w:rPr>
          <w:rFonts w:ascii="Arial" w:hAnsi="Arial"/>
          <w:sz w:val="24"/>
        </w:rPr>
        <w:t xml:space="preserve">for employees </w:t>
      </w:r>
      <w:r w:rsidRPr="00684DA0">
        <w:rPr>
          <w:rFonts w:ascii="Arial" w:hAnsi="Arial"/>
          <w:sz w:val="24"/>
        </w:rPr>
        <w:t xml:space="preserve">on the “Labour Costs – Project Hours” cost schedule </w:t>
      </w:r>
      <w:r w:rsidR="0064641C">
        <w:rPr>
          <w:rFonts w:ascii="Arial" w:hAnsi="Arial"/>
          <w:sz w:val="24"/>
        </w:rPr>
        <w:t>is</w:t>
      </w:r>
      <w:r>
        <w:rPr>
          <w:rFonts w:ascii="Arial" w:hAnsi="Arial"/>
          <w:sz w:val="24"/>
        </w:rPr>
        <w:t xml:space="preserve"> </w:t>
      </w:r>
      <w:r w:rsidRPr="00684DA0">
        <w:rPr>
          <w:rFonts w:ascii="Arial" w:hAnsi="Arial"/>
          <w:sz w:val="24"/>
        </w:rPr>
        <w:t xml:space="preserve">updated automatically from the </w:t>
      </w:r>
      <w:r>
        <w:rPr>
          <w:rFonts w:ascii="Arial" w:hAnsi="Arial"/>
          <w:sz w:val="24"/>
        </w:rPr>
        <w:t>PHR schedule</w:t>
      </w:r>
      <w:r w:rsidRPr="00684DA0">
        <w:rPr>
          <w:rFonts w:ascii="Arial" w:hAnsi="Arial"/>
          <w:sz w:val="24"/>
        </w:rPr>
        <w:t xml:space="preserve"> </w:t>
      </w:r>
    </w:p>
    <w:p w:rsidR="00323C5A" w:rsidRDefault="00884E03" w:rsidP="00F0362E">
      <w:pPr>
        <w:pStyle w:val="ListParagraph"/>
        <w:numPr>
          <w:ilvl w:val="0"/>
          <w:numId w:val="22"/>
        </w:numPr>
      </w:pPr>
      <w:r>
        <w:rPr>
          <w:rFonts w:ascii="Arial" w:hAnsi="Arial"/>
          <w:sz w:val="24"/>
        </w:rPr>
        <w:t>T</w:t>
      </w:r>
      <w:r w:rsidRPr="00684DA0">
        <w:rPr>
          <w:rFonts w:ascii="Arial" w:hAnsi="Arial"/>
          <w:sz w:val="24"/>
        </w:rPr>
        <w:t xml:space="preserve">he </w:t>
      </w:r>
      <w:r>
        <w:rPr>
          <w:rFonts w:ascii="Arial" w:hAnsi="Arial"/>
          <w:sz w:val="24"/>
        </w:rPr>
        <w:t>PHR schedule must</w:t>
      </w:r>
      <w:r w:rsidRPr="00684DA0">
        <w:rPr>
          <w:rFonts w:ascii="Arial" w:hAnsi="Arial"/>
          <w:sz w:val="24"/>
        </w:rPr>
        <w:t xml:space="preserve"> </w:t>
      </w:r>
      <w:r>
        <w:rPr>
          <w:rFonts w:ascii="Arial" w:hAnsi="Arial"/>
          <w:sz w:val="24"/>
        </w:rPr>
        <w:t>include</w:t>
      </w:r>
      <w:r w:rsidRPr="00684DA0">
        <w:rPr>
          <w:rFonts w:ascii="Arial" w:hAnsi="Arial"/>
          <w:sz w:val="24"/>
        </w:rPr>
        <w:t xml:space="preserve"> all employees engaged in Project Activity.</w:t>
      </w:r>
    </w:p>
    <w:tbl>
      <w:tblPr>
        <w:tblStyle w:val="PlainTable1"/>
        <w:tblW w:w="1017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77"/>
        <w:gridCol w:w="7201"/>
      </w:tblGrid>
      <w:tr w:rsidR="00884E03" w:rsidRPr="009D1AE5" w:rsidTr="005406C6">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977" w:type="dxa"/>
            <w:shd w:val="clear" w:color="auto" w:fill="DAEEF3" w:themeFill="accent5" w:themeFillTint="33"/>
            <w:vAlign w:val="center"/>
          </w:tcPr>
          <w:p w:rsidR="00884E03" w:rsidRPr="002B22E5" w:rsidRDefault="00884E03" w:rsidP="0020331B">
            <w:pPr>
              <w:jc w:val="center"/>
              <w:rPr>
                <w:rFonts w:eastAsia="Times New Roman" w:cs="Arial"/>
                <w:szCs w:val="24"/>
                <w:lang w:eastAsia="en-GB"/>
              </w:rPr>
            </w:pPr>
            <w:r w:rsidRPr="002B22E5">
              <w:rPr>
                <w:rFonts w:eastAsia="Times New Roman" w:cs="Arial"/>
                <w:szCs w:val="24"/>
                <w:lang w:eastAsia="en-GB"/>
              </w:rPr>
              <w:t>Section</w:t>
            </w:r>
          </w:p>
        </w:tc>
        <w:tc>
          <w:tcPr>
            <w:tcW w:w="7201" w:type="dxa"/>
            <w:shd w:val="clear" w:color="auto" w:fill="DAEEF3" w:themeFill="accent5" w:themeFillTint="33"/>
            <w:vAlign w:val="center"/>
          </w:tcPr>
          <w:p w:rsidR="00884E03" w:rsidRPr="002B22E5" w:rsidRDefault="00884E03" w:rsidP="0020331B">
            <w:pPr>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24"/>
                <w:lang w:eastAsia="en-GB"/>
              </w:rPr>
            </w:pPr>
            <w:r w:rsidRPr="002B22E5">
              <w:rPr>
                <w:rFonts w:eastAsia="Times New Roman" w:cs="Arial"/>
                <w:color w:val="000000"/>
                <w:szCs w:val="24"/>
                <w:lang w:eastAsia="en-GB"/>
              </w:rPr>
              <w:t>Guidance</w:t>
            </w:r>
          </w:p>
        </w:tc>
      </w:tr>
      <w:tr w:rsidR="00884E03" w:rsidRPr="005406C6" w:rsidTr="00AA4C23">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977" w:type="dxa"/>
            <w:shd w:val="clear" w:color="auto" w:fill="CCC0D9" w:themeFill="accent4" w:themeFillTint="66"/>
            <w:vAlign w:val="center"/>
            <w:hideMark/>
          </w:tcPr>
          <w:p w:rsidR="00B01C15" w:rsidRPr="00AA4C23" w:rsidRDefault="00B01C15" w:rsidP="005406C6">
            <w:pPr>
              <w:rPr>
                <w:rFonts w:eastAsia="Times New Roman" w:cs="Arial"/>
                <w:sz w:val="24"/>
                <w:szCs w:val="24"/>
                <w:lang w:eastAsia="en-GB"/>
              </w:rPr>
            </w:pPr>
            <w:r w:rsidRPr="00AA4C23">
              <w:rPr>
                <w:rFonts w:eastAsia="Times New Roman" w:cs="Arial"/>
                <w:sz w:val="24"/>
                <w:szCs w:val="24"/>
                <w:lang w:eastAsia="en-GB"/>
              </w:rPr>
              <w:t>Col B:</w:t>
            </w:r>
          </w:p>
          <w:p w:rsidR="00884E03" w:rsidRPr="00AA4C23" w:rsidRDefault="00884E03" w:rsidP="005406C6">
            <w:pPr>
              <w:rPr>
                <w:rFonts w:eastAsia="Times New Roman" w:cs="Arial"/>
                <w:b w:val="0"/>
                <w:sz w:val="24"/>
                <w:szCs w:val="24"/>
                <w:lang w:eastAsia="en-GB"/>
              </w:rPr>
            </w:pPr>
            <w:r w:rsidRPr="00AA4C23">
              <w:rPr>
                <w:rFonts w:eastAsia="Times New Roman" w:cs="Arial"/>
                <w:b w:val="0"/>
                <w:sz w:val="24"/>
                <w:szCs w:val="24"/>
                <w:lang w:eastAsia="en-GB"/>
              </w:rPr>
              <w:t>Employee Number</w:t>
            </w:r>
          </w:p>
        </w:tc>
        <w:tc>
          <w:tcPr>
            <w:tcW w:w="7201" w:type="dxa"/>
            <w:shd w:val="clear" w:color="auto" w:fill="auto"/>
            <w:vAlign w:val="center"/>
            <w:hideMark/>
          </w:tcPr>
          <w:p w:rsidR="00884E03" w:rsidRPr="005406C6" w:rsidRDefault="00884E03" w:rsidP="005406C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GB"/>
              </w:rPr>
            </w:pPr>
            <w:r w:rsidRPr="005406C6">
              <w:rPr>
                <w:rFonts w:eastAsia="Times New Roman" w:cs="Arial"/>
                <w:color w:val="000000"/>
                <w:lang w:eastAsia="en-GB"/>
              </w:rPr>
              <w:t>The unique payroll reference number for the employee</w:t>
            </w:r>
          </w:p>
        </w:tc>
      </w:tr>
      <w:tr w:rsidR="00884E03" w:rsidRPr="005406C6" w:rsidTr="00AA4C23">
        <w:trPr>
          <w:trHeight w:val="212"/>
        </w:trPr>
        <w:tc>
          <w:tcPr>
            <w:cnfStyle w:val="001000000000" w:firstRow="0" w:lastRow="0" w:firstColumn="1" w:lastColumn="0" w:oddVBand="0" w:evenVBand="0" w:oddHBand="0" w:evenHBand="0" w:firstRowFirstColumn="0" w:firstRowLastColumn="0" w:lastRowFirstColumn="0" w:lastRowLastColumn="0"/>
            <w:tcW w:w="2977" w:type="dxa"/>
            <w:shd w:val="clear" w:color="auto" w:fill="CCC0D9" w:themeFill="accent4" w:themeFillTint="66"/>
            <w:vAlign w:val="center"/>
            <w:hideMark/>
          </w:tcPr>
          <w:p w:rsidR="00B01C15" w:rsidRPr="00AA4C23" w:rsidRDefault="00B01C15" w:rsidP="005406C6">
            <w:pPr>
              <w:rPr>
                <w:rFonts w:eastAsia="Times New Roman" w:cs="Arial"/>
                <w:sz w:val="24"/>
                <w:szCs w:val="24"/>
                <w:lang w:eastAsia="en-GB"/>
              </w:rPr>
            </w:pPr>
            <w:r w:rsidRPr="00AA4C23">
              <w:rPr>
                <w:rFonts w:eastAsia="Times New Roman" w:cs="Arial"/>
                <w:sz w:val="24"/>
                <w:szCs w:val="24"/>
                <w:lang w:eastAsia="en-GB"/>
              </w:rPr>
              <w:t>Col C:</w:t>
            </w:r>
          </w:p>
          <w:p w:rsidR="00884E03" w:rsidRPr="00AA4C23" w:rsidRDefault="00884E03" w:rsidP="005406C6">
            <w:pPr>
              <w:rPr>
                <w:rFonts w:eastAsia="Times New Roman" w:cs="Arial"/>
                <w:b w:val="0"/>
                <w:sz w:val="24"/>
                <w:szCs w:val="24"/>
                <w:lang w:eastAsia="en-GB"/>
              </w:rPr>
            </w:pPr>
            <w:r w:rsidRPr="00AA4C23">
              <w:rPr>
                <w:rFonts w:eastAsia="Times New Roman" w:cs="Arial"/>
                <w:b w:val="0"/>
                <w:sz w:val="24"/>
                <w:szCs w:val="24"/>
                <w:lang w:eastAsia="en-GB"/>
              </w:rPr>
              <w:t>Labour Cost Type</w:t>
            </w:r>
          </w:p>
        </w:tc>
        <w:tc>
          <w:tcPr>
            <w:tcW w:w="7201" w:type="dxa"/>
            <w:shd w:val="clear" w:color="auto" w:fill="auto"/>
            <w:vAlign w:val="center"/>
            <w:hideMark/>
          </w:tcPr>
          <w:p w:rsidR="00884E03" w:rsidRPr="005406C6" w:rsidRDefault="00884E03" w:rsidP="005406C6">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5406C6">
              <w:rPr>
                <w:rFonts w:eastAsia="Times New Roman" w:cs="Arial"/>
                <w:color w:val="000000"/>
                <w:lang w:eastAsia="en-GB"/>
              </w:rPr>
              <w:t>Select appropriate type from drop down menu:</w:t>
            </w:r>
          </w:p>
          <w:p w:rsidR="00B01C15" w:rsidRDefault="00884E03" w:rsidP="00B01C15">
            <w:pPr>
              <w:pStyle w:val="ListParagraph"/>
              <w:numPr>
                <w:ilvl w:val="0"/>
                <w:numId w:val="13"/>
              </w:numPr>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B01C15">
              <w:rPr>
                <w:rFonts w:ascii="Arial" w:eastAsia="Times New Roman" w:hAnsi="Arial" w:cs="Arial"/>
                <w:color w:val="000000"/>
                <w:lang w:eastAsia="en-GB"/>
              </w:rPr>
              <w:t>Salaried</w:t>
            </w:r>
            <w:r w:rsidR="00B01C15" w:rsidRPr="00B01C15">
              <w:rPr>
                <w:rFonts w:ascii="Arial" w:eastAsia="Times New Roman" w:hAnsi="Arial" w:cs="Arial"/>
                <w:color w:val="000000"/>
                <w:lang w:eastAsia="en-GB"/>
              </w:rPr>
              <w:t>;</w:t>
            </w:r>
          </w:p>
          <w:p w:rsidR="00B01C15" w:rsidRDefault="00884E03" w:rsidP="00B01C15">
            <w:pPr>
              <w:pStyle w:val="ListParagraph"/>
              <w:numPr>
                <w:ilvl w:val="0"/>
                <w:numId w:val="13"/>
              </w:numPr>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B01C15">
              <w:rPr>
                <w:rFonts w:ascii="Arial" w:eastAsia="Times New Roman" w:hAnsi="Arial" w:cs="Arial"/>
                <w:color w:val="000000"/>
                <w:lang w:eastAsia="en-GB"/>
              </w:rPr>
              <w:t>Hourly Paid</w:t>
            </w:r>
            <w:r w:rsidR="00B01C15" w:rsidRPr="00B01C15">
              <w:rPr>
                <w:rFonts w:ascii="Arial" w:eastAsia="Times New Roman" w:hAnsi="Arial" w:cs="Arial"/>
                <w:color w:val="000000"/>
                <w:lang w:eastAsia="en-GB"/>
              </w:rPr>
              <w:t>;</w:t>
            </w:r>
          </w:p>
          <w:p w:rsidR="00B01C15" w:rsidRDefault="00884E03" w:rsidP="00B01C15">
            <w:pPr>
              <w:pStyle w:val="ListParagraph"/>
              <w:numPr>
                <w:ilvl w:val="0"/>
                <w:numId w:val="13"/>
              </w:numPr>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B01C15">
              <w:rPr>
                <w:rFonts w:ascii="Arial" w:eastAsia="Times New Roman" w:hAnsi="Arial" w:cs="Arial"/>
                <w:color w:val="000000"/>
                <w:lang w:eastAsia="en-GB"/>
              </w:rPr>
              <w:t>R&amp;D Unit Cost (select relevant rate as per letter of offer)</w:t>
            </w:r>
            <w:r w:rsidR="00B01C15">
              <w:rPr>
                <w:rFonts w:ascii="Arial" w:eastAsia="Times New Roman" w:hAnsi="Arial" w:cs="Arial"/>
                <w:color w:val="000000"/>
                <w:lang w:eastAsia="en-GB"/>
              </w:rPr>
              <w:t>;</w:t>
            </w:r>
          </w:p>
          <w:p w:rsidR="00884E03" w:rsidRPr="005406C6" w:rsidRDefault="00884E03" w:rsidP="00AA4C23">
            <w:pPr>
              <w:pStyle w:val="ListParagraph"/>
              <w:numPr>
                <w:ilvl w:val="0"/>
                <w:numId w:val="13"/>
              </w:numPr>
              <w:spacing w:after="0"/>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406C6">
              <w:rPr>
                <w:rFonts w:ascii="Arial" w:eastAsia="Times New Roman" w:hAnsi="Arial" w:cs="Arial"/>
                <w:color w:val="000000"/>
                <w:lang w:eastAsia="en-GB"/>
              </w:rPr>
              <w:t>Agency Staff</w:t>
            </w:r>
            <w:r w:rsidR="005406C6">
              <w:rPr>
                <w:rFonts w:ascii="Arial" w:eastAsia="Times New Roman" w:hAnsi="Arial" w:cs="Arial"/>
                <w:color w:val="000000"/>
                <w:lang w:eastAsia="en-GB"/>
              </w:rPr>
              <w:t xml:space="preserve"> </w:t>
            </w:r>
          </w:p>
        </w:tc>
      </w:tr>
      <w:tr w:rsidR="00884E03" w:rsidRPr="005406C6" w:rsidTr="00AA4C23">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977" w:type="dxa"/>
            <w:shd w:val="clear" w:color="auto" w:fill="CCC0D9" w:themeFill="accent4" w:themeFillTint="66"/>
            <w:vAlign w:val="center"/>
            <w:hideMark/>
          </w:tcPr>
          <w:p w:rsidR="00B01C15" w:rsidRPr="00AA4C23" w:rsidRDefault="00B01C15" w:rsidP="005406C6">
            <w:pPr>
              <w:rPr>
                <w:rFonts w:eastAsia="Times New Roman" w:cs="Arial"/>
                <w:sz w:val="24"/>
                <w:szCs w:val="24"/>
                <w:lang w:eastAsia="en-GB"/>
              </w:rPr>
            </w:pPr>
            <w:r w:rsidRPr="00AA4C23">
              <w:rPr>
                <w:rFonts w:eastAsia="Times New Roman" w:cs="Arial"/>
                <w:sz w:val="24"/>
                <w:szCs w:val="24"/>
                <w:lang w:eastAsia="en-GB"/>
              </w:rPr>
              <w:t>Col D:</w:t>
            </w:r>
          </w:p>
          <w:p w:rsidR="00884E03" w:rsidRPr="00AA4C23" w:rsidRDefault="00884E03" w:rsidP="005406C6">
            <w:pPr>
              <w:rPr>
                <w:rFonts w:eastAsia="Times New Roman" w:cs="Arial"/>
                <w:b w:val="0"/>
                <w:sz w:val="24"/>
                <w:szCs w:val="24"/>
                <w:lang w:eastAsia="en-GB"/>
              </w:rPr>
            </w:pPr>
            <w:r w:rsidRPr="00AA4C23">
              <w:rPr>
                <w:rFonts w:eastAsia="Times New Roman" w:cs="Arial"/>
                <w:b w:val="0"/>
                <w:sz w:val="24"/>
                <w:szCs w:val="24"/>
                <w:lang w:eastAsia="en-GB"/>
              </w:rPr>
              <w:t>Basic Salary / Basic Hourly Rate Amount</w:t>
            </w:r>
          </w:p>
        </w:tc>
        <w:tc>
          <w:tcPr>
            <w:tcW w:w="7201" w:type="dxa"/>
            <w:shd w:val="clear" w:color="auto" w:fill="auto"/>
            <w:vAlign w:val="center"/>
            <w:hideMark/>
          </w:tcPr>
          <w:p w:rsidR="00884E03" w:rsidRPr="005406C6" w:rsidRDefault="00884E03" w:rsidP="005406C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GB"/>
              </w:rPr>
            </w:pPr>
            <w:r w:rsidRPr="005406C6">
              <w:rPr>
                <w:rFonts w:eastAsia="Times New Roman" w:cs="Arial"/>
                <w:color w:val="000000"/>
                <w:lang w:eastAsia="en-GB"/>
              </w:rPr>
              <w:t>All payroll information must relate to the first payroll period immediately preceding:</w:t>
            </w:r>
          </w:p>
          <w:p w:rsidR="00884E03" w:rsidRPr="005406C6" w:rsidRDefault="00884E03" w:rsidP="005406C6">
            <w:pPr>
              <w:pStyle w:val="ListParagraph"/>
              <w:numPr>
                <w:ilvl w:val="0"/>
                <w:numId w:val="20"/>
              </w:numPr>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5406C6">
              <w:rPr>
                <w:rFonts w:ascii="Arial" w:eastAsia="Times New Roman" w:hAnsi="Arial" w:cs="Arial"/>
                <w:color w:val="000000"/>
                <w:lang w:eastAsia="en-GB"/>
              </w:rPr>
              <w:t>the project start date; or</w:t>
            </w:r>
          </w:p>
          <w:p w:rsidR="00884E03" w:rsidRPr="005406C6" w:rsidRDefault="00884E03" w:rsidP="005406C6">
            <w:pPr>
              <w:pStyle w:val="ListParagraph"/>
              <w:numPr>
                <w:ilvl w:val="0"/>
                <w:numId w:val="20"/>
              </w:numPr>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5406C6">
              <w:rPr>
                <w:rFonts w:ascii="Arial" w:eastAsia="Times New Roman" w:hAnsi="Arial" w:cs="Arial"/>
                <w:color w:val="000000"/>
                <w:lang w:eastAsia="en-GB"/>
              </w:rPr>
              <w:t xml:space="preserve">the first claim submitted for the project using the PHR schedule; or </w:t>
            </w:r>
          </w:p>
          <w:p w:rsidR="00884E03" w:rsidRPr="005406C6" w:rsidRDefault="00884E03" w:rsidP="005406C6">
            <w:pPr>
              <w:pStyle w:val="ListParagraph"/>
              <w:numPr>
                <w:ilvl w:val="0"/>
                <w:numId w:val="20"/>
              </w:numPr>
              <w:ind w:left="459"/>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5406C6">
              <w:rPr>
                <w:rFonts w:ascii="Arial" w:eastAsia="Times New Roman" w:hAnsi="Arial" w:cs="Arial"/>
                <w:color w:val="000000"/>
                <w:lang w:eastAsia="en-GB"/>
              </w:rPr>
              <w:t>the employee start date (if late</w:t>
            </w:r>
            <w:r w:rsidR="00B01C15">
              <w:rPr>
                <w:rFonts w:ascii="Arial" w:eastAsia="Times New Roman" w:hAnsi="Arial" w:cs="Arial"/>
                <w:color w:val="000000"/>
                <w:lang w:eastAsia="en-GB"/>
              </w:rPr>
              <w:t>r</w:t>
            </w:r>
            <w:r w:rsidRPr="005406C6">
              <w:rPr>
                <w:rFonts w:ascii="Arial" w:eastAsia="Times New Roman" w:hAnsi="Arial" w:cs="Arial"/>
                <w:color w:val="000000"/>
                <w:lang w:eastAsia="en-GB"/>
              </w:rPr>
              <w:t xml:space="preserve"> than periods above)</w:t>
            </w:r>
          </w:p>
          <w:p w:rsidR="005406C6" w:rsidRDefault="00884E03" w:rsidP="005406C6">
            <w:pPr>
              <w:ind w:left="34"/>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GB"/>
              </w:rPr>
            </w:pPr>
            <w:r w:rsidRPr="005406C6">
              <w:rPr>
                <w:rFonts w:eastAsia="Times New Roman" w:cs="Arial"/>
                <w:color w:val="000000"/>
                <w:lang w:eastAsia="en-GB"/>
              </w:rPr>
              <w:t xml:space="preserve">Basic Salary – enter the gross salary payable for the salary frequency selected (see below). For example, James is employed at an annual salary of £24,000 paid monthly. This can be entered as Basic Salary = £24,000, Frequency = Annual  or Salary = £2,000, Frequency = Monthly </w:t>
            </w:r>
          </w:p>
          <w:p w:rsidR="00884E03" w:rsidRPr="005406C6" w:rsidRDefault="00884E03" w:rsidP="005406C6">
            <w:pPr>
              <w:ind w:left="34"/>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GB"/>
              </w:rPr>
            </w:pPr>
            <w:r w:rsidRPr="005406C6">
              <w:rPr>
                <w:rFonts w:eastAsia="Times New Roman" w:cs="Arial"/>
                <w:color w:val="000000"/>
                <w:lang w:eastAsia="en-GB"/>
              </w:rPr>
              <w:br/>
              <w:t>Hourly Paid  - the gross hourly rate as shown on payslip</w:t>
            </w:r>
            <w:r w:rsidRPr="005406C6">
              <w:rPr>
                <w:rFonts w:eastAsia="Times New Roman" w:cs="Arial"/>
                <w:color w:val="000000"/>
                <w:lang w:eastAsia="en-GB"/>
              </w:rPr>
              <w:br/>
              <w:t>R&amp;D Unit Cost - actual salary / wage of worker</w:t>
            </w:r>
            <w:r w:rsidRPr="005406C6">
              <w:rPr>
                <w:rFonts w:eastAsia="Times New Roman" w:cs="Arial"/>
                <w:color w:val="000000"/>
                <w:lang w:eastAsia="en-GB"/>
              </w:rPr>
              <w:br/>
              <w:t>Agency Staff - hourly rate as invoiced from agency</w:t>
            </w:r>
          </w:p>
        </w:tc>
      </w:tr>
      <w:tr w:rsidR="00884E03" w:rsidRPr="005406C6" w:rsidTr="00AA4C23">
        <w:trPr>
          <w:trHeight w:val="136"/>
        </w:trPr>
        <w:tc>
          <w:tcPr>
            <w:cnfStyle w:val="001000000000" w:firstRow="0" w:lastRow="0" w:firstColumn="1" w:lastColumn="0" w:oddVBand="0" w:evenVBand="0" w:oddHBand="0" w:evenHBand="0" w:firstRowFirstColumn="0" w:firstRowLastColumn="0" w:lastRowFirstColumn="0" w:lastRowLastColumn="0"/>
            <w:tcW w:w="2977" w:type="dxa"/>
            <w:shd w:val="clear" w:color="auto" w:fill="FBD4B4" w:themeFill="accent6" w:themeFillTint="66"/>
            <w:vAlign w:val="center"/>
            <w:hideMark/>
          </w:tcPr>
          <w:p w:rsidR="00B01C15" w:rsidRPr="00AA4C23" w:rsidRDefault="00B01C15" w:rsidP="005406C6">
            <w:pPr>
              <w:rPr>
                <w:rFonts w:eastAsia="Times New Roman" w:cs="Arial"/>
                <w:sz w:val="24"/>
                <w:szCs w:val="24"/>
                <w:lang w:eastAsia="en-GB"/>
              </w:rPr>
            </w:pPr>
            <w:r w:rsidRPr="00AA4C23">
              <w:rPr>
                <w:rFonts w:eastAsia="Times New Roman" w:cs="Arial"/>
                <w:sz w:val="24"/>
                <w:szCs w:val="24"/>
                <w:lang w:eastAsia="en-GB"/>
              </w:rPr>
              <w:t>Col E: (Salaried Only)</w:t>
            </w:r>
          </w:p>
          <w:p w:rsidR="00884E03" w:rsidRPr="00AA4C23" w:rsidRDefault="00884E03" w:rsidP="005406C6">
            <w:pPr>
              <w:rPr>
                <w:rFonts w:eastAsia="Times New Roman" w:cs="Arial"/>
                <w:b w:val="0"/>
                <w:bCs w:val="0"/>
                <w:sz w:val="24"/>
                <w:szCs w:val="24"/>
                <w:lang w:eastAsia="en-GB"/>
              </w:rPr>
            </w:pPr>
            <w:r w:rsidRPr="00AA4C23">
              <w:rPr>
                <w:rFonts w:eastAsia="Times New Roman" w:cs="Arial"/>
                <w:b w:val="0"/>
                <w:sz w:val="24"/>
                <w:szCs w:val="24"/>
                <w:lang w:eastAsia="en-GB"/>
              </w:rPr>
              <w:t>Salary Frequency</w:t>
            </w:r>
          </w:p>
          <w:p w:rsidR="00884E03" w:rsidRPr="00AA4C23" w:rsidRDefault="00884E03" w:rsidP="005406C6">
            <w:pPr>
              <w:rPr>
                <w:rFonts w:eastAsia="Times New Roman" w:cs="Arial"/>
                <w:b w:val="0"/>
                <w:bCs w:val="0"/>
                <w:sz w:val="24"/>
                <w:szCs w:val="24"/>
                <w:lang w:eastAsia="en-GB"/>
              </w:rPr>
            </w:pPr>
          </w:p>
          <w:p w:rsidR="00884E03" w:rsidRPr="00AA4C23" w:rsidRDefault="00884E03" w:rsidP="005406C6">
            <w:pPr>
              <w:rPr>
                <w:rFonts w:eastAsia="Times New Roman" w:cs="Arial"/>
                <w:b w:val="0"/>
                <w:sz w:val="24"/>
                <w:szCs w:val="24"/>
                <w:lang w:eastAsia="en-GB"/>
              </w:rPr>
            </w:pPr>
            <w:r w:rsidRPr="00AA4C23">
              <w:rPr>
                <w:rFonts w:eastAsia="Times New Roman" w:cs="Arial"/>
                <w:b w:val="0"/>
                <w:sz w:val="24"/>
                <w:szCs w:val="24"/>
                <w:lang w:eastAsia="en-GB"/>
              </w:rPr>
              <w:t>(Salaried Employees Only)</w:t>
            </w:r>
          </w:p>
        </w:tc>
        <w:tc>
          <w:tcPr>
            <w:tcW w:w="7201" w:type="dxa"/>
            <w:shd w:val="clear" w:color="auto" w:fill="FDE9D9" w:themeFill="accent6" w:themeFillTint="33"/>
            <w:vAlign w:val="center"/>
            <w:hideMark/>
          </w:tcPr>
          <w:p w:rsidR="00884E03" w:rsidRPr="00B01C15" w:rsidRDefault="00B01C15" w:rsidP="005406C6">
            <w:pPr>
              <w:cnfStyle w:val="000000000000" w:firstRow="0" w:lastRow="0" w:firstColumn="0" w:lastColumn="0" w:oddVBand="0" w:evenVBand="0" w:oddHBand="0" w:evenHBand="0" w:firstRowFirstColumn="0" w:firstRowLastColumn="0" w:lastRowFirstColumn="0" w:lastRowLastColumn="0"/>
              <w:rPr>
                <w:rFonts w:eastAsia="Times New Roman" w:cs="Arial"/>
                <w:b/>
                <w:color w:val="000000"/>
                <w:lang w:eastAsia="en-GB"/>
              </w:rPr>
            </w:pPr>
            <w:r w:rsidRPr="00B01C15">
              <w:rPr>
                <w:rFonts w:eastAsia="Times New Roman" w:cs="Arial"/>
                <w:b/>
                <w:color w:val="000000"/>
                <w:lang w:eastAsia="en-GB"/>
              </w:rPr>
              <w:t>Note: Salaried employee ONLY</w:t>
            </w:r>
          </w:p>
          <w:p w:rsidR="00884E03" w:rsidRPr="005406C6" w:rsidRDefault="00884E03" w:rsidP="005406C6">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5406C6">
              <w:rPr>
                <w:rFonts w:eastAsia="Times New Roman" w:cs="Arial"/>
                <w:color w:val="000000"/>
                <w:lang w:eastAsia="en-GB"/>
              </w:rPr>
              <w:t>Select relevant option from the drop down menu:</w:t>
            </w:r>
          </w:p>
          <w:p w:rsidR="00884E03" w:rsidRPr="005406C6" w:rsidRDefault="00884E03" w:rsidP="005406C6">
            <w:pPr>
              <w:pStyle w:val="ListParagraph"/>
              <w:numPr>
                <w:ilvl w:val="0"/>
                <w:numId w:val="14"/>
              </w:numPr>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406C6">
              <w:rPr>
                <w:rFonts w:ascii="Arial" w:eastAsia="Times New Roman" w:hAnsi="Arial" w:cs="Arial"/>
                <w:color w:val="000000"/>
                <w:lang w:eastAsia="en-GB"/>
              </w:rPr>
              <w:t xml:space="preserve">Monthly </w:t>
            </w:r>
          </w:p>
          <w:p w:rsidR="00884E03" w:rsidRPr="005406C6" w:rsidRDefault="00884E03" w:rsidP="005406C6">
            <w:pPr>
              <w:pStyle w:val="ListParagraph"/>
              <w:numPr>
                <w:ilvl w:val="0"/>
                <w:numId w:val="14"/>
              </w:numPr>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406C6">
              <w:rPr>
                <w:rFonts w:ascii="Arial" w:eastAsia="Times New Roman" w:hAnsi="Arial" w:cs="Arial"/>
                <w:color w:val="000000"/>
                <w:lang w:eastAsia="en-GB"/>
              </w:rPr>
              <w:t>4-Weekly</w:t>
            </w:r>
          </w:p>
          <w:p w:rsidR="00884E03" w:rsidRPr="005406C6" w:rsidRDefault="00884E03" w:rsidP="005406C6">
            <w:pPr>
              <w:pStyle w:val="ListParagraph"/>
              <w:numPr>
                <w:ilvl w:val="0"/>
                <w:numId w:val="14"/>
              </w:numPr>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406C6">
              <w:rPr>
                <w:rFonts w:ascii="Arial" w:eastAsia="Times New Roman" w:hAnsi="Arial" w:cs="Arial"/>
                <w:color w:val="000000"/>
                <w:lang w:eastAsia="en-GB"/>
              </w:rPr>
              <w:t xml:space="preserve">Fortnightly </w:t>
            </w:r>
          </w:p>
          <w:p w:rsidR="00884E03" w:rsidRPr="005406C6" w:rsidRDefault="00884E03" w:rsidP="005406C6">
            <w:pPr>
              <w:pStyle w:val="ListParagraph"/>
              <w:numPr>
                <w:ilvl w:val="0"/>
                <w:numId w:val="14"/>
              </w:numPr>
              <w:spacing w:after="0"/>
              <w:ind w:left="459"/>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5406C6">
              <w:rPr>
                <w:rFonts w:ascii="Arial" w:eastAsia="Times New Roman" w:hAnsi="Arial" w:cs="Arial"/>
                <w:color w:val="000000"/>
                <w:lang w:eastAsia="en-GB"/>
              </w:rPr>
              <w:t>Weekly</w:t>
            </w:r>
          </w:p>
        </w:tc>
      </w:tr>
      <w:tr w:rsidR="00884E03" w:rsidRPr="005406C6" w:rsidTr="00AA4C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977" w:type="dxa"/>
            <w:shd w:val="clear" w:color="auto" w:fill="CCC0D9" w:themeFill="accent4" w:themeFillTint="66"/>
            <w:vAlign w:val="center"/>
            <w:hideMark/>
          </w:tcPr>
          <w:p w:rsidR="002F6956" w:rsidRPr="00AA4C23" w:rsidRDefault="002F6956" w:rsidP="005406C6">
            <w:pPr>
              <w:rPr>
                <w:rFonts w:eastAsia="Times New Roman" w:cs="Arial"/>
                <w:sz w:val="24"/>
                <w:szCs w:val="24"/>
                <w:lang w:eastAsia="en-GB"/>
              </w:rPr>
            </w:pPr>
            <w:r w:rsidRPr="00AA4C23">
              <w:rPr>
                <w:rFonts w:eastAsia="Times New Roman" w:cs="Arial"/>
                <w:sz w:val="24"/>
                <w:szCs w:val="24"/>
                <w:lang w:eastAsia="en-GB"/>
              </w:rPr>
              <w:t>Col F:</w:t>
            </w:r>
          </w:p>
          <w:p w:rsidR="00884E03" w:rsidRPr="00AA4C23" w:rsidRDefault="005406C6" w:rsidP="005406C6">
            <w:pPr>
              <w:rPr>
                <w:rFonts w:eastAsia="Times New Roman" w:cs="Arial"/>
                <w:b w:val="0"/>
                <w:sz w:val="24"/>
                <w:szCs w:val="24"/>
                <w:lang w:eastAsia="en-GB"/>
              </w:rPr>
            </w:pPr>
            <w:r w:rsidRPr="00AA4C23">
              <w:rPr>
                <w:rFonts w:eastAsia="Times New Roman" w:cs="Arial"/>
                <w:b w:val="0"/>
                <w:sz w:val="24"/>
                <w:szCs w:val="24"/>
                <w:lang w:eastAsia="en-GB"/>
              </w:rPr>
              <w:t>Contracted Weekly Hours</w:t>
            </w:r>
          </w:p>
        </w:tc>
        <w:tc>
          <w:tcPr>
            <w:tcW w:w="7201" w:type="dxa"/>
            <w:shd w:val="clear" w:color="auto" w:fill="auto"/>
            <w:vAlign w:val="center"/>
            <w:hideMark/>
          </w:tcPr>
          <w:p w:rsidR="00884E03" w:rsidRPr="005406C6" w:rsidRDefault="00884E03" w:rsidP="005406C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GB"/>
              </w:rPr>
            </w:pPr>
            <w:r w:rsidRPr="005406C6">
              <w:rPr>
                <w:rFonts w:eastAsia="Times New Roman" w:cs="Arial"/>
                <w:color w:val="000000"/>
                <w:lang w:eastAsia="en-GB"/>
              </w:rPr>
              <w:t>The contracted weekly hours as per contract</w:t>
            </w:r>
          </w:p>
        </w:tc>
      </w:tr>
      <w:tr w:rsidR="00884E03" w:rsidRPr="005406C6" w:rsidTr="00AA4C23">
        <w:trPr>
          <w:trHeight w:val="210"/>
        </w:trPr>
        <w:tc>
          <w:tcPr>
            <w:cnfStyle w:val="001000000000" w:firstRow="0" w:lastRow="0" w:firstColumn="1" w:lastColumn="0" w:oddVBand="0" w:evenVBand="0" w:oddHBand="0" w:evenHBand="0" w:firstRowFirstColumn="0" w:firstRowLastColumn="0" w:lastRowFirstColumn="0" w:lastRowLastColumn="0"/>
            <w:tcW w:w="2977" w:type="dxa"/>
            <w:shd w:val="clear" w:color="auto" w:fill="CCC0D9" w:themeFill="accent4" w:themeFillTint="66"/>
            <w:vAlign w:val="center"/>
            <w:hideMark/>
          </w:tcPr>
          <w:p w:rsidR="00884E03" w:rsidRPr="00AA4C23" w:rsidRDefault="00884E03" w:rsidP="005406C6">
            <w:pPr>
              <w:rPr>
                <w:rFonts w:eastAsia="Times New Roman" w:cs="Arial"/>
                <w:b w:val="0"/>
                <w:sz w:val="24"/>
                <w:szCs w:val="24"/>
                <w:lang w:eastAsia="en-GB"/>
              </w:rPr>
            </w:pPr>
          </w:p>
          <w:p w:rsidR="002F6956" w:rsidRPr="00AA4C23" w:rsidRDefault="002F6956" w:rsidP="005406C6">
            <w:pPr>
              <w:rPr>
                <w:rFonts w:eastAsia="Times New Roman" w:cs="Arial"/>
                <w:sz w:val="24"/>
                <w:szCs w:val="24"/>
                <w:lang w:eastAsia="en-GB"/>
              </w:rPr>
            </w:pPr>
            <w:r w:rsidRPr="00AA4C23">
              <w:rPr>
                <w:rFonts w:eastAsia="Times New Roman" w:cs="Arial"/>
                <w:sz w:val="24"/>
                <w:szCs w:val="24"/>
                <w:lang w:eastAsia="en-GB"/>
              </w:rPr>
              <w:t>Col G:</w:t>
            </w:r>
          </w:p>
          <w:p w:rsidR="00884E03" w:rsidRPr="00AA4C23" w:rsidRDefault="005406C6" w:rsidP="005406C6">
            <w:pPr>
              <w:rPr>
                <w:rFonts w:eastAsia="Times New Roman" w:cs="Arial"/>
                <w:b w:val="0"/>
                <w:bCs w:val="0"/>
                <w:sz w:val="24"/>
                <w:szCs w:val="24"/>
                <w:lang w:eastAsia="en-GB"/>
              </w:rPr>
            </w:pPr>
            <w:r w:rsidRPr="00AA4C23">
              <w:rPr>
                <w:rFonts w:eastAsia="Times New Roman" w:cs="Arial"/>
                <w:b w:val="0"/>
                <w:sz w:val="24"/>
                <w:szCs w:val="24"/>
                <w:lang w:eastAsia="en-GB"/>
              </w:rPr>
              <w:t xml:space="preserve">Standard Full-time Weekly </w:t>
            </w:r>
            <w:r w:rsidR="00884E03" w:rsidRPr="00AA4C23">
              <w:rPr>
                <w:rFonts w:eastAsia="Times New Roman" w:cs="Arial"/>
                <w:b w:val="0"/>
                <w:sz w:val="24"/>
                <w:szCs w:val="24"/>
                <w:lang w:eastAsia="en-GB"/>
              </w:rPr>
              <w:t>Hours</w:t>
            </w:r>
          </w:p>
          <w:p w:rsidR="00884E03" w:rsidRPr="00AA4C23" w:rsidRDefault="00884E03" w:rsidP="005406C6">
            <w:pPr>
              <w:rPr>
                <w:rFonts w:eastAsia="Times New Roman" w:cs="Arial"/>
                <w:b w:val="0"/>
                <w:sz w:val="24"/>
                <w:szCs w:val="24"/>
                <w:lang w:eastAsia="en-GB"/>
              </w:rPr>
            </w:pPr>
          </w:p>
        </w:tc>
        <w:tc>
          <w:tcPr>
            <w:tcW w:w="7201" w:type="dxa"/>
            <w:shd w:val="clear" w:color="auto" w:fill="auto"/>
            <w:vAlign w:val="center"/>
            <w:hideMark/>
          </w:tcPr>
          <w:p w:rsidR="00884E03" w:rsidRPr="005406C6" w:rsidRDefault="00884E03" w:rsidP="005406C6">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5406C6">
              <w:rPr>
                <w:rFonts w:eastAsia="Times New Roman" w:cs="Arial"/>
                <w:color w:val="000000"/>
                <w:lang w:eastAsia="en-GB"/>
              </w:rPr>
              <w:t>Defaults to Contracted Weekly Hours for Full Time employees.</w:t>
            </w:r>
          </w:p>
          <w:p w:rsidR="00884E03" w:rsidRPr="005406C6" w:rsidRDefault="00884E03" w:rsidP="005406C6">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p>
          <w:p w:rsidR="00884E03" w:rsidRPr="005406C6" w:rsidRDefault="00884E03" w:rsidP="005406C6">
            <w:pPr>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n-GB"/>
              </w:rPr>
            </w:pPr>
            <w:r w:rsidRPr="005406C6">
              <w:rPr>
                <w:rFonts w:eastAsia="Times New Roman" w:cs="Arial"/>
                <w:color w:val="000000"/>
                <w:u w:val="single"/>
                <w:lang w:eastAsia="en-GB"/>
              </w:rPr>
              <w:t>For Part Time salaried Employees only</w:t>
            </w:r>
            <w:r w:rsidRPr="005406C6">
              <w:rPr>
                <w:rFonts w:eastAsia="Times New Roman" w:cs="Arial"/>
                <w:color w:val="000000"/>
                <w:lang w:eastAsia="en-GB"/>
              </w:rPr>
              <w:t>: Enter the contracted weekly hours worked by a full time employee in an equivalent job</w:t>
            </w:r>
          </w:p>
        </w:tc>
      </w:tr>
      <w:tr w:rsidR="00884E03" w:rsidRPr="005406C6" w:rsidTr="00AA4C23">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977" w:type="dxa"/>
            <w:shd w:val="clear" w:color="auto" w:fill="CCC0D9" w:themeFill="accent4" w:themeFillTint="66"/>
            <w:vAlign w:val="center"/>
          </w:tcPr>
          <w:p w:rsidR="00884E03" w:rsidRPr="00AA4C23" w:rsidRDefault="00884E03" w:rsidP="005406C6">
            <w:pPr>
              <w:rPr>
                <w:rFonts w:eastAsia="Times New Roman" w:cs="Arial"/>
                <w:b w:val="0"/>
                <w:sz w:val="24"/>
                <w:szCs w:val="24"/>
                <w:lang w:eastAsia="en-GB"/>
              </w:rPr>
            </w:pPr>
            <w:r w:rsidRPr="00AA4C23">
              <w:rPr>
                <w:rFonts w:eastAsia="Times New Roman" w:cs="Arial"/>
                <w:b w:val="0"/>
                <w:sz w:val="24"/>
                <w:szCs w:val="24"/>
                <w:lang w:eastAsia="en-GB"/>
              </w:rPr>
              <w:t>PHR</w:t>
            </w:r>
          </w:p>
        </w:tc>
        <w:tc>
          <w:tcPr>
            <w:tcW w:w="7201" w:type="dxa"/>
            <w:shd w:val="clear" w:color="auto" w:fill="E5DFEC" w:themeFill="accent4" w:themeFillTint="33"/>
            <w:vAlign w:val="center"/>
          </w:tcPr>
          <w:p w:rsidR="00884E03" w:rsidRPr="005406C6" w:rsidRDefault="00884E03" w:rsidP="002F6956">
            <w:pPr>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n-GB"/>
              </w:rPr>
            </w:pPr>
            <w:r w:rsidRPr="005406C6">
              <w:rPr>
                <w:rFonts w:eastAsia="Times New Roman" w:cs="Arial"/>
                <w:color w:val="000000"/>
                <w:lang w:eastAsia="en-GB"/>
              </w:rPr>
              <w:t>This will automatically calculate from data entered</w:t>
            </w:r>
            <w:r w:rsidR="005406C6">
              <w:rPr>
                <w:rFonts w:eastAsia="Times New Roman" w:cs="Arial"/>
                <w:color w:val="000000"/>
                <w:lang w:eastAsia="en-GB"/>
              </w:rPr>
              <w:t xml:space="preserve"> </w:t>
            </w:r>
          </w:p>
        </w:tc>
      </w:tr>
    </w:tbl>
    <w:p w:rsidR="00D86CCA" w:rsidRDefault="0067204F" w:rsidP="008C15B1">
      <w:pPr>
        <w:pStyle w:val="Heading1"/>
        <w:numPr>
          <w:ilvl w:val="0"/>
          <w:numId w:val="6"/>
        </w:numPr>
      </w:pPr>
      <w:r w:rsidRPr="00D16803">
        <w:br w:type="page"/>
      </w:r>
      <w:bookmarkStart w:id="32" w:name="_Toc56760630"/>
      <w:r w:rsidR="00D86CCA" w:rsidRPr="0064641C">
        <w:t>SUPPORTING &amp; ADDITIONAL SCHEDULES</w:t>
      </w:r>
      <w:bookmarkEnd w:id="32"/>
      <w:r w:rsidR="00D86CCA" w:rsidRPr="0064641C">
        <w:t xml:space="preserve"> </w:t>
      </w:r>
    </w:p>
    <w:p w:rsidR="0064641C" w:rsidRPr="0064641C" w:rsidRDefault="0064641C" w:rsidP="0064641C"/>
    <w:p w:rsidR="00B87B56" w:rsidRPr="00AA4C23" w:rsidRDefault="00AA4C23" w:rsidP="00AA4C23">
      <w:pPr>
        <w:pStyle w:val="Heading2"/>
      </w:pPr>
      <w:bookmarkStart w:id="33" w:name="_Toc56760631"/>
      <w:r>
        <w:t xml:space="preserve">8.1 </w:t>
      </w:r>
      <w:r w:rsidR="00B87B56" w:rsidRPr="00AA4C23">
        <w:t>Additional Schedule – Employee Reference</w:t>
      </w:r>
      <w:bookmarkEnd w:id="33"/>
      <w:r w:rsidR="00B87B56" w:rsidRPr="00AA4C23">
        <w:t xml:space="preserve"> </w:t>
      </w:r>
    </w:p>
    <w:p w:rsidR="00A6739E" w:rsidRPr="00D16803" w:rsidRDefault="00A6739E" w:rsidP="00A6739E">
      <w:pPr>
        <w:rPr>
          <w:rFonts w:cs="Arial"/>
          <w:szCs w:val="24"/>
        </w:rPr>
      </w:pPr>
    </w:p>
    <w:p w:rsidR="00F0362E" w:rsidRDefault="00F0362E" w:rsidP="00FD5CDA">
      <w:pPr>
        <w:ind w:left="426"/>
        <w:rPr>
          <w:rFonts w:cs="Arial"/>
          <w:szCs w:val="24"/>
        </w:rPr>
      </w:pPr>
      <w:r>
        <w:rPr>
          <w:rFonts w:cs="Arial"/>
          <w:szCs w:val="24"/>
        </w:rPr>
        <w:t>This</w:t>
      </w:r>
      <w:r w:rsidRPr="00D16803">
        <w:rPr>
          <w:rFonts w:cs="Arial"/>
          <w:szCs w:val="24"/>
        </w:rPr>
        <w:t xml:space="preserve"> </w:t>
      </w:r>
      <w:r>
        <w:rPr>
          <w:rFonts w:cs="Arial"/>
          <w:szCs w:val="24"/>
        </w:rPr>
        <w:t xml:space="preserve">is a </w:t>
      </w:r>
      <w:r w:rsidRPr="00D16803">
        <w:rPr>
          <w:rFonts w:cs="Arial"/>
          <w:szCs w:val="24"/>
        </w:rPr>
        <w:t xml:space="preserve">separate document from the Claim </w:t>
      </w:r>
      <w:r w:rsidR="00EA65B0" w:rsidRPr="00D16803">
        <w:rPr>
          <w:rFonts w:cs="Arial"/>
          <w:szCs w:val="24"/>
        </w:rPr>
        <w:t>Pack, can be downloaded from our website,</w:t>
      </w:r>
      <w:r w:rsidRPr="00D16803">
        <w:rPr>
          <w:rFonts w:cs="Arial"/>
          <w:szCs w:val="24"/>
        </w:rPr>
        <w:t xml:space="preserve"> and should be provided separately in the interests of Data Protection.  </w:t>
      </w:r>
    </w:p>
    <w:p w:rsidR="00F0362E" w:rsidRPr="00D16803" w:rsidRDefault="00F0362E" w:rsidP="00F0362E">
      <w:pPr>
        <w:rPr>
          <w:rFonts w:cs="Arial"/>
          <w:szCs w:val="24"/>
        </w:rPr>
      </w:pPr>
    </w:p>
    <w:p w:rsidR="00AD14E5" w:rsidRPr="00D16803" w:rsidRDefault="00AD14E5" w:rsidP="00FD5CDA">
      <w:pPr>
        <w:ind w:left="426"/>
        <w:rPr>
          <w:rFonts w:cs="Arial"/>
          <w:szCs w:val="24"/>
        </w:rPr>
      </w:pPr>
      <w:r w:rsidRPr="00D16803">
        <w:rPr>
          <w:rFonts w:cs="Arial"/>
          <w:szCs w:val="24"/>
        </w:rPr>
        <w:t>Labour Cost Schedules are completed with employee numbers and not names</w:t>
      </w:r>
      <w:r w:rsidRPr="00D16803" w:rsidDel="005B38BC">
        <w:rPr>
          <w:rFonts w:cs="Arial"/>
          <w:szCs w:val="24"/>
        </w:rPr>
        <w:t xml:space="preserve"> </w:t>
      </w:r>
      <w:r w:rsidRPr="00D16803">
        <w:rPr>
          <w:rFonts w:cs="Arial"/>
          <w:szCs w:val="24"/>
        </w:rPr>
        <w:t xml:space="preserve">in the interests of Data Protection. </w:t>
      </w:r>
    </w:p>
    <w:p w:rsidR="005406C6" w:rsidRDefault="005406C6" w:rsidP="00AD14E5">
      <w:pPr>
        <w:rPr>
          <w:rFonts w:cs="Arial"/>
          <w:szCs w:val="24"/>
        </w:rPr>
      </w:pPr>
    </w:p>
    <w:p w:rsidR="005406C6" w:rsidRDefault="00AD14E5" w:rsidP="00FD5CDA">
      <w:pPr>
        <w:ind w:left="426"/>
        <w:rPr>
          <w:rFonts w:cs="Arial"/>
          <w:szCs w:val="24"/>
        </w:rPr>
      </w:pPr>
      <w:r w:rsidRPr="00D16803">
        <w:rPr>
          <w:rFonts w:cs="Arial"/>
          <w:szCs w:val="24"/>
        </w:rPr>
        <w:t>T</w:t>
      </w:r>
      <w:r w:rsidR="00A6739E" w:rsidRPr="00D16803">
        <w:rPr>
          <w:rFonts w:cs="Arial"/>
          <w:szCs w:val="24"/>
        </w:rPr>
        <w:t xml:space="preserve">he Employee Reference schedule </w:t>
      </w:r>
      <w:r w:rsidRPr="00D16803">
        <w:rPr>
          <w:rFonts w:cs="Arial"/>
          <w:szCs w:val="24"/>
        </w:rPr>
        <w:t xml:space="preserve">listing the name of the relevant individual and the Unique Employee Reference Number (usually payroll number) used on the claim pack must accompany the claim. </w:t>
      </w:r>
    </w:p>
    <w:p w:rsidR="005406C6" w:rsidRDefault="005406C6" w:rsidP="00AD14E5">
      <w:pPr>
        <w:rPr>
          <w:rFonts w:cs="Arial"/>
          <w:szCs w:val="24"/>
        </w:rPr>
      </w:pPr>
    </w:p>
    <w:p w:rsidR="004010EC" w:rsidRPr="00FD5CDA" w:rsidRDefault="00AD14E5" w:rsidP="00FD5CDA">
      <w:pPr>
        <w:ind w:firstLine="426"/>
        <w:rPr>
          <w:rFonts w:cs="Arial"/>
          <w:szCs w:val="24"/>
        </w:rPr>
      </w:pPr>
      <w:r w:rsidRPr="00D16803">
        <w:rPr>
          <w:rFonts w:cs="Arial"/>
          <w:szCs w:val="24"/>
        </w:rPr>
        <w:t xml:space="preserve">For R&amp;D claims, you must also provide the Job Title in respect of all claimed workers. </w:t>
      </w:r>
    </w:p>
    <w:p w:rsidR="00E30777" w:rsidRDefault="00E30777" w:rsidP="00E30777"/>
    <w:p w:rsidR="00FD5CDA" w:rsidRPr="00E30777" w:rsidRDefault="00FD5CDA" w:rsidP="00E30777"/>
    <w:p w:rsidR="00B87B56" w:rsidRPr="004E3B0D" w:rsidRDefault="00AA4C23" w:rsidP="00AA4C23">
      <w:pPr>
        <w:pStyle w:val="Heading2"/>
      </w:pPr>
      <w:bookmarkStart w:id="34" w:name="_Toc56760632"/>
      <w:r>
        <w:t xml:space="preserve">8.2 </w:t>
      </w:r>
      <w:r w:rsidR="00B87B56" w:rsidRPr="004E3B0D">
        <w:t>Activity List (Skills Growth Claims only).</w:t>
      </w:r>
      <w:bookmarkEnd w:id="34"/>
    </w:p>
    <w:p w:rsidR="004E43B9" w:rsidRPr="00D16803" w:rsidRDefault="004E43B9" w:rsidP="004E43B9">
      <w:pPr>
        <w:rPr>
          <w:rFonts w:cs="Arial"/>
          <w:szCs w:val="24"/>
        </w:rPr>
      </w:pPr>
    </w:p>
    <w:p w:rsidR="004E43B9" w:rsidRDefault="004E43B9" w:rsidP="00FD5CDA">
      <w:pPr>
        <w:ind w:left="426"/>
        <w:rPr>
          <w:rFonts w:cs="Arial"/>
          <w:szCs w:val="24"/>
        </w:rPr>
      </w:pPr>
      <w:r w:rsidRPr="00D16803">
        <w:rPr>
          <w:rFonts w:cs="Arial"/>
          <w:szCs w:val="24"/>
        </w:rPr>
        <w:t xml:space="preserve">Enter the Activity Code and Activity Description as per your </w:t>
      </w:r>
      <w:r w:rsidR="00EB0A59" w:rsidRPr="00D16803">
        <w:rPr>
          <w:rFonts w:cs="Arial"/>
          <w:szCs w:val="24"/>
        </w:rPr>
        <w:t>d</w:t>
      </w:r>
      <w:r w:rsidRPr="00D16803">
        <w:rPr>
          <w:rFonts w:cs="Arial"/>
          <w:szCs w:val="24"/>
        </w:rPr>
        <w:t xml:space="preserve">aily </w:t>
      </w:r>
      <w:r w:rsidR="00EB0A59" w:rsidRPr="00D16803">
        <w:rPr>
          <w:rFonts w:cs="Arial"/>
          <w:szCs w:val="24"/>
        </w:rPr>
        <w:t>t</w:t>
      </w:r>
      <w:r w:rsidRPr="00D16803">
        <w:rPr>
          <w:rFonts w:cs="Arial"/>
          <w:szCs w:val="24"/>
        </w:rPr>
        <w:t xml:space="preserve">raining </w:t>
      </w:r>
      <w:r w:rsidR="00EB0A59" w:rsidRPr="00D16803">
        <w:rPr>
          <w:rFonts w:cs="Arial"/>
          <w:szCs w:val="24"/>
        </w:rPr>
        <w:t>r</w:t>
      </w:r>
      <w:r w:rsidRPr="00D16803">
        <w:rPr>
          <w:rFonts w:cs="Arial"/>
          <w:szCs w:val="24"/>
        </w:rPr>
        <w:t>ec</w:t>
      </w:r>
      <w:r w:rsidR="00FD5CDA">
        <w:rPr>
          <w:rFonts w:cs="Arial"/>
          <w:szCs w:val="24"/>
        </w:rPr>
        <w:t>ord for all activities claimed.</w:t>
      </w:r>
    </w:p>
    <w:p w:rsidR="00FD5CDA" w:rsidRPr="00D16803" w:rsidRDefault="00FD5CDA" w:rsidP="004E43B9">
      <w:pPr>
        <w:rPr>
          <w:rFonts w:cs="Arial"/>
          <w:szCs w:val="24"/>
        </w:rPr>
      </w:pPr>
    </w:p>
    <w:p w:rsidR="00FD5CDA" w:rsidRPr="00FD5CDA" w:rsidRDefault="00FD5CDA" w:rsidP="00FD5CDA"/>
    <w:p w:rsidR="00C44C76" w:rsidRDefault="00AA4C23" w:rsidP="00AA4C23">
      <w:pPr>
        <w:pStyle w:val="Heading2"/>
      </w:pPr>
      <w:bookmarkStart w:id="35" w:name="_Toc56760633"/>
      <w:r>
        <w:t>8.3</w:t>
      </w:r>
      <w:r w:rsidR="00C44C76" w:rsidRPr="00D16803">
        <w:t xml:space="preserve"> </w:t>
      </w:r>
      <w:r w:rsidR="00C44C76" w:rsidRPr="004E3B0D">
        <w:t>Stores Issues</w:t>
      </w:r>
      <w:r w:rsidR="00573175" w:rsidRPr="004E3B0D">
        <w:t>*</w:t>
      </w:r>
      <w:r w:rsidR="00C44C76" w:rsidRPr="004E3B0D">
        <w:t xml:space="preserve"> </w:t>
      </w:r>
      <w:r w:rsidR="004010EC" w:rsidRPr="004E3B0D">
        <w:t>– (R&amp;D Claims only).</w:t>
      </w:r>
      <w:bookmarkEnd w:id="35"/>
    </w:p>
    <w:p w:rsidR="00F0362E" w:rsidRPr="00FD5CDA" w:rsidRDefault="00573175" w:rsidP="00573175">
      <w:pPr>
        <w:ind w:left="426"/>
        <w:rPr>
          <w:sz w:val="20"/>
          <w:szCs w:val="20"/>
        </w:rPr>
      </w:pPr>
      <w:r w:rsidRPr="00FD5CDA">
        <w:rPr>
          <w:sz w:val="20"/>
          <w:szCs w:val="20"/>
        </w:rPr>
        <w:t>*</w:t>
      </w:r>
      <w:r w:rsidR="00F0362E" w:rsidRPr="00FD5CDA">
        <w:rPr>
          <w:sz w:val="20"/>
          <w:szCs w:val="20"/>
        </w:rPr>
        <w:t>This schedule is hidden within the Claim Pack. If required please unlock</w:t>
      </w:r>
      <w:r w:rsidRPr="00FD5CDA">
        <w:rPr>
          <w:sz w:val="20"/>
          <w:szCs w:val="20"/>
        </w:rPr>
        <w:t xml:space="preserve"> it</w:t>
      </w:r>
      <w:r w:rsidR="00F0362E" w:rsidRPr="00FD5CDA">
        <w:rPr>
          <w:sz w:val="20"/>
          <w:szCs w:val="20"/>
        </w:rPr>
        <w:t xml:space="preserve"> by right clicking on the tabs</w:t>
      </w:r>
      <w:r w:rsidRPr="00FD5CDA">
        <w:rPr>
          <w:sz w:val="20"/>
          <w:szCs w:val="20"/>
        </w:rPr>
        <w:t>, clicking</w:t>
      </w:r>
      <w:r w:rsidR="00F0362E" w:rsidRPr="00FD5CDA">
        <w:rPr>
          <w:sz w:val="20"/>
          <w:szCs w:val="20"/>
        </w:rPr>
        <w:t xml:space="preserve"> ‘Unhide’</w:t>
      </w:r>
      <w:r w:rsidRPr="00FD5CDA">
        <w:rPr>
          <w:sz w:val="20"/>
          <w:szCs w:val="20"/>
        </w:rPr>
        <w:t xml:space="preserve"> and selecting it from the list.</w:t>
      </w:r>
    </w:p>
    <w:p w:rsidR="00C44C76" w:rsidRDefault="00C44C76" w:rsidP="00C44C76">
      <w:pPr>
        <w:rPr>
          <w:b/>
          <w:szCs w:val="24"/>
        </w:rPr>
      </w:pPr>
    </w:p>
    <w:p w:rsidR="00C44C76" w:rsidRPr="001523D4" w:rsidRDefault="00C44C76" w:rsidP="00FD5CDA">
      <w:pPr>
        <w:ind w:left="426"/>
        <w:rPr>
          <w:rFonts w:cs="Arial"/>
          <w:szCs w:val="24"/>
        </w:rPr>
      </w:pPr>
      <w:r w:rsidRPr="001523D4">
        <w:rPr>
          <w:rFonts w:cs="Arial"/>
          <w:szCs w:val="24"/>
        </w:rPr>
        <w:t xml:space="preserve">The stocks and stores schedule is designed to collate the information relating to expenditure for items taken from internal stores. </w:t>
      </w:r>
    </w:p>
    <w:p w:rsidR="00C44C76" w:rsidRDefault="00C44C76" w:rsidP="00C44C76"/>
    <w:p w:rsidR="00C44C76" w:rsidRDefault="00C44C76" w:rsidP="00FD5CDA">
      <w:pPr>
        <w:ind w:left="426"/>
      </w:pPr>
      <w:r>
        <w:t>If you have taken any materials from internal stores, enter the total amount of each stores requisition form as a single line on the Project Cost Schedule. The details of the individual items on each form should be entered onto the supporting Stores Issues Schedule.</w:t>
      </w:r>
    </w:p>
    <w:p w:rsidR="00C44C76" w:rsidRDefault="00C44C76" w:rsidP="00C44C76">
      <w:pPr>
        <w:rPr>
          <w:rFonts w:cs="Arial"/>
          <w:szCs w:val="24"/>
        </w:rPr>
      </w:pPr>
    </w:p>
    <w:p w:rsidR="005102AA" w:rsidRDefault="00C44C76" w:rsidP="00FD5CDA">
      <w:pPr>
        <w:ind w:left="426"/>
        <w:rPr>
          <w:rFonts w:cs="Arial"/>
          <w:szCs w:val="24"/>
        </w:rPr>
      </w:pPr>
      <w:r w:rsidRPr="001523D4">
        <w:rPr>
          <w:rFonts w:cs="Arial"/>
          <w:szCs w:val="24"/>
        </w:rPr>
        <w:t xml:space="preserve">The cost of items used from internal stores can only reimbursed if a signed stores requisition form is available </w:t>
      </w:r>
      <w:r w:rsidR="005102AA">
        <w:rPr>
          <w:rFonts w:cs="Arial"/>
          <w:szCs w:val="24"/>
        </w:rPr>
        <w:t>that</w:t>
      </w:r>
      <w:r w:rsidRPr="001523D4">
        <w:rPr>
          <w:rFonts w:cs="Arial"/>
          <w:szCs w:val="24"/>
        </w:rPr>
        <w:t xml:space="preserve"> clearly </w:t>
      </w:r>
      <w:r w:rsidR="005102AA">
        <w:rPr>
          <w:rFonts w:cs="Arial"/>
          <w:szCs w:val="24"/>
        </w:rPr>
        <w:t>identifies the project</w:t>
      </w:r>
      <w:r w:rsidRPr="001523D4">
        <w:rPr>
          <w:rFonts w:cs="Arial"/>
          <w:szCs w:val="24"/>
        </w:rPr>
        <w:t>.</w:t>
      </w:r>
    </w:p>
    <w:p w:rsidR="005102AA" w:rsidRDefault="005102AA" w:rsidP="00C44C76">
      <w:pPr>
        <w:rPr>
          <w:rFonts w:cs="Arial"/>
          <w:szCs w:val="24"/>
        </w:rPr>
      </w:pPr>
    </w:p>
    <w:p w:rsidR="005102AA" w:rsidRDefault="005102AA" w:rsidP="00FD5CDA">
      <w:pPr>
        <w:ind w:left="426"/>
        <w:rPr>
          <w:rFonts w:cs="Arial"/>
          <w:szCs w:val="24"/>
        </w:rPr>
      </w:pPr>
      <w:r>
        <w:rPr>
          <w:rFonts w:cs="Arial"/>
          <w:szCs w:val="24"/>
        </w:rPr>
        <w:t>The basis of determining unit costs must be as per normal and usual business practice – methodologies constructed exclusively for the purpose of drawing down grant are not eligible.</w:t>
      </w:r>
    </w:p>
    <w:p w:rsidR="005102AA" w:rsidRDefault="005102AA" w:rsidP="00C44C76">
      <w:pPr>
        <w:rPr>
          <w:rFonts w:cs="Arial"/>
          <w:szCs w:val="24"/>
        </w:rPr>
      </w:pPr>
    </w:p>
    <w:p w:rsidR="005102AA" w:rsidRDefault="00C44C76" w:rsidP="00FD5CDA">
      <w:pPr>
        <w:ind w:firstLine="426"/>
        <w:rPr>
          <w:rFonts w:cs="Arial"/>
          <w:szCs w:val="24"/>
        </w:rPr>
      </w:pPr>
      <w:r w:rsidRPr="001523D4">
        <w:rPr>
          <w:rFonts w:cs="Arial"/>
          <w:szCs w:val="24"/>
        </w:rPr>
        <w:t xml:space="preserve">Additional costs </w:t>
      </w:r>
      <w:r w:rsidR="00540EDC">
        <w:rPr>
          <w:rFonts w:cs="Arial"/>
          <w:szCs w:val="24"/>
        </w:rPr>
        <w:t xml:space="preserve">such as overheads included in </w:t>
      </w:r>
      <w:r w:rsidRPr="001523D4">
        <w:rPr>
          <w:rFonts w:cs="Arial"/>
          <w:szCs w:val="24"/>
        </w:rPr>
        <w:t xml:space="preserve">Unit Costs are not eligible. </w:t>
      </w:r>
    </w:p>
    <w:p w:rsidR="005102AA" w:rsidRDefault="005102AA" w:rsidP="00C44C76">
      <w:pPr>
        <w:rPr>
          <w:rFonts w:cs="Arial"/>
          <w:szCs w:val="24"/>
        </w:rPr>
      </w:pPr>
    </w:p>
    <w:p w:rsidR="008E10AA" w:rsidRDefault="00C44C76" w:rsidP="00FD5CDA">
      <w:pPr>
        <w:ind w:firstLine="426"/>
        <w:rPr>
          <w:rFonts w:cs="Arial"/>
          <w:szCs w:val="24"/>
        </w:rPr>
      </w:pPr>
      <w:r w:rsidRPr="001523D4">
        <w:rPr>
          <w:rFonts w:cs="Arial"/>
          <w:szCs w:val="24"/>
        </w:rPr>
        <w:t>A separate line for each material type should be entered.</w:t>
      </w:r>
    </w:p>
    <w:p w:rsidR="008E10AA" w:rsidRDefault="008E10AA">
      <w:pPr>
        <w:spacing w:after="200" w:line="276" w:lineRule="auto"/>
        <w:rPr>
          <w:rFonts w:cs="Arial"/>
          <w:szCs w:val="24"/>
        </w:rPr>
      </w:pPr>
      <w:r>
        <w:rPr>
          <w:rFonts w:cs="Arial"/>
          <w:szCs w:val="24"/>
        </w:rPr>
        <w:br w:type="page"/>
      </w:r>
    </w:p>
    <w:tbl>
      <w:tblPr>
        <w:tblStyle w:val="TableGrid"/>
        <w:tblW w:w="0" w:type="auto"/>
        <w:tblInd w:w="108" w:type="dxa"/>
        <w:tblLook w:val="04A0" w:firstRow="1" w:lastRow="0" w:firstColumn="1" w:lastColumn="0" w:noHBand="0" w:noVBand="1"/>
      </w:tblPr>
      <w:tblGrid>
        <w:gridCol w:w="3119"/>
        <w:gridCol w:w="6015"/>
      </w:tblGrid>
      <w:tr w:rsidR="00C44C76" w:rsidRPr="00FA5823" w:rsidTr="00487B1D">
        <w:trPr>
          <w:trHeight w:val="467"/>
        </w:trPr>
        <w:tc>
          <w:tcPr>
            <w:tcW w:w="3119" w:type="dxa"/>
            <w:shd w:val="clear" w:color="auto" w:fill="DAEEF3" w:themeFill="accent5" w:themeFillTint="33"/>
            <w:vAlign w:val="center"/>
          </w:tcPr>
          <w:p w:rsidR="00C44C76" w:rsidRPr="002A0A0C" w:rsidRDefault="00C44C76" w:rsidP="00487B1D">
            <w:pPr>
              <w:rPr>
                <w:b/>
                <w:szCs w:val="24"/>
              </w:rPr>
            </w:pPr>
            <w:r w:rsidRPr="002A0A0C">
              <w:rPr>
                <w:b/>
                <w:szCs w:val="24"/>
              </w:rPr>
              <w:t>Section</w:t>
            </w:r>
          </w:p>
        </w:tc>
        <w:tc>
          <w:tcPr>
            <w:tcW w:w="6015" w:type="dxa"/>
            <w:shd w:val="clear" w:color="auto" w:fill="DAEEF3" w:themeFill="accent5" w:themeFillTint="33"/>
            <w:vAlign w:val="center"/>
          </w:tcPr>
          <w:p w:rsidR="00C44C76" w:rsidRPr="002A0A0C" w:rsidRDefault="00C44C76" w:rsidP="00487B1D">
            <w:pPr>
              <w:rPr>
                <w:b/>
                <w:szCs w:val="24"/>
              </w:rPr>
            </w:pPr>
            <w:r w:rsidRPr="002A0A0C">
              <w:rPr>
                <w:b/>
                <w:szCs w:val="24"/>
              </w:rPr>
              <w:t>Guidance</w:t>
            </w:r>
          </w:p>
        </w:tc>
      </w:tr>
      <w:tr w:rsidR="00C44C76" w:rsidRPr="00FA5823" w:rsidTr="002F6956">
        <w:trPr>
          <w:trHeight w:val="676"/>
        </w:trPr>
        <w:tc>
          <w:tcPr>
            <w:tcW w:w="3119" w:type="dxa"/>
            <w:shd w:val="clear" w:color="auto" w:fill="CCC0D9" w:themeFill="accent4" w:themeFillTint="66"/>
            <w:vAlign w:val="center"/>
          </w:tcPr>
          <w:p w:rsidR="002F6956" w:rsidRDefault="002F6956" w:rsidP="00487B1D">
            <w:pPr>
              <w:rPr>
                <w:rFonts w:cs="Arial"/>
                <w:b/>
                <w:szCs w:val="24"/>
              </w:rPr>
            </w:pPr>
          </w:p>
          <w:p w:rsidR="002F6956" w:rsidRDefault="002F6956" w:rsidP="00487B1D">
            <w:pPr>
              <w:rPr>
                <w:rFonts w:cs="Arial"/>
                <w:szCs w:val="24"/>
              </w:rPr>
            </w:pPr>
            <w:r w:rsidRPr="002F6956">
              <w:rPr>
                <w:rFonts w:cs="Arial"/>
                <w:b/>
                <w:szCs w:val="24"/>
              </w:rPr>
              <w:t>Col B</w:t>
            </w:r>
            <w:r>
              <w:rPr>
                <w:rFonts w:cs="Arial"/>
                <w:szCs w:val="24"/>
              </w:rPr>
              <w:t>:</w:t>
            </w:r>
          </w:p>
          <w:p w:rsidR="002F6956" w:rsidRDefault="002F6956" w:rsidP="00487B1D">
            <w:pPr>
              <w:rPr>
                <w:rFonts w:cs="Arial"/>
                <w:szCs w:val="24"/>
              </w:rPr>
            </w:pPr>
          </w:p>
          <w:p w:rsidR="005102AA" w:rsidRPr="004A565F" w:rsidRDefault="00C44C76" w:rsidP="00487B1D">
            <w:pPr>
              <w:rPr>
                <w:rFonts w:cs="Arial"/>
                <w:szCs w:val="24"/>
              </w:rPr>
            </w:pPr>
            <w:r w:rsidRPr="004A565F">
              <w:rPr>
                <w:rFonts w:cs="Arial"/>
                <w:szCs w:val="24"/>
              </w:rPr>
              <w:t>Stores Requisition</w:t>
            </w:r>
            <w:r>
              <w:rPr>
                <w:rFonts w:cs="Arial"/>
                <w:szCs w:val="24"/>
              </w:rPr>
              <w:t xml:space="preserve"> </w:t>
            </w:r>
            <w:r w:rsidRPr="004A565F">
              <w:rPr>
                <w:rFonts w:cs="Arial"/>
                <w:szCs w:val="24"/>
              </w:rPr>
              <w:t>/</w:t>
            </w:r>
            <w:r>
              <w:rPr>
                <w:rFonts w:cs="Arial"/>
                <w:szCs w:val="24"/>
              </w:rPr>
              <w:t xml:space="preserve"> </w:t>
            </w:r>
            <w:r w:rsidRPr="004A565F">
              <w:rPr>
                <w:rFonts w:cs="Arial"/>
                <w:szCs w:val="24"/>
              </w:rPr>
              <w:t>Materials Issue Number</w:t>
            </w:r>
          </w:p>
        </w:tc>
        <w:tc>
          <w:tcPr>
            <w:tcW w:w="6015" w:type="dxa"/>
            <w:vAlign w:val="center"/>
          </w:tcPr>
          <w:p w:rsidR="00C44C76" w:rsidRPr="004A565F" w:rsidRDefault="00C44C76" w:rsidP="00487B1D">
            <w:pPr>
              <w:rPr>
                <w:rFonts w:cs="Arial"/>
                <w:sz w:val="22"/>
              </w:rPr>
            </w:pPr>
            <w:r>
              <w:rPr>
                <w:rFonts w:cs="Arial"/>
                <w:sz w:val="22"/>
              </w:rPr>
              <w:t>T</w:t>
            </w:r>
            <w:r w:rsidRPr="004A565F">
              <w:rPr>
                <w:rFonts w:cs="Arial"/>
                <w:sz w:val="22"/>
              </w:rPr>
              <w:t>he unique number on the document that identifies the materials taken for use on the project.</w:t>
            </w:r>
          </w:p>
        </w:tc>
      </w:tr>
      <w:tr w:rsidR="00C44C76" w:rsidRPr="00FA5823" w:rsidTr="002F6956">
        <w:trPr>
          <w:trHeight w:val="689"/>
        </w:trPr>
        <w:tc>
          <w:tcPr>
            <w:tcW w:w="3119" w:type="dxa"/>
            <w:shd w:val="clear" w:color="auto" w:fill="CCC0D9" w:themeFill="accent4" w:themeFillTint="66"/>
            <w:vAlign w:val="center"/>
          </w:tcPr>
          <w:p w:rsidR="002F6956" w:rsidRDefault="002F6956" w:rsidP="00487B1D">
            <w:pPr>
              <w:rPr>
                <w:rFonts w:cs="Arial"/>
                <w:b/>
                <w:szCs w:val="24"/>
              </w:rPr>
            </w:pPr>
          </w:p>
          <w:p w:rsidR="002F6956" w:rsidRPr="002F6956" w:rsidRDefault="002F6956" w:rsidP="00487B1D">
            <w:pPr>
              <w:rPr>
                <w:rFonts w:cs="Arial"/>
                <w:b/>
                <w:szCs w:val="24"/>
              </w:rPr>
            </w:pPr>
            <w:r w:rsidRPr="002F6956">
              <w:rPr>
                <w:rFonts w:cs="Arial"/>
                <w:b/>
                <w:szCs w:val="24"/>
              </w:rPr>
              <w:t>Col C:</w:t>
            </w:r>
          </w:p>
          <w:p w:rsidR="002F6956" w:rsidRDefault="002F6956" w:rsidP="00487B1D">
            <w:pPr>
              <w:rPr>
                <w:rFonts w:cs="Arial"/>
                <w:szCs w:val="24"/>
              </w:rPr>
            </w:pPr>
          </w:p>
          <w:p w:rsidR="00C44C76" w:rsidRPr="00783A0F" w:rsidRDefault="00C44C76" w:rsidP="00487B1D">
            <w:pPr>
              <w:rPr>
                <w:rFonts w:cs="Arial"/>
                <w:szCs w:val="24"/>
              </w:rPr>
            </w:pPr>
            <w:r w:rsidRPr="004A565F">
              <w:rPr>
                <w:rFonts w:cs="Arial"/>
                <w:szCs w:val="24"/>
              </w:rPr>
              <w:t xml:space="preserve">Issue Date </w:t>
            </w:r>
          </w:p>
        </w:tc>
        <w:tc>
          <w:tcPr>
            <w:tcW w:w="6015" w:type="dxa"/>
            <w:vAlign w:val="center"/>
          </w:tcPr>
          <w:p w:rsidR="005102AA" w:rsidRPr="004A565F" w:rsidRDefault="00C44C76" w:rsidP="00487B1D">
            <w:pPr>
              <w:rPr>
                <w:rFonts w:cs="Arial"/>
                <w:sz w:val="22"/>
              </w:rPr>
            </w:pPr>
            <w:r>
              <w:rPr>
                <w:rFonts w:cs="Arial"/>
                <w:sz w:val="22"/>
              </w:rPr>
              <w:t>T</w:t>
            </w:r>
            <w:r w:rsidRPr="004A565F">
              <w:rPr>
                <w:rFonts w:cs="Arial"/>
                <w:sz w:val="22"/>
              </w:rPr>
              <w:t xml:space="preserve">he date </w:t>
            </w:r>
            <w:r w:rsidR="00540EDC">
              <w:rPr>
                <w:rFonts w:cs="Arial"/>
                <w:sz w:val="22"/>
              </w:rPr>
              <w:t xml:space="preserve">that </w:t>
            </w:r>
            <w:r w:rsidRPr="004A565F">
              <w:rPr>
                <w:rFonts w:cs="Arial"/>
                <w:sz w:val="22"/>
              </w:rPr>
              <w:t>the requisition was signed or the date the materials were issued.</w:t>
            </w:r>
          </w:p>
        </w:tc>
      </w:tr>
      <w:tr w:rsidR="00C44C76" w:rsidRPr="00FA5823" w:rsidTr="002F6956">
        <w:trPr>
          <w:trHeight w:val="428"/>
        </w:trPr>
        <w:tc>
          <w:tcPr>
            <w:tcW w:w="3119" w:type="dxa"/>
            <w:shd w:val="clear" w:color="auto" w:fill="CCC0D9" w:themeFill="accent4" w:themeFillTint="66"/>
            <w:vAlign w:val="center"/>
          </w:tcPr>
          <w:p w:rsidR="002F6956" w:rsidRDefault="002F6956" w:rsidP="00487B1D">
            <w:pPr>
              <w:rPr>
                <w:rFonts w:cs="Arial"/>
                <w:szCs w:val="24"/>
              </w:rPr>
            </w:pPr>
          </w:p>
          <w:p w:rsidR="002F6956" w:rsidRPr="002F6956" w:rsidRDefault="002F6956" w:rsidP="00487B1D">
            <w:pPr>
              <w:rPr>
                <w:rFonts w:cs="Arial"/>
                <w:b/>
                <w:szCs w:val="24"/>
              </w:rPr>
            </w:pPr>
            <w:r w:rsidRPr="002F6956">
              <w:rPr>
                <w:rFonts w:cs="Arial"/>
                <w:b/>
                <w:szCs w:val="24"/>
              </w:rPr>
              <w:t xml:space="preserve">Col D: </w:t>
            </w:r>
          </w:p>
          <w:p w:rsidR="002F6956" w:rsidRDefault="002F6956" w:rsidP="00487B1D">
            <w:pPr>
              <w:rPr>
                <w:rFonts w:cs="Arial"/>
                <w:szCs w:val="24"/>
              </w:rPr>
            </w:pPr>
          </w:p>
          <w:p w:rsidR="00C44C76" w:rsidRPr="004A565F" w:rsidRDefault="00C44C76" w:rsidP="00487B1D">
            <w:pPr>
              <w:rPr>
                <w:rFonts w:cs="Arial"/>
                <w:szCs w:val="24"/>
              </w:rPr>
            </w:pPr>
            <w:r w:rsidRPr="004A565F">
              <w:rPr>
                <w:rFonts w:cs="Arial"/>
                <w:szCs w:val="24"/>
              </w:rPr>
              <w:t>Material</w:t>
            </w:r>
          </w:p>
        </w:tc>
        <w:tc>
          <w:tcPr>
            <w:tcW w:w="6015" w:type="dxa"/>
            <w:vAlign w:val="center"/>
          </w:tcPr>
          <w:p w:rsidR="005102AA" w:rsidRPr="004A565F" w:rsidRDefault="00C44C76" w:rsidP="00487B1D">
            <w:pPr>
              <w:rPr>
                <w:rFonts w:cs="Arial"/>
                <w:sz w:val="22"/>
              </w:rPr>
            </w:pPr>
            <w:r>
              <w:rPr>
                <w:rFonts w:cs="Arial"/>
                <w:sz w:val="22"/>
              </w:rPr>
              <w:t>A</w:t>
            </w:r>
            <w:r w:rsidRPr="004A565F">
              <w:rPr>
                <w:rFonts w:cs="Arial"/>
                <w:sz w:val="22"/>
              </w:rPr>
              <w:t xml:space="preserve"> description of the materials taken from Stores.</w:t>
            </w:r>
          </w:p>
        </w:tc>
      </w:tr>
      <w:tr w:rsidR="00C44C76" w:rsidRPr="00FA5823" w:rsidTr="002F6956">
        <w:trPr>
          <w:trHeight w:val="537"/>
        </w:trPr>
        <w:tc>
          <w:tcPr>
            <w:tcW w:w="3119" w:type="dxa"/>
            <w:shd w:val="clear" w:color="auto" w:fill="CCC0D9" w:themeFill="accent4" w:themeFillTint="66"/>
            <w:vAlign w:val="center"/>
          </w:tcPr>
          <w:p w:rsidR="002F6956" w:rsidRDefault="002F6956" w:rsidP="00487B1D">
            <w:pPr>
              <w:rPr>
                <w:rFonts w:cs="Arial"/>
                <w:szCs w:val="24"/>
              </w:rPr>
            </w:pPr>
          </w:p>
          <w:p w:rsidR="002F6956" w:rsidRPr="002F6956" w:rsidRDefault="002F6956" w:rsidP="00487B1D">
            <w:pPr>
              <w:rPr>
                <w:rFonts w:cs="Arial"/>
                <w:b/>
                <w:szCs w:val="24"/>
              </w:rPr>
            </w:pPr>
            <w:r w:rsidRPr="002F6956">
              <w:rPr>
                <w:rFonts w:cs="Arial"/>
                <w:b/>
                <w:szCs w:val="24"/>
              </w:rPr>
              <w:t xml:space="preserve">Col E: </w:t>
            </w:r>
          </w:p>
          <w:p w:rsidR="002F6956" w:rsidRDefault="002F6956" w:rsidP="00487B1D">
            <w:pPr>
              <w:rPr>
                <w:rFonts w:cs="Arial"/>
                <w:szCs w:val="24"/>
              </w:rPr>
            </w:pPr>
          </w:p>
          <w:p w:rsidR="005102AA" w:rsidRPr="00E30777" w:rsidRDefault="00C44C76" w:rsidP="00487B1D">
            <w:pPr>
              <w:rPr>
                <w:rFonts w:cs="Arial"/>
                <w:szCs w:val="24"/>
              </w:rPr>
            </w:pPr>
            <w:r w:rsidRPr="004A565F">
              <w:rPr>
                <w:rFonts w:cs="Arial"/>
                <w:szCs w:val="24"/>
              </w:rPr>
              <w:t>Unit Cost</w:t>
            </w:r>
          </w:p>
        </w:tc>
        <w:tc>
          <w:tcPr>
            <w:tcW w:w="6015" w:type="dxa"/>
            <w:vAlign w:val="center"/>
          </w:tcPr>
          <w:p w:rsidR="00C44C76" w:rsidRPr="004A565F" w:rsidRDefault="00C44C76" w:rsidP="00487B1D">
            <w:pPr>
              <w:rPr>
                <w:rFonts w:cs="Arial"/>
                <w:sz w:val="22"/>
              </w:rPr>
            </w:pPr>
            <w:r>
              <w:rPr>
                <w:rFonts w:cs="Arial"/>
                <w:sz w:val="22"/>
              </w:rPr>
              <w:t>T</w:t>
            </w:r>
            <w:r w:rsidRPr="004A565F">
              <w:rPr>
                <w:rFonts w:cs="Arial"/>
                <w:sz w:val="22"/>
              </w:rPr>
              <w:t>he cost per item that has been charged to the project.</w:t>
            </w:r>
          </w:p>
        </w:tc>
      </w:tr>
      <w:tr w:rsidR="00C44C76" w:rsidRPr="00FA5823" w:rsidTr="002F6956">
        <w:trPr>
          <w:trHeight w:val="2909"/>
        </w:trPr>
        <w:tc>
          <w:tcPr>
            <w:tcW w:w="3119" w:type="dxa"/>
            <w:shd w:val="clear" w:color="auto" w:fill="CCC0D9" w:themeFill="accent4" w:themeFillTint="66"/>
            <w:vAlign w:val="center"/>
          </w:tcPr>
          <w:p w:rsidR="002F6956" w:rsidRPr="002F6956" w:rsidRDefault="002F6956" w:rsidP="00487B1D">
            <w:pPr>
              <w:rPr>
                <w:rFonts w:cs="Arial"/>
                <w:b/>
                <w:szCs w:val="24"/>
              </w:rPr>
            </w:pPr>
            <w:r w:rsidRPr="002F6956">
              <w:rPr>
                <w:rFonts w:cs="Arial"/>
                <w:b/>
                <w:szCs w:val="24"/>
              </w:rPr>
              <w:t>Col F:</w:t>
            </w:r>
          </w:p>
          <w:p w:rsidR="002F6956" w:rsidRDefault="002F6956" w:rsidP="00487B1D">
            <w:pPr>
              <w:rPr>
                <w:rFonts w:cs="Arial"/>
                <w:szCs w:val="24"/>
              </w:rPr>
            </w:pPr>
          </w:p>
          <w:p w:rsidR="00C44C76" w:rsidRPr="004A565F" w:rsidRDefault="00C44C76" w:rsidP="00487B1D">
            <w:pPr>
              <w:rPr>
                <w:rFonts w:cs="Arial"/>
                <w:szCs w:val="24"/>
              </w:rPr>
            </w:pPr>
            <w:r w:rsidRPr="004A565F">
              <w:rPr>
                <w:rFonts w:cs="Arial"/>
                <w:szCs w:val="24"/>
              </w:rPr>
              <w:t>Basis of Cost</w:t>
            </w:r>
          </w:p>
        </w:tc>
        <w:tc>
          <w:tcPr>
            <w:tcW w:w="6015" w:type="dxa"/>
            <w:vAlign w:val="center"/>
          </w:tcPr>
          <w:p w:rsidR="00C44C76" w:rsidRPr="004A565F" w:rsidRDefault="00C44C76" w:rsidP="00487B1D">
            <w:pPr>
              <w:rPr>
                <w:rFonts w:cs="Arial"/>
                <w:sz w:val="22"/>
              </w:rPr>
            </w:pPr>
            <w:r>
              <w:rPr>
                <w:rFonts w:cs="Arial"/>
                <w:sz w:val="22"/>
              </w:rPr>
              <w:t>T</w:t>
            </w:r>
            <w:r w:rsidRPr="004A565F">
              <w:rPr>
                <w:rFonts w:cs="Arial"/>
                <w:sz w:val="22"/>
              </w:rPr>
              <w:t xml:space="preserve">he calculation methodology used to determine a unit cost </w:t>
            </w:r>
            <w:r w:rsidR="008E10AA">
              <w:rPr>
                <w:rFonts w:cs="Arial"/>
                <w:sz w:val="22"/>
              </w:rPr>
              <w:t>e.g.</w:t>
            </w:r>
          </w:p>
          <w:p w:rsidR="00C44C76" w:rsidRPr="003C71BC" w:rsidRDefault="00C44C76" w:rsidP="009D1AE5">
            <w:pPr>
              <w:pStyle w:val="ListParagraph"/>
              <w:numPr>
                <w:ilvl w:val="0"/>
                <w:numId w:val="2"/>
              </w:numPr>
              <w:ind w:left="459"/>
              <w:rPr>
                <w:rFonts w:ascii="Arial" w:hAnsi="Arial" w:cs="Arial"/>
              </w:rPr>
            </w:pPr>
            <w:r w:rsidRPr="003C71BC">
              <w:rPr>
                <w:rFonts w:ascii="Arial" w:hAnsi="Arial" w:cs="Arial"/>
              </w:rPr>
              <w:t>Average – Costs for set period (usually annual) averaged</w:t>
            </w:r>
          </w:p>
          <w:p w:rsidR="00C44C76" w:rsidRPr="005102AA" w:rsidRDefault="00C44C76" w:rsidP="009D1AE5">
            <w:pPr>
              <w:pStyle w:val="ListParagraph"/>
              <w:numPr>
                <w:ilvl w:val="0"/>
                <w:numId w:val="2"/>
              </w:numPr>
              <w:ind w:left="459"/>
              <w:rPr>
                <w:rFonts w:cs="Arial"/>
              </w:rPr>
            </w:pPr>
            <w:r w:rsidRPr="003C71BC">
              <w:rPr>
                <w:rFonts w:ascii="Arial" w:hAnsi="Arial" w:cs="Arial"/>
              </w:rPr>
              <w:t>FIFO – First In First Out – cost charged based on price on earliest invoice</w:t>
            </w:r>
          </w:p>
          <w:p w:rsidR="005102AA" w:rsidRPr="005102AA" w:rsidRDefault="005102AA" w:rsidP="009D1AE5">
            <w:pPr>
              <w:pStyle w:val="ListParagraph"/>
              <w:numPr>
                <w:ilvl w:val="0"/>
                <w:numId w:val="2"/>
              </w:numPr>
              <w:ind w:left="459"/>
              <w:rPr>
                <w:rFonts w:cs="Arial"/>
              </w:rPr>
            </w:pPr>
            <w:r>
              <w:rPr>
                <w:rFonts w:ascii="Arial" w:hAnsi="Arial" w:cs="Arial"/>
              </w:rPr>
              <w:t>LIFO</w:t>
            </w:r>
          </w:p>
          <w:p w:rsidR="005102AA" w:rsidRPr="005102AA" w:rsidRDefault="005102AA" w:rsidP="009D1AE5">
            <w:pPr>
              <w:pStyle w:val="ListParagraph"/>
              <w:numPr>
                <w:ilvl w:val="0"/>
                <w:numId w:val="2"/>
              </w:numPr>
              <w:ind w:left="459"/>
              <w:rPr>
                <w:rFonts w:cs="Arial"/>
              </w:rPr>
            </w:pPr>
            <w:r>
              <w:rPr>
                <w:rFonts w:ascii="Arial" w:hAnsi="Arial" w:cs="Arial"/>
              </w:rPr>
              <w:t>Current</w:t>
            </w:r>
          </w:p>
          <w:p w:rsidR="005102AA" w:rsidRPr="00417E16" w:rsidRDefault="005102AA" w:rsidP="00E30777">
            <w:pPr>
              <w:pStyle w:val="ListParagraph"/>
              <w:numPr>
                <w:ilvl w:val="0"/>
                <w:numId w:val="2"/>
              </w:numPr>
              <w:spacing w:after="0"/>
              <w:ind w:left="459"/>
              <w:rPr>
                <w:rFonts w:cs="Arial"/>
              </w:rPr>
            </w:pPr>
            <w:r>
              <w:rPr>
                <w:rFonts w:ascii="Arial" w:hAnsi="Arial" w:cs="Arial"/>
              </w:rPr>
              <w:t xml:space="preserve">Other </w:t>
            </w:r>
          </w:p>
        </w:tc>
      </w:tr>
      <w:tr w:rsidR="00C44C76" w:rsidRPr="00FA5823" w:rsidTr="002F6956">
        <w:trPr>
          <w:trHeight w:val="498"/>
        </w:trPr>
        <w:tc>
          <w:tcPr>
            <w:tcW w:w="3119" w:type="dxa"/>
            <w:shd w:val="clear" w:color="auto" w:fill="CCC0D9" w:themeFill="accent4" w:themeFillTint="66"/>
            <w:vAlign w:val="center"/>
          </w:tcPr>
          <w:p w:rsidR="002F6956" w:rsidRDefault="002F6956" w:rsidP="00487B1D">
            <w:pPr>
              <w:rPr>
                <w:rFonts w:cs="Arial"/>
                <w:szCs w:val="24"/>
              </w:rPr>
            </w:pPr>
          </w:p>
          <w:p w:rsidR="002F6956" w:rsidRPr="002F6956" w:rsidRDefault="002F6956" w:rsidP="00487B1D">
            <w:pPr>
              <w:rPr>
                <w:rFonts w:cs="Arial"/>
                <w:b/>
                <w:szCs w:val="24"/>
              </w:rPr>
            </w:pPr>
            <w:r w:rsidRPr="002F6956">
              <w:rPr>
                <w:rFonts w:cs="Arial"/>
                <w:b/>
                <w:szCs w:val="24"/>
              </w:rPr>
              <w:t>Col G:</w:t>
            </w:r>
          </w:p>
          <w:p w:rsidR="002F6956" w:rsidRDefault="002F6956" w:rsidP="00487B1D">
            <w:pPr>
              <w:rPr>
                <w:rFonts w:cs="Arial"/>
                <w:szCs w:val="24"/>
              </w:rPr>
            </w:pPr>
          </w:p>
          <w:p w:rsidR="005102AA" w:rsidRPr="004A565F" w:rsidRDefault="00C44C76" w:rsidP="00487B1D">
            <w:pPr>
              <w:rPr>
                <w:rFonts w:cs="Arial"/>
                <w:szCs w:val="24"/>
              </w:rPr>
            </w:pPr>
            <w:r w:rsidRPr="004A565F">
              <w:rPr>
                <w:rFonts w:cs="Arial"/>
                <w:szCs w:val="24"/>
              </w:rPr>
              <w:t>Q</w:t>
            </w:r>
            <w:r w:rsidR="00E30777">
              <w:rPr>
                <w:rFonts w:cs="Arial"/>
                <w:szCs w:val="24"/>
              </w:rPr>
              <w:t>uantity</w:t>
            </w:r>
          </w:p>
        </w:tc>
        <w:tc>
          <w:tcPr>
            <w:tcW w:w="6015" w:type="dxa"/>
            <w:vAlign w:val="center"/>
          </w:tcPr>
          <w:p w:rsidR="00C44C76" w:rsidRPr="004A565F" w:rsidRDefault="00C44C76" w:rsidP="00487B1D">
            <w:pPr>
              <w:rPr>
                <w:rFonts w:cs="Arial"/>
                <w:b/>
                <w:sz w:val="22"/>
              </w:rPr>
            </w:pPr>
            <w:r>
              <w:rPr>
                <w:rFonts w:cs="Arial"/>
                <w:sz w:val="22"/>
              </w:rPr>
              <w:t>The n</w:t>
            </w:r>
            <w:r w:rsidRPr="004A565F">
              <w:rPr>
                <w:rFonts w:cs="Arial"/>
                <w:sz w:val="22"/>
              </w:rPr>
              <w:t>umber of units of material taken from stores.</w:t>
            </w:r>
          </w:p>
        </w:tc>
      </w:tr>
      <w:tr w:rsidR="00C44C76" w:rsidRPr="00FA5823" w:rsidTr="002F6956">
        <w:trPr>
          <w:trHeight w:val="406"/>
        </w:trPr>
        <w:tc>
          <w:tcPr>
            <w:tcW w:w="3119" w:type="dxa"/>
            <w:shd w:val="clear" w:color="auto" w:fill="CCC0D9" w:themeFill="accent4" w:themeFillTint="66"/>
            <w:vAlign w:val="center"/>
          </w:tcPr>
          <w:p w:rsidR="002F6956" w:rsidRDefault="002F6956" w:rsidP="00487B1D">
            <w:pPr>
              <w:rPr>
                <w:rFonts w:cs="Arial"/>
                <w:szCs w:val="24"/>
              </w:rPr>
            </w:pPr>
            <w:r w:rsidRPr="002F6956">
              <w:rPr>
                <w:rFonts w:cs="Arial"/>
                <w:b/>
                <w:szCs w:val="24"/>
              </w:rPr>
              <w:t>Col H</w:t>
            </w:r>
            <w:r>
              <w:rPr>
                <w:rFonts w:cs="Arial"/>
                <w:szCs w:val="24"/>
              </w:rPr>
              <w:t>:</w:t>
            </w:r>
          </w:p>
          <w:p w:rsidR="002F6956" w:rsidRDefault="002F6956" w:rsidP="00487B1D">
            <w:pPr>
              <w:rPr>
                <w:rFonts w:cs="Arial"/>
                <w:szCs w:val="24"/>
              </w:rPr>
            </w:pPr>
          </w:p>
          <w:p w:rsidR="005102AA" w:rsidRDefault="00C44C76" w:rsidP="00487B1D">
            <w:pPr>
              <w:rPr>
                <w:rFonts w:cs="Arial"/>
                <w:szCs w:val="24"/>
              </w:rPr>
            </w:pPr>
            <w:r w:rsidRPr="004A565F">
              <w:rPr>
                <w:rFonts w:cs="Arial"/>
                <w:szCs w:val="24"/>
              </w:rPr>
              <w:t>Claimed Cost</w:t>
            </w:r>
          </w:p>
          <w:p w:rsidR="002F6956" w:rsidRDefault="002F6956" w:rsidP="00487B1D">
            <w:pPr>
              <w:rPr>
                <w:rFonts w:cs="Arial"/>
                <w:szCs w:val="24"/>
              </w:rPr>
            </w:pPr>
          </w:p>
          <w:p w:rsidR="002F6956" w:rsidRPr="00D152B5" w:rsidRDefault="002F6956" w:rsidP="00487B1D">
            <w:pPr>
              <w:rPr>
                <w:rFonts w:cs="Arial"/>
                <w:b/>
                <w:sz w:val="20"/>
                <w:szCs w:val="20"/>
              </w:rPr>
            </w:pPr>
            <w:r w:rsidRPr="00D152B5">
              <w:rPr>
                <w:rFonts w:cs="Arial"/>
                <w:b/>
                <w:sz w:val="20"/>
                <w:szCs w:val="20"/>
              </w:rPr>
              <w:t>[TRA</w:t>
            </w:r>
            <w:r w:rsidR="00D152B5" w:rsidRPr="00D152B5">
              <w:rPr>
                <w:rFonts w:cs="Arial"/>
                <w:b/>
                <w:sz w:val="20"/>
                <w:szCs w:val="20"/>
              </w:rPr>
              <w:t>NSFER TOTAL AMOUNT TO PROJECT COST SCHEDULE]</w:t>
            </w:r>
          </w:p>
        </w:tc>
        <w:tc>
          <w:tcPr>
            <w:tcW w:w="6015" w:type="dxa"/>
            <w:shd w:val="clear" w:color="auto" w:fill="E5DFEC" w:themeFill="accent4" w:themeFillTint="33"/>
            <w:vAlign w:val="center"/>
          </w:tcPr>
          <w:p w:rsidR="00C44C76" w:rsidRDefault="00D152B5" w:rsidP="00487B1D">
            <w:pPr>
              <w:rPr>
                <w:rFonts w:eastAsia="Times New Roman" w:cs="Arial"/>
                <w:color w:val="000000"/>
                <w:lang w:eastAsia="en-GB"/>
              </w:rPr>
            </w:pPr>
            <w:r w:rsidRPr="005406C6">
              <w:rPr>
                <w:rFonts w:eastAsia="Times New Roman" w:cs="Arial"/>
                <w:color w:val="000000"/>
                <w:lang w:eastAsia="en-GB"/>
              </w:rPr>
              <w:t>This will automatically calculate from data entered</w:t>
            </w:r>
            <w:r w:rsidR="002F6956">
              <w:rPr>
                <w:rFonts w:eastAsia="Times New Roman" w:cs="Arial"/>
                <w:color w:val="000000"/>
                <w:lang w:eastAsia="en-GB"/>
              </w:rPr>
              <w:t>.</w:t>
            </w:r>
          </w:p>
          <w:p w:rsidR="002F6956" w:rsidRPr="004A565F" w:rsidRDefault="002F6956" w:rsidP="002F6956">
            <w:pPr>
              <w:rPr>
                <w:rFonts w:cs="Arial"/>
                <w:sz w:val="22"/>
              </w:rPr>
            </w:pPr>
            <w:r>
              <w:rPr>
                <w:rFonts w:eastAsia="Times New Roman" w:cs="Arial"/>
                <w:color w:val="000000"/>
                <w:lang w:eastAsia="en-GB"/>
              </w:rPr>
              <w:t>Transfer this amount onto the Project Costs Schedule – insert “STORES ISSUES – see schedule” as the narrative in Col I of the Project Costs Schedule</w:t>
            </w:r>
          </w:p>
        </w:tc>
      </w:tr>
    </w:tbl>
    <w:p w:rsidR="00C44C76" w:rsidRDefault="00C44C76" w:rsidP="00C44C76"/>
    <w:p w:rsidR="004010EC" w:rsidRDefault="004010EC">
      <w:pPr>
        <w:spacing w:after="200" w:line="276" w:lineRule="auto"/>
        <w:rPr>
          <w:rFonts w:cs="Arial"/>
          <w:b/>
          <w:szCs w:val="24"/>
        </w:rPr>
      </w:pPr>
      <w:r>
        <w:br w:type="page"/>
      </w:r>
    </w:p>
    <w:p w:rsidR="00C44C76" w:rsidRDefault="00C44C76" w:rsidP="00C44C76">
      <w:pPr>
        <w:pStyle w:val="Heading2"/>
      </w:pPr>
    </w:p>
    <w:p w:rsidR="00C44C76" w:rsidRPr="00E63EDE" w:rsidRDefault="00AA4C23" w:rsidP="00AA4C23">
      <w:pPr>
        <w:pStyle w:val="Heading2"/>
      </w:pPr>
      <w:bookmarkStart w:id="36" w:name="_Toc56760634"/>
      <w:r>
        <w:t>8.4</w:t>
      </w:r>
      <w:r w:rsidR="00C44C76" w:rsidRPr="00E63EDE">
        <w:t xml:space="preserve"> </w:t>
      </w:r>
      <w:r w:rsidR="00C44C76" w:rsidRPr="004E3B0D">
        <w:t>Depreciation</w:t>
      </w:r>
      <w:r w:rsidR="00573175" w:rsidRPr="004E3B0D">
        <w:t>*</w:t>
      </w:r>
      <w:r w:rsidR="00C44C76" w:rsidRPr="004E3B0D">
        <w:t xml:space="preserve"> </w:t>
      </w:r>
      <w:r w:rsidR="00E63EDE" w:rsidRPr="004E3B0D">
        <w:t>(R&amp;D Claims Only)</w:t>
      </w:r>
      <w:bookmarkEnd w:id="36"/>
    </w:p>
    <w:p w:rsidR="00573175" w:rsidRPr="00FD5CDA" w:rsidRDefault="00573175" w:rsidP="00573175">
      <w:pPr>
        <w:ind w:left="426"/>
        <w:rPr>
          <w:sz w:val="20"/>
          <w:szCs w:val="20"/>
        </w:rPr>
      </w:pPr>
      <w:r w:rsidRPr="00FD5CDA">
        <w:rPr>
          <w:sz w:val="20"/>
          <w:szCs w:val="20"/>
        </w:rPr>
        <w:t>*This schedule is hidden within the Claim Pack. If required please unlock it by right clicking on the tabs, clicking ‘Unhide’ and selecting it from the list.</w:t>
      </w:r>
    </w:p>
    <w:p w:rsidR="00C44C76" w:rsidRDefault="00C44C76" w:rsidP="00C44C76">
      <w:pPr>
        <w:rPr>
          <w:b/>
          <w:szCs w:val="24"/>
        </w:rPr>
      </w:pPr>
    </w:p>
    <w:p w:rsidR="00C44C76" w:rsidRDefault="00CC6884" w:rsidP="00FD5CDA">
      <w:pPr>
        <w:ind w:left="426"/>
        <w:rPr>
          <w:rFonts w:cs="Arial"/>
          <w:szCs w:val="24"/>
        </w:rPr>
      </w:pPr>
      <w:r>
        <w:rPr>
          <w:rFonts w:cs="Arial"/>
          <w:szCs w:val="24"/>
        </w:rPr>
        <w:t>The Depreciation S</w:t>
      </w:r>
      <w:r w:rsidR="00C44C76" w:rsidRPr="001523D4">
        <w:rPr>
          <w:rFonts w:cs="Arial"/>
          <w:szCs w:val="24"/>
        </w:rPr>
        <w:t>chedule is designed to collate the information relating to the costs for project equipment usage.</w:t>
      </w:r>
    </w:p>
    <w:p w:rsidR="00C44C76" w:rsidRDefault="00C44C76" w:rsidP="00C44C76">
      <w:pPr>
        <w:rPr>
          <w:rFonts w:cs="Arial"/>
          <w:szCs w:val="24"/>
        </w:rPr>
      </w:pPr>
    </w:p>
    <w:p w:rsidR="00C44C76" w:rsidRDefault="00C44C76" w:rsidP="00FD5CDA">
      <w:pPr>
        <w:ind w:left="426"/>
        <w:rPr>
          <w:rFonts w:cs="Arial"/>
          <w:szCs w:val="24"/>
        </w:rPr>
      </w:pPr>
      <w:r>
        <w:rPr>
          <w:rFonts w:cs="Arial"/>
          <w:szCs w:val="24"/>
        </w:rPr>
        <w:t>The Depreciation S</w:t>
      </w:r>
      <w:r w:rsidRPr="00B15E5B">
        <w:rPr>
          <w:rFonts w:cs="Arial"/>
          <w:szCs w:val="24"/>
        </w:rPr>
        <w:t xml:space="preserve">chedule has to be completed to determine expenditure claimed </w:t>
      </w:r>
      <w:r>
        <w:rPr>
          <w:rFonts w:cs="Arial"/>
          <w:szCs w:val="24"/>
        </w:rPr>
        <w:t>for</w:t>
      </w:r>
      <w:r w:rsidRPr="00B15E5B">
        <w:rPr>
          <w:rFonts w:cs="Arial"/>
          <w:szCs w:val="24"/>
        </w:rPr>
        <w:t xml:space="preserve"> equipment which will not be fully utili</w:t>
      </w:r>
      <w:r w:rsidR="00540EDC">
        <w:rPr>
          <w:rFonts w:cs="Arial"/>
          <w:szCs w:val="24"/>
        </w:rPr>
        <w:t>s</w:t>
      </w:r>
      <w:r w:rsidRPr="00B15E5B">
        <w:rPr>
          <w:rFonts w:cs="Arial"/>
          <w:szCs w:val="24"/>
        </w:rPr>
        <w:t xml:space="preserve">ed during the life of the project (i.e. </w:t>
      </w:r>
      <w:r>
        <w:rPr>
          <w:rFonts w:cs="Arial"/>
          <w:szCs w:val="24"/>
        </w:rPr>
        <w:t>equipment which w</w:t>
      </w:r>
      <w:r w:rsidRPr="00B15E5B">
        <w:rPr>
          <w:rFonts w:cs="Arial"/>
          <w:szCs w:val="24"/>
        </w:rPr>
        <w:t>ill exist beyond the life of the project</w:t>
      </w:r>
      <w:r>
        <w:rPr>
          <w:rFonts w:cs="Arial"/>
          <w:szCs w:val="24"/>
        </w:rPr>
        <w:t>).</w:t>
      </w:r>
    </w:p>
    <w:p w:rsidR="00C44C76" w:rsidRDefault="00C44C76" w:rsidP="00C44C76">
      <w:pPr>
        <w:rPr>
          <w:rFonts w:cs="Arial"/>
          <w:szCs w:val="24"/>
        </w:rPr>
      </w:pPr>
    </w:p>
    <w:p w:rsidR="00C44C76" w:rsidRPr="001523D4" w:rsidRDefault="00C44C76" w:rsidP="00FD5CDA">
      <w:pPr>
        <w:ind w:left="426"/>
        <w:rPr>
          <w:rFonts w:cs="Arial"/>
          <w:szCs w:val="24"/>
        </w:rPr>
      </w:pPr>
      <w:r>
        <w:rPr>
          <w:rFonts w:cs="Arial"/>
          <w:szCs w:val="24"/>
        </w:rPr>
        <w:t>T</w:t>
      </w:r>
      <w:r w:rsidRPr="00B15E5B">
        <w:rPr>
          <w:rFonts w:cs="Arial"/>
          <w:szCs w:val="24"/>
        </w:rPr>
        <w:t xml:space="preserve">he total </w:t>
      </w:r>
      <w:r>
        <w:rPr>
          <w:rFonts w:cs="Arial"/>
          <w:szCs w:val="24"/>
        </w:rPr>
        <w:t xml:space="preserve">Depreciation Charge as per </w:t>
      </w:r>
      <w:r w:rsidRPr="00B15E5B">
        <w:rPr>
          <w:rFonts w:cs="Arial"/>
          <w:szCs w:val="24"/>
        </w:rPr>
        <w:t>the Depreciation Schedule has to be entered into the Project Cost Schedule in one line under Depreciation Costs.</w:t>
      </w:r>
    </w:p>
    <w:p w:rsidR="00C44C76" w:rsidRDefault="00C44C76" w:rsidP="00C44C76">
      <w:pPr>
        <w:rPr>
          <w:b/>
          <w:szCs w:val="24"/>
        </w:rPr>
      </w:pPr>
    </w:p>
    <w:tbl>
      <w:tblPr>
        <w:tblStyle w:val="TableGrid"/>
        <w:tblW w:w="0" w:type="auto"/>
        <w:tblInd w:w="108" w:type="dxa"/>
        <w:tblLook w:val="04A0" w:firstRow="1" w:lastRow="0" w:firstColumn="1" w:lastColumn="0" w:noHBand="0" w:noVBand="1"/>
      </w:tblPr>
      <w:tblGrid>
        <w:gridCol w:w="3119"/>
        <w:gridCol w:w="6015"/>
      </w:tblGrid>
      <w:tr w:rsidR="00C44C76" w:rsidRPr="00FA5823" w:rsidTr="00487B1D">
        <w:trPr>
          <w:trHeight w:val="467"/>
        </w:trPr>
        <w:tc>
          <w:tcPr>
            <w:tcW w:w="3119" w:type="dxa"/>
            <w:shd w:val="clear" w:color="auto" w:fill="DAEEF3" w:themeFill="accent5" w:themeFillTint="33"/>
            <w:vAlign w:val="center"/>
          </w:tcPr>
          <w:p w:rsidR="00C44C76" w:rsidRPr="002A0A0C" w:rsidRDefault="00C44C76" w:rsidP="00487B1D">
            <w:pPr>
              <w:rPr>
                <w:b/>
                <w:szCs w:val="24"/>
              </w:rPr>
            </w:pPr>
            <w:r w:rsidRPr="002A0A0C">
              <w:rPr>
                <w:b/>
                <w:szCs w:val="24"/>
              </w:rPr>
              <w:t>Section</w:t>
            </w:r>
          </w:p>
        </w:tc>
        <w:tc>
          <w:tcPr>
            <w:tcW w:w="6015" w:type="dxa"/>
            <w:shd w:val="clear" w:color="auto" w:fill="DAEEF3" w:themeFill="accent5" w:themeFillTint="33"/>
            <w:vAlign w:val="center"/>
          </w:tcPr>
          <w:p w:rsidR="00C44C76" w:rsidRPr="002A0A0C" w:rsidRDefault="00C44C76" w:rsidP="00487B1D">
            <w:pPr>
              <w:rPr>
                <w:b/>
                <w:szCs w:val="24"/>
              </w:rPr>
            </w:pPr>
            <w:r w:rsidRPr="002A0A0C">
              <w:rPr>
                <w:b/>
                <w:szCs w:val="24"/>
              </w:rPr>
              <w:t>Guidance</w:t>
            </w:r>
          </w:p>
        </w:tc>
      </w:tr>
      <w:tr w:rsidR="00C44C76" w:rsidRPr="004A565F" w:rsidTr="0027638C">
        <w:trPr>
          <w:trHeight w:val="1130"/>
        </w:trPr>
        <w:tc>
          <w:tcPr>
            <w:tcW w:w="3119" w:type="dxa"/>
            <w:shd w:val="clear" w:color="auto" w:fill="CCC0D9" w:themeFill="accent4" w:themeFillTint="66"/>
            <w:vAlign w:val="center"/>
          </w:tcPr>
          <w:p w:rsidR="00C44C76" w:rsidRPr="00B56696" w:rsidRDefault="00C44C76" w:rsidP="00487B1D">
            <w:pPr>
              <w:rPr>
                <w:rFonts w:cs="Arial"/>
                <w:szCs w:val="24"/>
              </w:rPr>
            </w:pPr>
            <w:r w:rsidRPr="00B56696">
              <w:rPr>
                <w:rFonts w:cs="Arial"/>
                <w:szCs w:val="24"/>
              </w:rPr>
              <w:t>Description of Equipment</w:t>
            </w:r>
          </w:p>
        </w:tc>
        <w:tc>
          <w:tcPr>
            <w:tcW w:w="6015" w:type="dxa"/>
            <w:vAlign w:val="center"/>
          </w:tcPr>
          <w:p w:rsidR="00C44C76" w:rsidRPr="0027638C" w:rsidRDefault="00C44C76" w:rsidP="00487B1D">
            <w:pPr>
              <w:rPr>
                <w:rFonts w:cs="Arial"/>
                <w:sz w:val="22"/>
              </w:rPr>
            </w:pPr>
            <w:r w:rsidRPr="0027638C">
              <w:rPr>
                <w:rFonts w:cs="Arial"/>
                <w:sz w:val="22"/>
              </w:rPr>
              <w:t>A brief description of the expenditure as per the narrative on the suppliers invoice. The description must be sufficient to identify the cost for the equipment as being eligible under the Letter of Offer.</w:t>
            </w:r>
          </w:p>
        </w:tc>
      </w:tr>
      <w:tr w:rsidR="00C44C76" w:rsidRPr="004A565F" w:rsidTr="0027638C">
        <w:trPr>
          <w:trHeight w:val="423"/>
        </w:trPr>
        <w:tc>
          <w:tcPr>
            <w:tcW w:w="3119" w:type="dxa"/>
            <w:shd w:val="clear" w:color="auto" w:fill="CCC0D9" w:themeFill="accent4" w:themeFillTint="66"/>
            <w:vAlign w:val="center"/>
          </w:tcPr>
          <w:p w:rsidR="00C44C76" w:rsidRPr="00B56696" w:rsidRDefault="00C44C76" w:rsidP="00487B1D">
            <w:pPr>
              <w:rPr>
                <w:rFonts w:cs="Arial"/>
                <w:szCs w:val="24"/>
              </w:rPr>
            </w:pPr>
            <w:r>
              <w:rPr>
                <w:rFonts w:cs="Arial"/>
                <w:szCs w:val="24"/>
              </w:rPr>
              <w:t>Location</w:t>
            </w:r>
          </w:p>
        </w:tc>
        <w:tc>
          <w:tcPr>
            <w:tcW w:w="6015" w:type="dxa"/>
            <w:vAlign w:val="center"/>
          </w:tcPr>
          <w:p w:rsidR="00C44C76" w:rsidRPr="0027638C" w:rsidRDefault="00C44C76" w:rsidP="00487B1D">
            <w:pPr>
              <w:rPr>
                <w:rFonts w:cs="Arial"/>
                <w:sz w:val="22"/>
              </w:rPr>
            </w:pPr>
            <w:r w:rsidRPr="0027638C">
              <w:rPr>
                <w:rFonts w:cs="Arial"/>
                <w:sz w:val="22"/>
              </w:rPr>
              <w:t>The location at which the equipment is kept.</w:t>
            </w:r>
          </w:p>
        </w:tc>
      </w:tr>
      <w:tr w:rsidR="00C44C76" w:rsidRPr="004A565F" w:rsidTr="0027638C">
        <w:trPr>
          <w:trHeight w:val="415"/>
        </w:trPr>
        <w:tc>
          <w:tcPr>
            <w:tcW w:w="3119" w:type="dxa"/>
            <w:shd w:val="clear" w:color="auto" w:fill="CCC0D9" w:themeFill="accent4" w:themeFillTint="66"/>
            <w:vAlign w:val="center"/>
          </w:tcPr>
          <w:p w:rsidR="00C44C76" w:rsidRPr="00B56696" w:rsidRDefault="00C44C76" w:rsidP="00487B1D">
            <w:pPr>
              <w:rPr>
                <w:rFonts w:cs="Arial"/>
                <w:szCs w:val="24"/>
              </w:rPr>
            </w:pPr>
            <w:r>
              <w:rPr>
                <w:rFonts w:cs="Arial"/>
                <w:szCs w:val="24"/>
              </w:rPr>
              <w:t>Supplier Name &amp; Address</w:t>
            </w:r>
          </w:p>
        </w:tc>
        <w:tc>
          <w:tcPr>
            <w:tcW w:w="6015" w:type="dxa"/>
            <w:vAlign w:val="center"/>
          </w:tcPr>
          <w:p w:rsidR="00C44C76" w:rsidRPr="0027638C" w:rsidRDefault="00C44C76" w:rsidP="00487B1D">
            <w:pPr>
              <w:rPr>
                <w:rFonts w:cs="Arial"/>
                <w:sz w:val="22"/>
              </w:rPr>
            </w:pPr>
            <w:r w:rsidRPr="0027638C">
              <w:rPr>
                <w:rFonts w:cs="Arial"/>
                <w:sz w:val="22"/>
              </w:rPr>
              <w:t>The name and address of the supplier.</w:t>
            </w:r>
          </w:p>
        </w:tc>
      </w:tr>
      <w:tr w:rsidR="00C44C76" w:rsidRPr="004A565F" w:rsidTr="0027638C">
        <w:trPr>
          <w:trHeight w:val="421"/>
        </w:trPr>
        <w:tc>
          <w:tcPr>
            <w:tcW w:w="3119" w:type="dxa"/>
            <w:shd w:val="clear" w:color="auto" w:fill="CCC0D9" w:themeFill="accent4" w:themeFillTint="66"/>
            <w:vAlign w:val="center"/>
          </w:tcPr>
          <w:p w:rsidR="00C44C76" w:rsidRPr="00B56696" w:rsidRDefault="00C44C76" w:rsidP="00487B1D">
            <w:pPr>
              <w:rPr>
                <w:rFonts w:cs="Arial"/>
                <w:szCs w:val="24"/>
              </w:rPr>
            </w:pPr>
            <w:r>
              <w:rPr>
                <w:rFonts w:cs="Arial"/>
                <w:szCs w:val="24"/>
              </w:rPr>
              <w:t>Invoice Number</w:t>
            </w:r>
          </w:p>
        </w:tc>
        <w:tc>
          <w:tcPr>
            <w:tcW w:w="6015" w:type="dxa"/>
            <w:vAlign w:val="center"/>
          </w:tcPr>
          <w:p w:rsidR="00C44C76" w:rsidRPr="0027638C" w:rsidRDefault="00C44C76" w:rsidP="00487B1D">
            <w:pPr>
              <w:rPr>
                <w:rFonts w:cs="Arial"/>
                <w:sz w:val="22"/>
              </w:rPr>
            </w:pPr>
            <w:r w:rsidRPr="0027638C">
              <w:rPr>
                <w:sz w:val="22"/>
              </w:rPr>
              <w:t>The invoice number as it appears on the invoice.</w:t>
            </w:r>
          </w:p>
        </w:tc>
      </w:tr>
      <w:tr w:rsidR="00C44C76" w:rsidRPr="004A565F" w:rsidTr="0027638C">
        <w:trPr>
          <w:trHeight w:val="414"/>
        </w:trPr>
        <w:tc>
          <w:tcPr>
            <w:tcW w:w="3119" w:type="dxa"/>
            <w:shd w:val="clear" w:color="auto" w:fill="CCC0D9" w:themeFill="accent4" w:themeFillTint="66"/>
            <w:vAlign w:val="center"/>
          </w:tcPr>
          <w:p w:rsidR="00C44C76" w:rsidRPr="00B56696" w:rsidRDefault="00C44C76" w:rsidP="00487B1D">
            <w:pPr>
              <w:rPr>
                <w:rFonts w:cs="Arial"/>
                <w:szCs w:val="24"/>
              </w:rPr>
            </w:pPr>
            <w:r>
              <w:rPr>
                <w:rFonts w:cs="Arial"/>
                <w:szCs w:val="24"/>
              </w:rPr>
              <w:t>Invoice Date</w:t>
            </w:r>
          </w:p>
        </w:tc>
        <w:tc>
          <w:tcPr>
            <w:tcW w:w="6015" w:type="dxa"/>
            <w:vAlign w:val="center"/>
          </w:tcPr>
          <w:p w:rsidR="00C44C76" w:rsidRPr="0027638C" w:rsidRDefault="00C44C76" w:rsidP="00487B1D">
            <w:pPr>
              <w:rPr>
                <w:rFonts w:cs="Arial"/>
                <w:sz w:val="22"/>
              </w:rPr>
            </w:pPr>
            <w:r w:rsidRPr="0027638C">
              <w:rPr>
                <w:sz w:val="22"/>
              </w:rPr>
              <w:t>The invoice date as it appears on the invoice.</w:t>
            </w:r>
          </w:p>
        </w:tc>
      </w:tr>
      <w:tr w:rsidR="009B577C" w:rsidRPr="004A565F" w:rsidTr="0027638C">
        <w:trPr>
          <w:trHeight w:val="406"/>
        </w:trPr>
        <w:tc>
          <w:tcPr>
            <w:tcW w:w="3119" w:type="dxa"/>
            <w:shd w:val="clear" w:color="auto" w:fill="CCC0D9" w:themeFill="accent4" w:themeFillTint="66"/>
            <w:vAlign w:val="center"/>
          </w:tcPr>
          <w:p w:rsidR="009B577C" w:rsidRDefault="009B577C" w:rsidP="00487B1D">
            <w:pPr>
              <w:rPr>
                <w:rFonts w:cs="Arial"/>
                <w:szCs w:val="24"/>
              </w:rPr>
            </w:pPr>
            <w:r>
              <w:rPr>
                <w:rFonts w:cs="Arial"/>
                <w:szCs w:val="24"/>
              </w:rPr>
              <w:t xml:space="preserve">Gross Invoice Amount </w:t>
            </w:r>
          </w:p>
        </w:tc>
        <w:tc>
          <w:tcPr>
            <w:tcW w:w="6015" w:type="dxa"/>
            <w:vAlign w:val="center"/>
          </w:tcPr>
          <w:p w:rsidR="009B577C" w:rsidRPr="0027638C" w:rsidRDefault="009B577C" w:rsidP="00487B1D">
            <w:pPr>
              <w:rPr>
                <w:sz w:val="22"/>
              </w:rPr>
            </w:pPr>
            <w:r w:rsidRPr="0027638C">
              <w:rPr>
                <w:sz w:val="22"/>
              </w:rPr>
              <w:t>The sterling equivalent of the total invoice amount paid.</w:t>
            </w:r>
          </w:p>
        </w:tc>
      </w:tr>
      <w:tr w:rsidR="009B577C" w:rsidRPr="004A565F" w:rsidTr="0027638C">
        <w:trPr>
          <w:trHeight w:val="1970"/>
        </w:trPr>
        <w:tc>
          <w:tcPr>
            <w:tcW w:w="3119" w:type="dxa"/>
            <w:shd w:val="clear" w:color="auto" w:fill="CCC0D9" w:themeFill="accent4" w:themeFillTint="66"/>
            <w:vAlign w:val="center"/>
          </w:tcPr>
          <w:p w:rsidR="009B577C" w:rsidRDefault="009B577C" w:rsidP="00487B1D">
            <w:pPr>
              <w:rPr>
                <w:rFonts w:cs="Arial"/>
                <w:szCs w:val="24"/>
              </w:rPr>
            </w:pPr>
            <w:r>
              <w:rPr>
                <w:rFonts w:cs="Arial"/>
                <w:szCs w:val="24"/>
              </w:rPr>
              <w:t xml:space="preserve">Net Invoice Amount </w:t>
            </w:r>
          </w:p>
        </w:tc>
        <w:tc>
          <w:tcPr>
            <w:tcW w:w="6015" w:type="dxa"/>
            <w:vAlign w:val="center"/>
          </w:tcPr>
          <w:p w:rsidR="0055185C" w:rsidRPr="0027638C" w:rsidRDefault="009B577C" w:rsidP="00487B1D">
            <w:pPr>
              <w:rPr>
                <w:sz w:val="22"/>
              </w:rPr>
            </w:pPr>
            <w:r w:rsidRPr="0027638C">
              <w:rPr>
                <w:sz w:val="22"/>
              </w:rPr>
              <w:t xml:space="preserve">The actual eligible claimed expenditure. This will exclude VAT and any other costs not eligible under the terms of the Letter of Offer. </w:t>
            </w:r>
          </w:p>
          <w:p w:rsidR="009B577C" w:rsidRPr="0027638C" w:rsidRDefault="009B577C" w:rsidP="00487B1D">
            <w:pPr>
              <w:rPr>
                <w:sz w:val="22"/>
              </w:rPr>
            </w:pPr>
            <w:r w:rsidRPr="0027638C">
              <w:rPr>
                <w:sz w:val="22"/>
              </w:rPr>
              <w:t>Where an invoice includes items/elements which are not eligible, the description of expenditure should be sufficiently detailed to facilitate the identification of the expenditure which is being claimed.</w:t>
            </w:r>
          </w:p>
        </w:tc>
      </w:tr>
      <w:tr w:rsidR="00C44C76" w:rsidRPr="004A565F" w:rsidTr="0027638C">
        <w:trPr>
          <w:trHeight w:val="1418"/>
        </w:trPr>
        <w:tc>
          <w:tcPr>
            <w:tcW w:w="3119" w:type="dxa"/>
            <w:shd w:val="clear" w:color="auto" w:fill="CCC0D9" w:themeFill="accent4" w:themeFillTint="66"/>
            <w:vAlign w:val="center"/>
          </w:tcPr>
          <w:p w:rsidR="00C44C76" w:rsidRPr="00B56696" w:rsidRDefault="00C44C76" w:rsidP="00487B1D">
            <w:pPr>
              <w:rPr>
                <w:rFonts w:cs="Arial"/>
                <w:szCs w:val="24"/>
              </w:rPr>
            </w:pPr>
            <w:r>
              <w:rPr>
                <w:rFonts w:cs="Arial"/>
                <w:szCs w:val="24"/>
              </w:rPr>
              <w:t>Paid Date</w:t>
            </w:r>
          </w:p>
        </w:tc>
        <w:tc>
          <w:tcPr>
            <w:tcW w:w="6015" w:type="dxa"/>
            <w:vAlign w:val="center"/>
          </w:tcPr>
          <w:p w:rsidR="00C44C76" w:rsidRPr="0027638C" w:rsidRDefault="00C44C76" w:rsidP="00487B1D">
            <w:pPr>
              <w:rPr>
                <w:rFonts w:cs="Arial"/>
                <w:sz w:val="22"/>
              </w:rPr>
            </w:pPr>
            <w:r w:rsidRPr="0027638C">
              <w:rPr>
                <w:sz w:val="22"/>
              </w:rPr>
              <w:t xml:space="preserve">The date </w:t>
            </w:r>
            <w:r w:rsidR="00540EDC" w:rsidRPr="0027638C">
              <w:rPr>
                <w:sz w:val="22"/>
              </w:rPr>
              <w:t xml:space="preserve">that </w:t>
            </w:r>
            <w:r w:rsidRPr="0027638C">
              <w:rPr>
                <w:sz w:val="22"/>
              </w:rPr>
              <w:t xml:space="preserve">the payment was cleared through the </w:t>
            </w:r>
            <w:r w:rsidR="00417E16" w:rsidRPr="0027638C">
              <w:rPr>
                <w:sz w:val="22"/>
              </w:rPr>
              <w:t>P</w:t>
            </w:r>
            <w:r w:rsidRPr="0027638C">
              <w:rPr>
                <w:sz w:val="22"/>
              </w:rPr>
              <w:t xml:space="preserve">ayment </w:t>
            </w:r>
            <w:r w:rsidR="00417E16" w:rsidRPr="0027638C">
              <w:rPr>
                <w:sz w:val="22"/>
              </w:rPr>
              <w:t>A</w:t>
            </w:r>
            <w:r w:rsidRPr="0027638C">
              <w:rPr>
                <w:sz w:val="22"/>
              </w:rPr>
              <w:t xml:space="preserve">ccount. Please note, this is not the date a cheque was written or a payment approved but the date on which the payment left the Payment Account controlled by the </w:t>
            </w:r>
            <w:r w:rsidR="00417E16" w:rsidRPr="0027638C">
              <w:rPr>
                <w:sz w:val="22"/>
              </w:rPr>
              <w:t>C</w:t>
            </w:r>
            <w:r w:rsidRPr="0027638C">
              <w:rPr>
                <w:sz w:val="22"/>
              </w:rPr>
              <w:t>laimant.</w:t>
            </w:r>
          </w:p>
        </w:tc>
      </w:tr>
      <w:tr w:rsidR="00C44C76" w:rsidRPr="004A565F" w:rsidTr="0027638C">
        <w:trPr>
          <w:trHeight w:val="686"/>
        </w:trPr>
        <w:tc>
          <w:tcPr>
            <w:tcW w:w="3119" w:type="dxa"/>
            <w:shd w:val="clear" w:color="auto" w:fill="CCC0D9" w:themeFill="accent4" w:themeFillTint="66"/>
            <w:vAlign w:val="center"/>
          </w:tcPr>
          <w:p w:rsidR="00C44C76" w:rsidRPr="00B56696" w:rsidRDefault="00C44C76" w:rsidP="00487B1D">
            <w:pPr>
              <w:rPr>
                <w:rFonts w:cs="Arial"/>
                <w:szCs w:val="24"/>
              </w:rPr>
            </w:pPr>
            <w:r w:rsidRPr="00B56696">
              <w:rPr>
                <w:rFonts w:cs="Arial"/>
                <w:szCs w:val="24"/>
              </w:rPr>
              <w:t>Fixed Asset Register Reference</w:t>
            </w:r>
          </w:p>
        </w:tc>
        <w:tc>
          <w:tcPr>
            <w:tcW w:w="6015" w:type="dxa"/>
            <w:vAlign w:val="center"/>
          </w:tcPr>
          <w:p w:rsidR="00C44C76" w:rsidRPr="0027638C" w:rsidRDefault="00C44C76" w:rsidP="00487B1D">
            <w:pPr>
              <w:rPr>
                <w:rFonts w:cs="Arial"/>
                <w:sz w:val="22"/>
              </w:rPr>
            </w:pPr>
            <w:r w:rsidRPr="0027638C">
              <w:rPr>
                <w:rFonts w:cs="Arial"/>
                <w:sz w:val="22"/>
              </w:rPr>
              <w:t>The unique reference number allocated to the piece of equipment.</w:t>
            </w:r>
          </w:p>
        </w:tc>
      </w:tr>
      <w:tr w:rsidR="00C44C76" w:rsidRPr="004A565F" w:rsidTr="000019D9">
        <w:trPr>
          <w:trHeight w:val="555"/>
        </w:trPr>
        <w:tc>
          <w:tcPr>
            <w:tcW w:w="3119" w:type="dxa"/>
            <w:shd w:val="clear" w:color="auto" w:fill="CCC0D9" w:themeFill="accent4" w:themeFillTint="66"/>
            <w:vAlign w:val="center"/>
          </w:tcPr>
          <w:p w:rsidR="00C44C76" w:rsidRPr="00B56696" w:rsidRDefault="00C44C76" w:rsidP="00487B1D">
            <w:pPr>
              <w:rPr>
                <w:rFonts w:cs="Arial"/>
                <w:szCs w:val="24"/>
              </w:rPr>
            </w:pPr>
            <w:r w:rsidRPr="00B56696">
              <w:rPr>
                <w:rFonts w:cs="Arial"/>
                <w:szCs w:val="24"/>
              </w:rPr>
              <w:t>N</w:t>
            </w:r>
            <w:r>
              <w:rPr>
                <w:rFonts w:cs="Arial"/>
                <w:szCs w:val="24"/>
              </w:rPr>
              <w:t>umber</w:t>
            </w:r>
            <w:r w:rsidRPr="00B56696">
              <w:rPr>
                <w:rFonts w:cs="Arial"/>
                <w:szCs w:val="24"/>
              </w:rPr>
              <w:t xml:space="preserve"> of Months Claim</w:t>
            </w:r>
            <w:r>
              <w:rPr>
                <w:rFonts w:cs="Arial"/>
                <w:szCs w:val="24"/>
              </w:rPr>
              <w:t>ed</w:t>
            </w:r>
          </w:p>
        </w:tc>
        <w:tc>
          <w:tcPr>
            <w:tcW w:w="6015" w:type="dxa"/>
            <w:vAlign w:val="center"/>
          </w:tcPr>
          <w:p w:rsidR="00C44C76" w:rsidRPr="0027638C" w:rsidRDefault="00C44C76" w:rsidP="00487B1D">
            <w:pPr>
              <w:rPr>
                <w:rFonts w:cs="Arial"/>
                <w:sz w:val="22"/>
              </w:rPr>
            </w:pPr>
            <w:r w:rsidRPr="0027638C">
              <w:rPr>
                <w:rFonts w:cs="Arial"/>
                <w:sz w:val="22"/>
              </w:rPr>
              <w:t xml:space="preserve">The number of months included in the claim. </w:t>
            </w:r>
          </w:p>
        </w:tc>
      </w:tr>
      <w:tr w:rsidR="00C44C76" w:rsidRPr="004A565F" w:rsidTr="00D152B5">
        <w:trPr>
          <w:trHeight w:val="639"/>
        </w:trPr>
        <w:tc>
          <w:tcPr>
            <w:tcW w:w="3119" w:type="dxa"/>
            <w:shd w:val="clear" w:color="auto" w:fill="CCC0D9" w:themeFill="accent4" w:themeFillTint="66"/>
            <w:vAlign w:val="center"/>
          </w:tcPr>
          <w:p w:rsidR="00C44C76" w:rsidRPr="00B56696" w:rsidRDefault="00C44C76" w:rsidP="00487B1D">
            <w:pPr>
              <w:rPr>
                <w:rFonts w:cs="Arial"/>
                <w:szCs w:val="24"/>
              </w:rPr>
            </w:pPr>
            <w:r w:rsidRPr="00B56696">
              <w:rPr>
                <w:rFonts w:cs="Arial"/>
                <w:szCs w:val="24"/>
              </w:rPr>
              <w:t>Monthly Depreciation Charge</w:t>
            </w:r>
          </w:p>
        </w:tc>
        <w:tc>
          <w:tcPr>
            <w:tcW w:w="6015" w:type="dxa"/>
            <w:vAlign w:val="center"/>
          </w:tcPr>
          <w:p w:rsidR="00C44C76" w:rsidRPr="0027638C" w:rsidRDefault="00C44C76" w:rsidP="000019D9">
            <w:pPr>
              <w:rPr>
                <w:rFonts w:cs="Arial"/>
                <w:sz w:val="22"/>
              </w:rPr>
            </w:pPr>
            <w:r w:rsidRPr="0027638C">
              <w:rPr>
                <w:rFonts w:cs="Arial"/>
                <w:sz w:val="22"/>
              </w:rPr>
              <w:t>The monthly depreciation charge for the piece of equipment.</w:t>
            </w:r>
          </w:p>
        </w:tc>
      </w:tr>
      <w:tr w:rsidR="00C44C76" w:rsidRPr="004A565F" w:rsidTr="000019D9">
        <w:trPr>
          <w:trHeight w:val="1054"/>
        </w:trPr>
        <w:tc>
          <w:tcPr>
            <w:tcW w:w="3119" w:type="dxa"/>
            <w:shd w:val="clear" w:color="auto" w:fill="CCC0D9" w:themeFill="accent4" w:themeFillTint="66"/>
            <w:vAlign w:val="center"/>
          </w:tcPr>
          <w:p w:rsidR="00C44C76" w:rsidRDefault="00C44C76" w:rsidP="00487B1D">
            <w:pPr>
              <w:rPr>
                <w:rFonts w:cs="Arial"/>
                <w:szCs w:val="24"/>
              </w:rPr>
            </w:pPr>
            <w:r w:rsidRPr="00B56696">
              <w:rPr>
                <w:rFonts w:cs="Arial"/>
                <w:szCs w:val="24"/>
              </w:rPr>
              <w:t>Depreciation Charge for Period</w:t>
            </w:r>
          </w:p>
          <w:p w:rsidR="00D152B5" w:rsidRPr="00B56696" w:rsidRDefault="00D152B5" w:rsidP="00487B1D">
            <w:pPr>
              <w:rPr>
                <w:rFonts w:cs="Arial"/>
                <w:szCs w:val="24"/>
              </w:rPr>
            </w:pPr>
            <w:r w:rsidRPr="00D152B5">
              <w:rPr>
                <w:rFonts w:cs="Arial"/>
                <w:b/>
                <w:sz w:val="20"/>
                <w:szCs w:val="20"/>
              </w:rPr>
              <w:t xml:space="preserve">TRANSFER TOTAL AMOUNT TO PROJECT COST </w:t>
            </w:r>
            <w:r w:rsidR="000019D9">
              <w:rPr>
                <w:rFonts w:cs="Arial"/>
                <w:b/>
                <w:sz w:val="20"/>
                <w:szCs w:val="20"/>
              </w:rPr>
              <w:t>SCHEDULE</w:t>
            </w:r>
          </w:p>
        </w:tc>
        <w:tc>
          <w:tcPr>
            <w:tcW w:w="6015" w:type="dxa"/>
            <w:shd w:val="clear" w:color="auto" w:fill="E5DFEC" w:themeFill="accent4" w:themeFillTint="33"/>
            <w:vAlign w:val="center"/>
          </w:tcPr>
          <w:p w:rsidR="00C44C76" w:rsidRPr="0027638C" w:rsidRDefault="00D152B5" w:rsidP="00487B1D">
            <w:pPr>
              <w:rPr>
                <w:rFonts w:eastAsia="Times New Roman" w:cs="Arial"/>
                <w:color w:val="000000"/>
                <w:sz w:val="22"/>
                <w:lang w:eastAsia="en-GB"/>
              </w:rPr>
            </w:pPr>
            <w:r w:rsidRPr="0027638C">
              <w:rPr>
                <w:rFonts w:eastAsia="Times New Roman" w:cs="Arial"/>
                <w:color w:val="000000"/>
                <w:sz w:val="22"/>
                <w:lang w:eastAsia="en-GB"/>
              </w:rPr>
              <w:t>This will automatically calculate from data entered</w:t>
            </w:r>
          </w:p>
          <w:p w:rsidR="00D152B5" w:rsidRPr="0027638C" w:rsidRDefault="00D152B5" w:rsidP="00487B1D">
            <w:pPr>
              <w:rPr>
                <w:rFonts w:eastAsia="Times New Roman" w:cs="Arial"/>
                <w:color w:val="000000"/>
                <w:sz w:val="22"/>
                <w:lang w:eastAsia="en-GB"/>
              </w:rPr>
            </w:pPr>
          </w:p>
          <w:p w:rsidR="00D152B5" w:rsidRPr="0027638C" w:rsidRDefault="00D152B5" w:rsidP="00D152B5">
            <w:pPr>
              <w:rPr>
                <w:rFonts w:asciiTheme="minorHAnsi" w:hAnsiTheme="minorHAnsi"/>
                <w:sz w:val="22"/>
              </w:rPr>
            </w:pPr>
            <w:r w:rsidRPr="0027638C">
              <w:rPr>
                <w:rFonts w:eastAsia="Times New Roman" w:cs="Arial"/>
                <w:color w:val="000000"/>
                <w:sz w:val="22"/>
                <w:lang w:eastAsia="en-GB"/>
              </w:rPr>
              <w:t>Transfer this amount onto the Project Costs Schedule – insert “DEPRECIATION – see schedule” as the narrative in Col I of the Project Costs Schedule</w:t>
            </w:r>
          </w:p>
        </w:tc>
      </w:tr>
    </w:tbl>
    <w:p w:rsidR="00040822" w:rsidRDefault="00040822" w:rsidP="008C15B1">
      <w:pPr>
        <w:pStyle w:val="Heading1"/>
        <w:numPr>
          <w:ilvl w:val="0"/>
          <w:numId w:val="6"/>
        </w:numPr>
      </w:pPr>
      <w:bookmarkStart w:id="37" w:name="_Toc56760635"/>
      <w:r>
        <w:t>SUBMITTING YOUR CLA</w:t>
      </w:r>
      <w:r w:rsidRPr="00BE6264">
        <w:t>I</w:t>
      </w:r>
      <w:r>
        <w:t>M</w:t>
      </w:r>
      <w:bookmarkEnd w:id="37"/>
    </w:p>
    <w:p w:rsidR="00040822" w:rsidRDefault="00040822" w:rsidP="00040822"/>
    <w:tbl>
      <w:tblPr>
        <w:tblStyle w:val="TableGrid"/>
        <w:tblW w:w="0" w:type="auto"/>
        <w:tblInd w:w="392" w:type="dxa"/>
        <w:tblLook w:val="04A0" w:firstRow="1" w:lastRow="0" w:firstColumn="1" w:lastColumn="0" w:noHBand="0" w:noVBand="1"/>
      </w:tblPr>
      <w:tblGrid>
        <w:gridCol w:w="9576"/>
      </w:tblGrid>
      <w:tr w:rsidR="00040822" w:rsidTr="00FD5CDA">
        <w:tc>
          <w:tcPr>
            <w:tcW w:w="9576" w:type="dxa"/>
            <w:shd w:val="clear" w:color="auto" w:fill="DAEEF3" w:themeFill="accent5" w:themeFillTint="33"/>
          </w:tcPr>
          <w:p w:rsidR="00040822" w:rsidRPr="00FD5CDA" w:rsidRDefault="00040822" w:rsidP="00107695">
            <w:pPr>
              <w:rPr>
                <w:bCs/>
              </w:rPr>
            </w:pPr>
            <w:r w:rsidRPr="00FE12F5">
              <w:rPr>
                <w:bCs/>
              </w:rPr>
              <w:t xml:space="preserve">All Cost Based claims must be completed using MS Excel.  </w:t>
            </w:r>
            <w:r>
              <w:rPr>
                <w:bCs/>
              </w:rPr>
              <w:t xml:space="preserve">The Claim Pack is provided in </w:t>
            </w:r>
            <w:r w:rsidRPr="00BA79B1">
              <w:rPr>
                <w:bCs/>
              </w:rPr>
              <w:t>MS Excel</w:t>
            </w:r>
            <w:r>
              <w:rPr>
                <w:bCs/>
              </w:rPr>
              <w:t xml:space="preserve"> format – claims submitted in other formats </w:t>
            </w:r>
            <w:r w:rsidRPr="00BA79B1">
              <w:rPr>
                <w:bCs/>
              </w:rPr>
              <w:t xml:space="preserve">cannot be </w:t>
            </w:r>
            <w:r>
              <w:rPr>
                <w:bCs/>
              </w:rPr>
              <w:t xml:space="preserve">processed and </w:t>
            </w:r>
            <w:r w:rsidRPr="00BA79B1">
              <w:rPr>
                <w:bCs/>
              </w:rPr>
              <w:t>will not be logged</w:t>
            </w:r>
            <w:r w:rsidR="00FD5CDA">
              <w:rPr>
                <w:bCs/>
              </w:rPr>
              <w:t xml:space="preserve"> onto our systems. </w:t>
            </w:r>
          </w:p>
        </w:tc>
      </w:tr>
    </w:tbl>
    <w:p w:rsidR="00040822" w:rsidRDefault="00040822" w:rsidP="00040822"/>
    <w:p w:rsidR="00040822" w:rsidRDefault="00040822" w:rsidP="00FD5CDA">
      <w:pPr>
        <w:ind w:left="426"/>
      </w:pPr>
      <w:r>
        <w:t xml:space="preserve">Please submit claims electronically via email to: </w:t>
      </w:r>
      <w:hyperlink r:id="rId17" w:history="1">
        <w:r w:rsidRPr="004A1061">
          <w:rPr>
            <w:rStyle w:val="Hyperlink"/>
          </w:rPr>
          <w:t>claims@investni.com</w:t>
        </w:r>
      </w:hyperlink>
    </w:p>
    <w:p w:rsidR="00040822" w:rsidRPr="00B540C9" w:rsidRDefault="00040822" w:rsidP="00040822"/>
    <w:p w:rsidR="00040822" w:rsidRDefault="00040822" w:rsidP="00FD5CDA">
      <w:pPr>
        <w:ind w:left="426"/>
        <w:rPr>
          <w:rFonts w:cs="Arial"/>
          <w:szCs w:val="24"/>
        </w:rPr>
      </w:pPr>
      <w:r w:rsidRPr="00DB7267">
        <w:rPr>
          <w:rFonts w:cs="Arial"/>
          <w:szCs w:val="24"/>
        </w:rPr>
        <w:t>Please</w:t>
      </w:r>
      <w:r w:rsidRPr="00DB7267">
        <w:rPr>
          <w:szCs w:val="24"/>
        </w:rPr>
        <w:t xml:space="preserve"> </w:t>
      </w:r>
      <w:r>
        <w:rPr>
          <w:rFonts w:cs="Arial"/>
          <w:szCs w:val="24"/>
        </w:rPr>
        <w:t>include a subject title in the email when submitting your claim using the following naming convention:</w:t>
      </w:r>
    </w:p>
    <w:p w:rsidR="00040822" w:rsidRDefault="00040822" w:rsidP="00040822">
      <w:pPr>
        <w:rPr>
          <w:szCs w:val="24"/>
        </w:rPr>
      </w:pPr>
    </w:p>
    <w:p w:rsidR="00FD5CDA" w:rsidRDefault="00FD5CDA" w:rsidP="00FD5CDA">
      <w:pPr>
        <w:spacing w:line="276" w:lineRule="auto"/>
        <w:ind w:firstLine="426"/>
        <w:rPr>
          <w:szCs w:val="24"/>
          <w:u w:val="single"/>
        </w:rPr>
      </w:pPr>
      <w:r w:rsidRPr="00075C2C">
        <w:rPr>
          <w:szCs w:val="24"/>
          <w:u w:val="single"/>
        </w:rPr>
        <w:t>Example:</w:t>
      </w:r>
    </w:p>
    <w:p w:rsidR="00FD5CDA" w:rsidRPr="00075C2C" w:rsidRDefault="00FD5CDA" w:rsidP="00FD5CDA">
      <w:pPr>
        <w:spacing w:line="276" w:lineRule="auto"/>
        <w:ind w:firstLine="426"/>
        <w:rPr>
          <w:szCs w:val="24"/>
          <w:u w:val="single"/>
        </w:rPr>
      </w:pPr>
    </w:p>
    <w:p w:rsidR="00040822" w:rsidRPr="00075C2C" w:rsidRDefault="00DD575A" w:rsidP="00FD5CDA">
      <w:pPr>
        <w:ind w:firstLine="426"/>
        <w:rPr>
          <w:szCs w:val="24"/>
        </w:rPr>
      </w:pPr>
      <w:r>
        <w:rPr>
          <w:noProof/>
          <w:szCs w:val="24"/>
          <w:u w:val="single"/>
          <w:lang w:eastAsia="en-GB"/>
        </w:rPr>
        <w:pict>
          <v:shapetype id="_x0000_t32" coordsize="21600,21600" o:spt="32" o:oned="t" path="m,l21600,21600e" filled="f">
            <v:path arrowok="t" fillok="f" o:connecttype="none"/>
            <o:lock v:ext="edit" shapetype="t"/>
          </v:shapetype>
          <v:shape id="_x0000_s1310" type="#_x0000_t32" style="position:absolute;left:0;text-align:left;margin-left:269.4pt;margin-top:14pt;width:0;height:26.8pt;z-index:251805696" o:connectortype="straight" strokecolor="red" strokeweight="1.5pt">
            <v:stroke endarrow="block"/>
          </v:shape>
        </w:pict>
      </w:r>
      <w:r>
        <w:rPr>
          <w:noProof/>
          <w:szCs w:val="24"/>
          <w:u w:val="single"/>
          <w:lang w:eastAsia="en-GB"/>
        </w:rPr>
        <w:pict>
          <v:shape id="_x0000_s1309" type="#_x0000_t32" style="position:absolute;left:0;text-align:left;margin-left:190.45pt;margin-top:12.6pt;width:.95pt;height:29.15pt;flip:x;z-index:251804672" o:connectortype="straight" strokecolor="red" strokeweight="1.5pt">
            <v:stroke endarrow="block"/>
          </v:shape>
        </w:pict>
      </w:r>
      <w:r w:rsidR="00040822">
        <w:t xml:space="preserve">Subject: </w:t>
      </w:r>
      <w:r w:rsidR="00040822">
        <w:tab/>
      </w:r>
      <w:r w:rsidR="00040822" w:rsidRPr="004B628B">
        <w:rPr>
          <w:szCs w:val="24"/>
          <w:highlight w:val="cyan"/>
        </w:rPr>
        <w:t>Claimant Name</w:t>
      </w:r>
      <w:r w:rsidR="00040822" w:rsidRPr="004B628B">
        <w:rPr>
          <w:b/>
          <w:szCs w:val="24"/>
        </w:rPr>
        <w:t>/</w:t>
      </w:r>
      <w:r w:rsidR="00040822" w:rsidRPr="00040822">
        <w:rPr>
          <w:szCs w:val="24"/>
          <w:highlight w:val="lightGray"/>
        </w:rPr>
        <w:t>Letter of Offer Ref</w:t>
      </w:r>
      <w:r w:rsidR="00040822" w:rsidRPr="004B628B">
        <w:rPr>
          <w:b/>
          <w:szCs w:val="24"/>
        </w:rPr>
        <w:t>/</w:t>
      </w:r>
      <w:r w:rsidR="00040822" w:rsidRPr="004B628B">
        <w:rPr>
          <w:szCs w:val="24"/>
          <w:highlight w:val="magenta"/>
        </w:rPr>
        <w:t>Claim Sequence Number</w:t>
      </w:r>
    </w:p>
    <w:p w:rsidR="00040822" w:rsidRDefault="00DD575A" w:rsidP="00040822">
      <w:pPr>
        <w:rPr>
          <w:szCs w:val="24"/>
        </w:rPr>
      </w:pPr>
      <w:r>
        <w:rPr>
          <w:noProof/>
          <w:szCs w:val="24"/>
          <w:lang w:eastAsia="en-GB"/>
        </w:rPr>
        <w:pict>
          <v:shape id="_x0000_s1308" type="#_x0000_t32" style="position:absolute;margin-left:123.15pt;margin-top:2.45pt;width:0;height:24.55pt;z-index:251803648" o:connectortype="straight" strokecolor="red" strokeweight="1.5pt">
            <v:stroke endarrow="block"/>
          </v:shape>
        </w:pict>
      </w:r>
    </w:p>
    <w:p w:rsidR="00040822" w:rsidRDefault="00040822" w:rsidP="00040822">
      <w:pPr>
        <w:ind w:firstLine="720"/>
      </w:pPr>
    </w:p>
    <w:p w:rsidR="00040822" w:rsidRDefault="00040822" w:rsidP="00FD5CDA">
      <w:pPr>
        <w:ind w:firstLine="426"/>
        <w:rPr>
          <w:szCs w:val="24"/>
        </w:rPr>
      </w:pPr>
      <w:r>
        <w:t xml:space="preserve">Subject: </w:t>
      </w:r>
      <w:r>
        <w:tab/>
      </w:r>
      <w:r w:rsidRPr="004B628B">
        <w:rPr>
          <w:szCs w:val="24"/>
          <w:highlight w:val="cyan"/>
        </w:rPr>
        <w:t>Business Ltd</w:t>
      </w:r>
      <w:r w:rsidRPr="004B628B">
        <w:rPr>
          <w:b/>
        </w:rPr>
        <w:t>/</w:t>
      </w:r>
      <w:r w:rsidRPr="00040822">
        <w:rPr>
          <w:szCs w:val="24"/>
          <w:highlight w:val="lightGray"/>
        </w:rPr>
        <w:t>1345-101213456</w:t>
      </w:r>
      <w:r w:rsidRPr="004B628B">
        <w:rPr>
          <w:b/>
        </w:rPr>
        <w:t>/</w:t>
      </w:r>
      <w:r w:rsidRPr="004B628B">
        <w:rPr>
          <w:szCs w:val="24"/>
          <w:highlight w:val="magenta"/>
        </w:rPr>
        <w:t>Claim No. 5</w:t>
      </w:r>
    </w:p>
    <w:p w:rsidR="00040822" w:rsidRDefault="00040822" w:rsidP="00040822">
      <w:pPr>
        <w:rPr>
          <w:szCs w:val="24"/>
        </w:rPr>
      </w:pPr>
    </w:p>
    <w:p w:rsidR="00FD5CDA" w:rsidRDefault="00FD5CDA" w:rsidP="00FD5CDA">
      <w:pPr>
        <w:pStyle w:val="Heading2"/>
        <w:ind w:firstLine="426"/>
      </w:pPr>
    </w:p>
    <w:p w:rsidR="00040822" w:rsidRDefault="00040822" w:rsidP="0027638C">
      <w:pPr>
        <w:pStyle w:val="Heading2"/>
        <w:numPr>
          <w:ilvl w:val="1"/>
          <w:numId w:val="6"/>
        </w:numPr>
      </w:pPr>
      <w:bookmarkStart w:id="38" w:name="_Toc56760636"/>
      <w:r>
        <w:t>Supporting Documentation</w:t>
      </w:r>
      <w:bookmarkEnd w:id="38"/>
    </w:p>
    <w:p w:rsidR="0027638C" w:rsidRDefault="0027638C" w:rsidP="00FD5CDA">
      <w:pPr>
        <w:ind w:left="426"/>
        <w:rPr>
          <w:rFonts w:cs="Arial"/>
          <w:szCs w:val="24"/>
        </w:rPr>
      </w:pPr>
    </w:p>
    <w:p w:rsidR="00040822" w:rsidRDefault="00040822" w:rsidP="00FD5CDA">
      <w:pPr>
        <w:ind w:left="426"/>
        <w:rPr>
          <w:rFonts w:cs="Arial"/>
          <w:szCs w:val="24"/>
        </w:rPr>
      </w:pPr>
      <w:r>
        <w:rPr>
          <w:rFonts w:cs="Arial"/>
          <w:szCs w:val="24"/>
        </w:rPr>
        <w:t xml:space="preserve">It is </w:t>
      </w:r>
      <w:r w:rsidRPr="0070560D">
        <w:rPr>
          <w:rFonts w:cs="Arial"/>
          <w:szCs w:val="24"/>
          <w:u w:val="single"/>
        </w:rPr>
        <w:t>not necessary</w:t>
      </w:r>
      <w:r>
        <w:rPr>
          <w:rFonts w:cs="Arial"/>
          <w:szCs w:val="24"/>
        </w:rPr>
        <w:t xml:space="preserve"> to include supporting documentation (e.g. Invoices, bank statements) when submitting the claim. A request for a sample of supporting documentation will be issued as part of the vouching process.</w:t>
      </w:r>
    </w:p>
    <w:p w:rsidR="00040822" w:rsidRDefault="00040822" w:rsidP="00040822">
      <w:pPr>
        <w:rPr>
          <w:rFonts w:cs="Arial"/>
          <w:szCs w:val="24"/>
        </w:rPr>
      </w:pPr>
    </w:p>
    <w:p w:rsidR="00040822" w:rsidRDefault="00040822" w:rsidP="00FD5CDA">
      <w:pPr>
        <w:ind w:firstLine="360"/>
        <w:rPr>
          <w:rFonts w:cs="Arial"/>
          <w:szCs w:val="24"/>
        </w:rPr>
      </w:pPr>
      <w:r>
        <w:rPr>
          <w:rFonts w:cs="Arial"/>
          <w:szCs w:val="24"/>
        </w:rPr>
        <w:t>However, if you wish to send documentation with the claim, all papers must be:</w:t>
      </w:r>
    </w:p>
    <w:p w:rsidR="0027638C" w:rsidRDefault="0027638C" w:rsidP="00FD5CDA">
      <w:pPr>
        <w:ind w:firstLine="360"/>
        <w:rPr>
          <w:rFonts w:cs="Arial"/>
          <w:szCs w:val="24"/>
        </w:rPr>
      </w:pPr>
    </w:p>
    <w:p w:rsidR="00040822" w:rsidRPr="00461AF7" w:rsidRDefault="00040822" w:rsidP="00040822">
      <w:pPr>
        <w:pStyle w:val="ListParagraph"/>
        <w:numPr>
          <w:ilvl w:val="0"/>
          <w:numId w:val="24"/>
        </w:numPr>
        <w:rPr>
          <w:rFonts w:ascii="Arial" w:hAnsi="Arial" w:cs="Arial"/>
          <w:sz w:val="24"/>
          <w:szCs w:val="24"/>
        </w:rPr>
      </w:pPr>
      <w:r w:rsidRPr="00461AF7">
        <w:rPr>
          <w:rFonts w:ascii="Arial" w:hAnsi="Arial" w:cs="Arial"/>
          <w:sz w:val="24"/>
          <w:szCs w:val="24"/>
        </w:rPr>
        <w:t>Sent electronically</w:t>
      </w:r>
      <w:r w:rsidR="0027638C">
        <w:rPr>
          <w:rFonts w:ascii="Arial" w:hAnsi="Arial" w:cs="Arial"/>
          <w:sz w:val="24"/>
          <w:szCs w:val="24"/>
        </w:rPr>
        <w:t xml:space="preserve"> (d</w:t>
      </w:r>
      <w:r w:rsidRPr="00461AF7">
        <w:rPr>
          <w:rFonts w:ascii="Arial" w:hAnsi="Arial" w:cs="Arial"/>
          <w:sz w:val="24"/>
          <w:szCs w:val="24"/>
        </w:rPr>
        <w:t>o not send paper copies</w:t>
      </w:r>
      <w:r w:rsidR="0027638C">
        <w:rPr>
          <w:rFonts w:ascii="Arial" w:hAnsi="Arial" w:cs="Arial"/>
          <w:sz w:val="24"/>
          <w:szCs w:val="24"/>
        </w:rPr>
        <w:t>)</w:t>
      </w:r>
      <w:r w:rsidRPr="00461AF7">
        <w:rPr>
          <w:rFonts w:ascii="Arial" w:hAnsi="Arial" w:cs="Arial"/>
          <w:sz w:val="24"/>
          <w:szCs w:val="24"/>
        </w:rPr>
        <w:t>;</w:t>
      </w:r>
    </w:p>
    <w:p w:rsidR="00040822" w:rsidRPr="00461AF7" w:rsidRDefault="00040822" w:rsidP="00040822">
      <w:pPr>
        <w:pStyle w:val="ListParagraph"/>
        <w:numPr>
          <w:ilvl w:val="0"/>
          <w:numId w:val="24"/>
        </w:numPr>
        <w:rPr>
          <w:rFonts w:ascii="Arial" w:hAnsi="Arial" w:cs="Arial"/>
          <w:sz w:val="24"/>
          <w:szCs w:val="24"/>
        </w:rPr>
      </w:pPr>
      <w:r w:rsidRPr="00461AF7">
        <w:rPr>
          <w:rFonts w:ascii="Arial" w:hAnsi="Arial" w:cs="Arial"/>
          <w:sz w:val="24"/>
          <w:szCs w:val="24"/>
        </w:rPr>
        <w:t>Referenced with the relevant Line number and cost schedule type;</w:t>
      </w:r>
    </w:p>
    <w:p w:rsidR="00040822" w:rsidRPr="00CF1EE0" w:rsidRDefault="00040822" w:rsidP="00040822">
      <w:pPr>
        <w:pStyle w:val="ListParagraph"/>
        <w:numPr>
          <w:ilvl w:val="0"/>
          <w:numId w:val="24"/>
        </w:numPr>
        <w:rPr>
          <w:szCs w:val="24"/>
        </w:rPr>
      </w:pPr>
      <w:r w:rsidRPr="00CF1EE0">
        <w:rPr>
          <w:rFonts w:ascii="Arial" w:hAnsi="Arial" w:cs="Arial"/>
          <w:sz w:val="24"/>
          <w:szCs w:val="24"/>
        </w:rPr>
        <w:t>Appropriately redacted;</w:t>
      </w:r>
    </w:p>
    <w:p w:rsidR="00040822" w:rsidRPr="00CF1EE0" w:rsidRDefault="00040822" w:rsidP="00040822">
      <w:pPr>
        <w:pStyle w:val="ListParagraph"/>
        <w:numPr>
          <w:ilvl w:val="0"/>
          <w:numId w:val="24"/>
        </w:numPr>
        <w:rPr>
          <w:szCs w:val="24"/>
        </w:rPr>
      </w:pPr>
      <w:r>
        <w:rPr>
          <w:rFonts w:ascii="Arial" w:hAnsi="Arial" w:cs="Arial"/>
          <w:sz w:val="24"/>
          <w:szCs w:val="24"/>
        </w:rPr>
        <w:t>Su</w:t>
      </w:r>
      <w:r w:rsidRPr="00CF1EE0">
        <w:rPr>
          <w:rFonts w:ascii="Arial" w:hAnsi="Arial" w:cs="Arial"/>
          <w:sz w:val="24"/>
          <w:szCs w:val="24"/>
        </w:rPr>
        <w:t>fficient to prove the cost</w:t>
      </w:r>
      <w:r>
        <w:rPr>
          <w:rFonts w:ascii="Arial" w:hAnsi="Arial" w:cs="Arial"/>
          <w:sz w:val="24"/>
          <w:szCs w:val="24"/>
        </w:rPr>
        <w:t>(s)</w:t>
      </w:r>
      <w:r w:rsidRPr="00CF1EE0">
        <w:rPr>
          <w:rFonts w:ascii="Arial" w:hAnsi="Arial" w:cs="Arial"/>
          <w:sz w:val="24"/>
          <w:szCs w:val="24"/>
        </w:rPr>
        <w:t xml:space="preserve"> claimed has been incurred and paid.</w:t>
      </w:r>
    </w:p>
    <w:p w:rsidR="0027638C" w:rsidRDefault="0027638C">
      <w:pPr>
        <w:spacing w:after="200" w:line="276" w:lineRule="auto"/>
        <w:rPr>
          <w:b/>
          <w:sz w:val="28"/>
          <w:szCs w:val="28"/>
        </w:rPr>
      </w:pPr>
      <w:r>
        <w:br w:type="page"/>
      </w:r>
    </w:p>
    <w:p w:rsidR="004D2617" w:rsidRPr="00F52317" w:rsidRDefault="004D2617" w:rsidP="004010EC">
      <w:pPr>
        <w:pStyle w:val="Heading1"/>
      </w:pPr>
      <w:bookmarkStart w:id="39" w:name="_Toc56760637"/>
      <w:r w:rsidRPr="00F52317">
        <w:t>GLOSSARY</w:t>
      </w:r>
      <w:bookmarkEnd w:id="39"/>
    </w:p>
    <w:p w:rsidR="004D2617" w:rsidRPr="0096377A" w:rsidRDefault="004D2617" w:rsidP="00D152B5">
      <w:pPr>
        <w:spacing w:before="100" w:beforeAutospacing="1"/>
        <w:ind w:firstLine="284"/>
        <w:rPr>
          <w:rFonts w:cs="Arial"/>
          <w:szCs w:val="24"/>
        </w:rPr>
      </w:pPr>
      <w:r w:rsidRPr="00D152B5">
        <w:rPr>
          <w:rFonts w:cs="Arial"/>
          <w:b/>
          <w:szCs w:val="24"/>
        </w:rPr>
        <w:t>Claimant</w:t>
      </w:r>
      <w:r w:rsidRPr="00D152B5">
        <w:rPr>
          <w:rFonts w:cs="Arial"/>
          <w:szCs w:val="24"/>
        </w:rPr>
        <w:t xml:space="preserve"> – the legal entity named on the Letter of Offer.</w:t>
      </w:r>
    </w:p>
    <w:p w:rsidR="00D152B5" w:rsidRPr="00D152B5" w:rsidRDefault="004D2617" w:rsidP="00D152B5">
      <w:pPr>
        <w:spacing w:before="100" w:beforeAutospacing="1"/>
        <w:ind w:firstLine="284"/>
        <w:rPr>
          <w:b/>
          <w:szCs w:val="24"/>
        </w:rPr>
      </w:pPr>
      <w:r w:rsidRPr="00D152B5">
        <w:rPr>
          <w:rFonts w:cs="Arial"/>
          <w:b/>
          <w:szCs w:val="24"/>
        </w:rPr>
        <w:t>Cost Schedule</w:t>
      </w:r>
      <w:r w:rsidRPr="00D152B5">
        <w:rPr>
          <w:rFonts w:cs="Arial"/>
          <w:szCs w:val="24"/>
        </w:rPr>
        <w:t xml:space="preserve"> – fully itemised list of all expenditure being claimed.</w:t>
      </w:r>
    </w:p>
    <w:p w:rsidR="00D152B5" w:rsidRDefault="00D152B5" w:rsidP="00D152B5">
      <w:pPr>
        <w:spacing w:before="100" w:beforeAutospacing="1"/>
        <w:ind w:left="284"/>
        <w:rPr>
          <w:szCs w:val="24"/>
        </w:rPr>
      </w:pPr>
      <w:r>
        <w:rPr>
          <w:b/>
          <w:szCs w:val="24"/>
        </w:rPr>
        <w:t>Expenditure I</w:t>
      </w:r>
      <w:r w:rsidR="000C1DB5">
        <w:rPr>
          <w:b/>
          <w:szCs w:val="24"/>
        </w:rPr>
        <w:t xml:space="preserve">ncurred: </w:t>
      </w:r>
      <w:r w:rsidR="000C1DB5">
        <w:rPr>
          <w:szCs w:val="24"/>
        </w:rPr>
        <w:t xml:space="preserve">expenditure against </w:t>
      </w:r>
      <w:r w:rsidRPr="00D152B5">
        <w:rPr>
          <w:szCs w:val="24"/>
        </w:rPr>
        <w:t xml:space="preserve">goods / services </w:t>
      </w:r>
      <w:r w:rsidR="000C1DB5">
        <w:rPr>
          <w:szCs w:val="24"/>
        </w:rPr>
        <w:t xml:space="preserve">that have been </w:t>
      </w:r>
      <w:r w:rsidRPr="00D152B5">
        <w:rPr>
          <w:szCs w:val="24"/>
        </w:rPr>
        <w:t>delivered / consumed. E.g. when the labour is completed; consultancy work is provided; tangible goods delivered</w:t>
      </w:r>
      <w:r w:rsidR="000C1DB5">
        <w:rPr>
          <w:szCs w:val="24"/>
        </w:rPr>
        <w:t xml:space="preserve"> etc.</w:t>
      </w:r>
    </w:p>
    <w:p w:rsidR="000C1DB5" w:rsidRDefault="000C1DB5" w:rsidP="000C1DB5">
      <w:pPr>
        <w:ind w:left="284"/>
        <w:rPr>
          <w:b/>
          <w:szCs w:val="24"/>
        </w:rPr>
      </w:pPr>
    </w:p>
    <w:p w:rsidR="00D152B5" w:rsidRPr="000C1DB5" w:rsidRDefault="00D152B5" w:rsidP="000C1DB5">
      <w:pPr>
        <w:ind w:left="284"/>
        <w:rPr>
          <w:szCs w:val="24"/>
        </w:rPr>
      </w:pPr>
      <w:r w:rsidRPr="000C1DB5">
        <w:rPr>
          <w:b/>
          <w:szCs w:val="24"/>
        </w:rPr>
        <w:t xml:space="preserve">Paid Expenditure  </w:t>
      </w:r>
      <w:r w:rsidRPr="000C1DB5">
        <w:rPr>
          <w:szCs w:val="24"/>
        </w:rPr>
        <w:t xml:space="preserve"> </w:t>
      </w:r>
      <w:r w:rsidR="000C1DB5">
        <w:rPr>
          <w:szCs w:val="24"/>
        </w:rPr>
        <w:t xml:space="preserve">The settlement of </w:t>
      </w:r>
      <w:r w:rsidR="005024A4">
        <w:rPr>
          <w:szCs w:val="24"/>
        </w:rPr>
        <w:t xml:space="preserve">a </w:t>
      </w:r>
      <w:r w:rsidR="005024A4" w:rsidRPr="000C1DB5">
        <w:rPr>
          <w:szCs w:val="24"/>
        </w:rPr>
        <w:t>transaction</w:t>
      </w:r>
      <w:r w:rsidRPr="000C1DB5">
        <w:rPr>
          <w:szCs w:val="24"/>
        </w:rPr>
        <w:t xml:space="preserve"> discharged by a transfer of monies, via a bank account </w:t>
      </w:r>
      <w:r w:rsidR="000C1DB5">
        <w:rPr>
          <w:szCs w:val="24"/>
        </w:rPr>
        <w:t xml:space="preserve">held by, or under the control of, the holder of the letter of offer or any legal entity identified in the letter of offer </w:t>
      </w:r>
    </w:p>
    <w:p w:rsidR="00D152B5" w:rsidRPr="00D152B5" w:rsidRDefault="00D152B5" w:rsidP="00D152B5">
      <w:pPr>
        <w:spacing w:before="100" w:beforeAutospacing="1"/>
        <w:ind w:left="284"/>
        <w:rPr>
          <w:rFonts w:cs="Arial"/>
          <w:szCs w:val="24"/>
        </w:rPr>
      </w:pPr>
      <w:r w:rsidRPr="00D152B5">
        <w:rPr>
          <w:rFonts w:cs="Arial"/>
          <w:b/>
          <w:szCs w:val="24"/>
        </w:rPr>
        <w:t xml:space="preserve">Payment Account </w:t>
      </w:r>
      <w:r w:rsidRPr="00D152B5">
        <w:rPr>
          <w:rFonts w:cs="Arial"/>
          <w:szCs w:val="24"/>
        </w:rPr>
        <w:t xml:space="preserve">– all expenditure claimed must have ultimately been paid from a payment account held under the control of the legal entity to which the Letter of Offer is issued.  </w:t>
      </w:r>
      <w:r w:rsidR="000C1DB5">
        <w:rPr>
          <w:rFonts w:cs="Arial"/>
          <w:szCs w:val="24"/>
        </w:rPr>
        <w:t xml:space="preserve">Examples of payment accounts include Current and Deposit </w:t>
      </w:r>
      <w:r w:rsidRPr="00D152B5">
        <w:rPr>
          <w:rFonts w:cs="Arial"/>
          <w:szCs w:val="24"/>
        </w:rPr>
        <w:t>Bank Account</w:t>
      </w:r>
      <w:r w:rsidR="000C1DB5">
        <w:rPr>
          <w:rFonts w:cs="Arial"/>
          <w:szCs w:val="24"/>
        </w:rPr>
        <w:t>s,</w:t>
      </w:r>
      <w:r w:rsidRPr="00D152B5">
        <w:rPr>
          <w:rFonts w:cs="Arial"/>
          <w:szCs w:val="24"/>
        </w:rPr>
        <w:t xml:space="preserve"> Credit Card Account, PayPal (or other online payment) Account etc.  Note that where the </w:t>
      </w:r>
      <w:r w:rsidR="000C1DB5">
        <w:rPr>
          <w:rFonts w:cs="Arial"/>
          <w:szCs w:val="24"/>
        </w:rPr>
        <w:t>letter of offer has been issued to</w:t>
      </w:r>
      <w:r w:rsidRPr="00D152B5">
        <w:rPr>
          <w:rFonts w:cs="Arial"/>
          <w:szCs w:val="24"/>
        </w:rPr>
        <w:t xml:space="preserve"> an incorporated company, evidence of payment through personal director or employee accounts or personal credit cards is not sufficient.  Payment must ultimately be paid from a payment account held under the control of the legal entity.</w:t>
      </w:r>
    </w:p>
    <w:p w:rsidR="000C1DB5" w:rsidRDefault="000C1DB5" w:rsidP="00D152B5">
      <w:pPr>
        <w:ind w:left="284"/>
        <w:rPr>
          <w:rFonts w:cs="Arial"/>
          <w:b/>
          <w:szCs w:val="24"/>
        </w:rPr>
      </w:pPr>
    </w:p>
    <w:p w:rsidR="00D152B5" w:rsidRPr="00D152B5" w:rsidRDefault="00D152B5" w:rsidP="00D152B5">
      <w:pPr>
        <w:ind w:left="284"/>
        <w:rPr>
          <w:rFonts w:cs="Arial"/>
          <w:szCs w:val="24"/>
        </w:rPr>
      </w:pPr>
      <w:r w:rsidRPr="00D152B5">
        <w:rPr>
          <w:rFonts w:cs="Arial"/>
          <w:b/>
          <w:szCs w:val="24"/>
        </w:rPr>
        <w:t>Earning Period</w:t>
      </w:r>
      <w:r w:rsidRPr="00D152B5">
        <w:rPr>
          <w:rFonts w:cs="Arial"/>
          <w:szCs w:val="24"/>
        </w:rPr>
        <w:t xml:space="preserve"> – the time period in which allowable expenditure must be incurred and paid to be eligible under the Letter of Offer. This is stipulated in the Letter of Offer.</w:t>
      </w:r>
    </w:p>
    <w:p w:rsidR="004D2617" w:rsidRPr="0096377A" w:rsidRDefault="004D2617" w:rsidP="00D152B5">
      <w:pPr>
        <w:spacing w:before="100" w:beforeAutospacing="1"/>
        <w:ind w:left="284"/>
        <w:rPr>
          <w:rFonts w:cs="Arial"/>
          <w:szCs w:val="24"/>
        </w:rPr>
      </w:pPr>
      <w:r w:rsidRPr="00D152B5">
        <w:rPr>
          <w:rFonts w:cs="Arial"/>
          <w:b/>
          <w:szCs w:val="24"/>
        </w:rPr>
        <w:t xml:space="preserve">Supporting Schedule </w:t>
      </w:r>
      <w:r w:rsidRPr="00D152B5">
        <w:rPr>
          <w:rFonts w:cs="Arial"/>
          <w:szCs w:val="24"/>
        </w:rPr>
        <w:t>– schedule providing further information in support of particular expenditure claimed on Cost Schedules.</w:t>
      </w:r>
    </w:p>
    <w:p w:rsidR="004D2617" w:rsidRPr="0096377A" w:rsidRDefault="004D2617" w:rsidP="00D152B5">
      <w:pPr>
        <w:spacing w:before="100" w:beforeAutospacing="1"/>
        <w:ind w:left="284"/>
        <w:rPr>
          <w:rFonts w:cs="Arial"/>
          <w:szCs w:val="24"/>
        </w:rPr>
      </w:pPr>
      <w:r w:rsidRPr="00D152B5">
        <w:rPr>
          <w:rFonts w:cs="Arial"/>
          <w:b/>
          <w:szCs w:val="24"/>
        </w:rPr>
        <w:t>Grant Paragraph Number</w:t>
      </w:r>
      <w:r w:rsidRPr="00D152B5">
        <w:rPr>
          <w:rFonts w:cs="Arial"/>
          <w:szCs w:val="24"/>
        </w:rPr>
        <w:t xml:space="preserve"> – the grant paragraph under which the expenditure is claimed (as per your Letter of Offer).</w:t>
      </w:r>
    </w:p>
    <w:p w:rsidR="004D2617" w:rsidRPr="00D152B5" w:rsidRDefault="004D2617" w:rsidP="00D152B5">
      <w:pPr>
        <w:spacing w:before="100" w:beforeAutospacing="1"/>
        <w:ind w:left="284"/>
        <w:rPr>
          <w:rFonts w:cs="Arial"/>
          <w:szCs w:val="24"/>
        </w:rPr>
      </w:pPr>
      <w:r w:rsidRPr="00D152B5">
        <w:rPr>
          <w:rFonts w:cs="Arial"/>
          <w:b/>
          <w:szCs w:val="24"/>
        </w:rPr>
        <w:t>Funding Submission</w:t>
      </w:r>
      <w:r w:rsidRPr="00D152B5">
        <w:rPr>
          <w:rFonts w:cs="Arial"/>
          <w:szCs w:val="24"/>
        </w:rPr>
        <w:t xml:space="preserve"> – the business plan or the application form (as appropriate) submitted to Invest NI by the Client and approved by Invest NI in support of the Client's application for the Financial Assistance setting out details of the Project and its implementation and completion. This includes any variations or amendments approved by Invest NI.</w:t>
      </w:r>
    </w:p>
    <w:p w:rsidR="000C1DB5" w:rsidRDefault="000C1DB5" w:rsidP="00D152B5">
      <w:pPr>
        <w:ind w:left="284"/>
        <w:rPr>
          <w:rFonts w:cs="Arial"/>
          <w:b/>
          <w:szCs w:val="24"/>
        </w:rPr>
      </w:pPr>
    </w:p>
    <w:p w:rsidR="004D2617" w:rsidRPr="00D152B5" w:rsidRDefault="004D2617" w:rsidP="00D152B5">
      <w:pPr>
        <w:ind w:left="284"/>
        <w:rPr>
          <w:rFonts w:cs="Arial"/>
          <w:szCs w:val="24"/>
        </w:rPr>
      </w:pPr>
      <w:r w:rsidRPr="00D152B5">
        <w:rPr>
          <w:rFonts w:cs="Arial"/>
          <w:b/>
          <w:szCs w:val="24"/>
        </w:rPr>
        <w:t>Related Party</w:t>
      </w:r>
      <w:r w:rsidRPr="00D152B5">
        <w:rPr>
          <w:rFonts w:cs="Arial"/>
          <w:szCs w:val="24"/>
        </w:rPr>
        <w:t xml:space="preserve"> </w:t>
      </w:r>
      <w:r w:rsidR="00EA65B0" w:rsidRPr="00D152B5">
        <w:rPr>
          <w:rFonts w:cs="Arial"/>
          <w:szCs w:val="24"/>
        </w:rPr>
        <w:t>– a</w:t>
      </w:r>
      <w:r w:rsidRPr="00D152B5">
        <w:rPr>
          <w:rFonts w:cs="Arial"/>
          <w:szCs w:val="24"/>
        </w:rPr>
        <w:t xml:space="preserve"> related party is:</w:t>
      </w:r>
    </w:p>
    <w:p w:rsidR="004D2617" w:rsidRPr="009E0051" w:rsidRDefault="004D2617" w:rsidP="004D2617">
      <w:pPr>
        <w:autoSpaceDE w:val="0"/>
        <w:autoSpaceDN w:val="0"/>
        <w:adjustRightInd w:val="0"/>
        <w:spacing w:before="120"/>
        <w:ind w:left="567"/>
        <w:jc w:val="both"/>
        <w:rPr>
          <w:rFonts w:cs="Arial"/>
          <w:szCs w:val="24"/>
        </w:rPr>
      </w:pPr>
      <w:r w:rsidRPr="009E0051">
        <w:rPr>
          <w:rFonts w:cs="Arial"/>
          <w:szCs w:val="24"/>
        </w:rPr>
        <w:t>a</w:t>
      </w:r>
      <w:r w:rsidR="00FD5CDA">
        <w:rPr>
          <w:rFonts w:cs="Arial"/>
          <w:szCs w:val="24"/>
        </w:rPr>
        <w:t xml:space="preserve">. </w:t>
      </w:r>
      <w:r w:rsidRPr="009E0051">
        <w:rPr>
          <w:rFonts w:cs="Arial"/>
          <w:szCs w:val="24"/>
        </w:rPr>
        <w:t xml:space="preserve">A person or other entity that has control or significant influence, directly or indirectly through one or more intermediaries, over the reporting entity; </w:t>
      </w:r>
    </w:p>
    <w:p w:rsidR="004D2617" w:rsidRPr="009E0051" w:rsidRDefault="004D2617" w:rsidP="004D2617">
      <w:pPr>
        <w:autoSpaceDE w:val="0"/>
        <w:autoSpaceDN w:val="0"/>
        <w:adjustRightInd w:val="0"/>
        <w:spacing w:before="120"/>
        <w:ind w:left="567"/>
        <w:jc w:val="both"/>
        <w:rPr>
          <w:rFonts w:cs="Arial"/>
          <w:szCs w:val="24"/>
        </w:rPr>
      </w:pPr>
      <w:r w:rsidRPr="009E0051">
        <w:rPr>
          <w:rFonts w:cs="Arial"/>
          <w:szCs w:val="24"/>
        </w:rPr>
        <w:t xml:space="preserve">b. Another entity over which the reporting entity has control or significant influence, directly or indirectly through one or more intermediaries; or </w:t>
      </w:r>
    </w:p>
    <w:p w:rsidR="004D2617" w:rsidRPr="009E0051" w:rsidRDefault="004D2617" w:rsidP="004D2617">
      <w:pPr>
        <w:autoSpaceDE w:val="0"/>
        <w:autoSpaceDN w:val="0"/>
        <w:adjustRightInd w:val="0"/>
        <w:spacing w:before="120"/>
        <w:ind w:left="567"/>
        <w:jc w:val="both"/>
        <w:rPr>
          <w:rFonts w:cs="Arial"/>
          <w:szCs w:val="24"/>
        </w:rPr>
      </w:pPr>
      <w:r w:rsidRPr="009E0051">
        <w:rPr>
          <w:rFonts w:cs="Arial"/>
          <w:szCs w:val="24"/>
        </w:rPr>
        <w:t>c. Another entity that is under common control with the</w:t>
      </w:r>
      <w:r>
        <w:rPr>
          <w:rFonts w:cs="Arial"/>
          <w:szCs w:val="24"/>
        </w:rPr>
        <w:t xml:space="preserve"> reporting entity through</w:t>
      </w:r>
      <w:r w:rsidRPr="009E0051">
        <w:rPr>
          <w:rFonts w:cs="Arial"/>
          <w:szCs w:val="24"/>
        </w:rPr>
        <w:t xml:space="preserve">: </w:t>
      </w:r>
    </w:p>
    <w:p w:rsidR="004D2617" w:rsidRPr="009E0051" w:rsidRDefault="004D2617" w:rsidP="004D2617">
      <w:pPr>
        <w:autoSpaceDE w:val="0"/>
        <w:autoSpaceDN w:val="0"/>
        <w:adjustRightInd w:val="0"/>
        <w:spacing w:before="120"/>
        <w:ind w:left="993"/>
        <w:jc w:val="both"/>
        <w:rPr>
          <w:rFonts w:cs="Arial"/>
          <w:szCs w:val="24"/>
        </w:rPr>
      </w:pPr>
      <w:r w:rsidRPr="009E0051">
        <w:rPr>
          <w:rFonts w:cs="Arial"/>
          <w:szCs w:val="24"/>
        </w:rPr>
        <w:t xml:space="preserve">i. Common controlling ownership; </w:t>
      </w:r>
    </w:p>
    <w:p w:rsidR="004010EC" w:rsidRDefault="004D2617" w:rsidP="004010EC">
      <w:pPr>
        <w:autoSpaceDE w:val="0"/>
        <w:autoSpaceDN w:val="0"/>
        <w:adjustRightInd w:val="0"/>
        <w:spacing w:before="120"/>
        <w:ind w:left="993"/>
        <w:jc w:val="both"/>
        <w:rPr>
          <w:rFonts w:cs="Arial"/>
          <w:szCs w:val="24"/>
        </w:rPr>
      </w:pPr>
      <w:r w:rsidRPr="009E0051">
        <w:rPr>
          <w:rFonts w:cs="Arial"/>
          <w:szCs w:val="24"/>
        </w:rPr>
        <w:t xml:space="preserve">ii. Owners who are close family members; or </w:t>
      </w:r>
    </w:p>
    <w:p w:rsidR="00CE3E65" w:rsidRDefault="004D2617" w:rsidP="004010EC">
      <w:pPr>
        <w:autoSpaceDE w:val="0"/>
        <w:autoSpaceDN w:val="0"/>
        <w:adjustRightInd w:val="0"/>
        <w:spacing w:before="120"/>
        <w:ind w:left="993"/>
        <w:jc w:val="both"/>
      </w:pPr>
      <w:r w:rsidRPr="009E0051">
        <w:rPr>
          <w:rFonts w:cs="Arial"/>
          <w:szCs w:val="24"/>
        </w:rPr>
        <w:t>iii. Common key management.</w:t>
      </w:r>
    </w:p>
    <w:sectPr w:rsidR="00CE3E65" w:rsidSect="00F103EB">
      <w:footerReference w:type="default" r:id="rId18"/>
      <w:pgSz w:w="11906" w:h="16838"/>
      <w:pgMar w:top="1134" w:right="1077" w:bottom="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5A" w:rsidRDefault="00DD575A" w:rsidP="000271F0">
      <w:r>
        <w:separator/>
      </w:r>
    </w:p>
  </w:endnote>
  <w:endnote w:type="continuationSeparator" w:id="0">
    <w:p w:rsidR="00DD575A" w:rsidRDefault="00DD575A" w:rsidP="0002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8034"/>
      <w:docPartObj>
        <w:docPartGallery w:val="Page Numbers (Bottom of Page)"/>
        <w:docPartUnique/>
      </w:docPartObj>
    </w:sdtPr>
    <w:sdtEndPr/>
    <w:sdtContent>
      <w:p w:rsidR="009D18CC" w:rsidRDefault="009D18CC">
        <w:pPr>
          <w:pStyle w:val="Footer"/>
          <w:jc w:val="right"/>
        </w:pPr>
        <w:r>
          <w:fldChar w:fldCharType="begin"/>
        </w:r>
        <w:r>
          <w:instrText xml:space="preserve"> PAGE   \* MERGEFORMAT </w:instrText>
        </w:r>
        <w:r>
          <w:fldChar w:fldCharType="separate"/>
        </w:r>
        <w:r w:rsidR="00E25A85">
          <w:rPr>
            <w:noProof/>
          </w:rPr>
          <w:t>19</w:t>
        </w:r>
        <w:r>
          <w:rPr>
            <w:noProof/>
          </w:rPr>
          <w:fldChar w:fldCharType="end"/>
        </w:r>
      </w:p>
    </w:sdtContent>
  </w:sdt>
  <w:p w:rsidR="009D18CC" w:rsidRDefault="009D18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5A" w:rsidRDefault="00DD575A" w:rsidP="000271F0">
      <w:r>
        <w:separator/>
      </w:r>
    </w:p>
  </w:footnote>
  <w:footnote w:type="continuationSeparator" w:id="0">
    <w:p w:rsidR="00DD575A" w:rsidRDefault="00DD575A" w:rsidP="000271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42A"/>
    <w:multiLevelType w:val="hybridMultilevel"/>
    <w:tmpl w:val="B9A0D7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8642666"/>
    <w:multiLevelType w:val="hybridMultilevel"/>
    <w:tmpl w:val="A5EE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00F8"/>
    <w:multiLevelType w:val="hybridMultilevel"/>
    <w:tmpl w:val="F56E4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C30E9"/>
    <w:multiLevelType w:val="hybridMultilevel"/>
    <w:tmpl w:val="1566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04164"/>
    <w:multiLevelType w:val="hybridMultilevel"/>
    <w:tmpl w:val="D384FF86"/>
    <w:lvl w:ilvl="0" w:tplc="08090017">
      <w:start w:val="1"/>
      <w:numFmt w:val="lowerLetter"/>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FC636D3"/>
    <w:multiLevelType w:val="multilevel"/>
    <w:tmpl w:val="79C61188"/>
    <w:lvl w:ilvl="0">
      <w:start w:val="1"/>
      <w:numFmt w:val="decimal"/>
      <w:lvlText w:val="%1."/>
      <w:lvlJc w:val="left"/>
      <w:pPr>
        <w:ind w:left="360" w:hanging="360"/>
      </w:pPr>
      <w:rPr>
        <w:rFonts w:hint="default"/>
      </w:rPr>
    </w:lvl>
    <w:lvl w:ilvl="1">
      <w:start w:val="1"/>
      <w:numFmt w:val="decimal"/>
      <w:isLgl/>
      <w:lvlText w:val="%1.%2"/>
      <w:lvlJc w:val="left"/>
      <w:pPr>
        <w:ind w:left="688"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1265F5E"/>
    <w:multiLevelType w:val="hybridMultilevel"/>
    <w:tmpl w:val="A7E82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750FB9"/>
    <w:multiLevelType w:val="hybridMultilevel"/>
    <w:tmpl w:val="01323BB2"/>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5873B86"/>
    <w:multiLevelType w:val="hybridMultilevel"/>
    <w:tmpl w:val="1D00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35E78"/>
    <w:multiLevelType w:val="hybridMultilevel"/>
    <w:tmpl w:val="B7FE3D6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9841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D445D4"/>
    <w:multiLevelType w:val="hybridMultilevel"/>
    <w:tmpl w:val="2AC2C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2C5804"/>
    <w:multiLevelType w:val="hybridMultilevel"/>
    <w:tmpl w:val="D2EA16E6"/>
    <w:lvl w:ilvl="0" w:tplc="DAB4A86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E2131"/>
    <w:multiLevelType w:val="hybridMultilevel"/>
    <w:tmpl w:val="37029F58"/>
    <w:lvl w:ilvl="0" w:tplc="DAB4A868">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451500A6"/>
    <w:multiLevelType w:val="multilevel"/>
    <w:tmpl w:val="17404620"/>
    <w:lvl w:ilvl="0">
      <w:start w:val="5"/>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6AB5630"/>
    <w:multiLevelType w:val="hybridMultilevel"/>
    <w:tmpl w:val="6992862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D90465"/>
    <w:multiLevelType w:val="hybridMultilevel"/>
    <w:tmpl w:val="75E4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C210F"/>
    <w:multiLevelType w:val="hybridMultilevel"/>
    <w:tmpl w:val="B8089040"/>
    <w:lvl w:ilvl="0" w:tplc="8E385B8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0C61FF"/>
    <w:multiLevelType w:val="multilevel"/>
    <w:tmpl w:val="FC4209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2F23C8"/>
    <w:multiLevelType w:val="hybridMultilevel"/>
    <w:tmpl w:val="A33CACC8"/>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5646F9"/>
    <w:multiLevelType w:val="hybridMultilevel"/>
    <w:tmpl w:val="BFE8C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521459"/>
    <w:multiLevelType w:val="hybridMultilevel"/>
    <w:tmpl w:val="529EDC70"/>
    <w:lvl w:ilvl="0" w:tplc="08090019">
      <w:start w:val="1"/>
      <w:numFmt w:val="lowerLetter"/>
      <w:lvlText w:val="%1."/>
      <w:lvlJc w:val="left"/>
      <w:pPr>
        <w:ind w:left="1080" w:hanging="360"/>
      </w:pPr>
      <w:rPr>
        <w:rFonts w:hint="default"/>
      </w:rPr>
    </w:lvl>
    <w:lvl w:ilvl="1" w:tplc="08090013">
      <w:start w:val="1"/>
      <w:numFmt w:val="upperRoman"/>
      <w:lvlText w:val="%2."/>
      <w:lvlJc w:val="righ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0080316"/>
    <w:multiLevelType w:val="hybridMultilevel"/>
    <w:tmpl w:val="48D23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AD4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8E475C"/>
    <w:multiLevelType w:val="hybridMultilevel"/>
    <w:tmpl w:val="A3A0C02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6FF4794"/>
    <w:multiLevelType w:val="hybridMultilevel"/>
    <w:tmpl w:val="7B0843CA"/>
    <w:lvl w:ilvl="0" w:tplc="DAB4A86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6A0CDE"/>
    <w:multiLevelType w:val="multilevel"/>
    <w:tmpl w:val="79C61188"/>
    <w:lvl w:ilvl="0">
      <w:start w:val="1"/>
      <w:numFmt w:val="decimal"/>
      <w:lvlText w:val="%1."/>
      <w:lvlJc w:val="left"/>
      <w:pPr>
        <w:ind w:left="360" w:hanging="360"/>
      </w:pPr>
      <w:rPr>
        <w:rFonts w:hint="default"/>
      </w:rPr>
    </w:lvl>
    <w:lvl w:ilvl="1">
      <w:start w:val="1"/>
      <w:numFmt w:val="decimal"/>
      <w:isLgl/>
      <w:lvlText w:val="%1.%2"/>
      <w:lvlJc w:val="left"/>
      <w:pPr>
        <w:ind w:left="688"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E803166"/>
    <w:multiLevelType w:val="hybridMultilevel"/>
    <w:tmpl w:val="AAAA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946A9"/>
    <w:multiLevelType w:val="multilevel"/>
    <w:tmpl w:val="79C61188"/>
    <w:lvl w:ilvl="0">
      <w:start w:val="1"/>
      <w:numFmt w:val="decimal"/>
      <w:lvlText w:val="%1."/>
      <w:lvlJc w:val="left"/>
      <w:pPr>
        <w:ind w:left="360" w:hanging="360"/>
      </w:pPr>
      <w:rPr>
        <w:rFonts w:hint="default"/>
      </w:rPr>
    </w:lvl>
    <w:lvl w:ilvl="1">
      <w:start w:val="1"/>
      <w:numFmt w:val="decimal"/>
      <w:isLgl/>
      <w:lvlText w:val="%1.%2"/>
      <w:lvlJc w:val="left"/>
      <w:pPr>
        <w:ind w:left="547"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2A47FBD"/>
    <w:multiLevelType w:val="hybridMultilevel"/>
    <w:tmpl w:val="A1E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A11AAC"/>
    <w:multiLevelType w:val="hybridMultilevel"/>
    <w:tmpl w:val="E708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07D26"/>
    <w:multiLevelType w:val="hybridMultilevel"/>
    <w:tmpl w:val="FC5CE028"/>
    <w:lvl w:ilvl="0" w:tplc="DAB4A868">
      <w:start w:val="1"/>
      <w:numFmt w:val="bullet"/>
      <w:lvlText w:val="-"/>
      <w:lvlJc w:val="left"/>
      <w:pPr>
        <w:ind w:left="1789" w:hanging="360"/>
      </w:pPr>
      <w:rPr>
        <w:rFonts w:ascii="Calibri" w:eastAsiaTheme="minorHAnsi" w:hAnsi="Calibri"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9A1242C"/>
    <w:multiLevelType w:val="multilevel"/>
    <w:tmpl w:val="79C61188"/>
    <w:lvl w:ilvl="0">
      <w:start w:val="1"/>
      <w:numFmt w:val="decimal"/>
      <w:lvlText w:val="%1."/>
      <w:lvlJc w:val="left"/>
      <w:pPr>
        <w:ind w:left="360" w:hanging="360"/>
      </w:pPr>
      <w:rPr>
        <w:rFonts w:hint="default"/>
      </w:rPr>
    </w:lvl>
    <w:lvl w:ilvl="1">
      <w:start w:val="1"/>
      <w:numFmt w:val="decimal"/>
      <w:isLgl/>
      <w:lvlText w:val="%1.%2"/>
      <w:lvlJc w:val="left"/>
      <w:pPr>
        <w:ind w:left="688"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BD46878"/>
    <w:multiLevelType w:val="hybridMultilevel"/>
    <w:tmpl w:val="7D28D336"/>
    <w:lvl w:ilvl="0" w:tplc="E2964294">
      <w:numFmt w:val="bullet"/>
      <w:lvlText w:val="-"/>
      <w:lvlJc w:val="left"/>
      <w:pPr>
        <w:ind w:left="381" w:hanging="360"/>
      </w:pPr>
      <w:rPr>
        <w:rFonts w:ascii="Arial" w:eastAsiaTheme="minorHAnsi" w:hAnsi="Arial" w:cs="Arial" w:hint="default"/>
      </w:rPr>
    </w:lvl>
    <w:lvl w:ilvl="1" w:tplc="08090003">
      <w:start w:val="1"/>
      <w:numFmt w:val="bullet"/>
      <w:lvlText w:val="o"/>
      <w:lvlJc w:val="left"/>
      <w:pPr>
        <w:ind w:left="1101" w:hanging="360"/>
      </w:pPr>
      <w:rPr>
        <w:rFonts w:ascii="Courier New" w:hAnsi="Courier New" w:cs="Courier New" w:hint="default"/>
      </w:rPr>
    </w:lvl>
    <w:lvl w:ilvl="2" w:tplc="08090005" w:tentative="1">
      <w:start w:val="1"/>
      <w:numFmt w:val="bullet"/>
      <w:lvlText w:val=""/>
      <w:lvlJc w:val="left"/>
      <w:pPr>
        <w:ind w:left="1821" w:hanging="360"/>
      </w:pPr>
      <w:rPr>
        <w:rFonts w:ascii="Wingdings" w:hAnsi="Wingdings" w:hint="default"/>
      </w:rPr>
    </w:lvl>
    <w:lvl w:ilvl="3" w:tplc="08090001" w:tentative="1">
      <w:start w:val="1"/>
      <w:numFmt w:val="bullet"/>
      <w:lvlText w:val=""/>
      <w:lvlJc w:val="left"/>
      <w:pPr>
        <w:ind w:left="2541" w:hanging="360"/>
      </w:pPr>
      <w:rPr>
        <w:rFonts w:ascii="Symbol" w:hAnsi="Symbol" w:hint="default"/>
      </w:rPr>
    </w:lvl>
    <w:lvl w:ilvl="4" w:tplc="08090003" w:tentative="1">
      <w:start w:val="1"/>
      <w:numFmt w:val="bullet"/>
      <w:lvlText w:val="o"/>
      <w:lvlJc w:val="left"/>
      <w:pPr>
        <w:ind w:left="3261" w:hanging="360"/>
      </w:pPr>
      <w:rPr>
        <w:rFonts w:ascii="Courier New" w:hAnsi="Courier New" w:cs="Courier New" w:hint="default"/>
      </w:rPr>
    </w:lvl>
    <w:lvl w:ilvl="5" w:tplc="08090005" w:tentative="1">
      <w:start w:val="1"/>
      <w:numFmt w:val="bullet"/>
      <w:lvlText w:val=""/>
      <w:lvlJc w:val="left"/>
      <w:pPr>
        <w:ind w:left="3981" w:hanging="360"/>
      </w:pPr>
      <w:rPr>
        <w:rFonts w:ascii="Wingdings" w:hAnsi="Wingdings" w:hint="default"/>
      </w:rPr>
    </w:lvl>
    <w:lvl w:ilvl="6" w:tplc="08090001" w:tentative="1">
      <w:start w:val="1"/>
      <w:numFmt w:val="bullet"/>
      <w:lvlText w:val=""/>
      <w:lvlJc w:val="left"/>
      <w:pPr>
        <w:ind w:left="4701" w:hanging="360"/>
      </w:pPr>
      <w:rPr>
        <w:rFonts w:ascii="Symbol" w:hAnsi="Symbol" w:hint="default"/>
      </w:rPr>
    </w:lvl>
    <w:lvl w:ilvl="7" w:tplc="08090003" w:tentative="1">
      <w:start w:val="1"/>
      <w:numFmt w:val="bullet"/>
      <w:lvlText w:val="o"/>
      <w:lvlJc w:val="left"/>
      <w:pPr>
        <w:ind w:left="5421" w:hanging="360"/>
      </w:pPr>
      <w:rPr>
        <w:rFonts w:ascii="Courier New" w:hAnsi="Courier New" w:cs="Courier New" w:hint="default"/>
      </w:rPr>
    </w:lvl>
    <w:lvl w:ilvl="8" w:tplc="08090005" w:tentative="1">
      <w:start w:val="1"/>
      <w:numFmt w:val="bullet"/>
      <w:lvlText w:val=""/>
      <w:lvlJc w:val="left"/>
      <w:pPr>
        <w:ind w:left="6141" w:hanging="360"/>
      </w:pPr>
      <w:rPr>
        <w:rFonts w:ascii="Wingdings" w:hAnsi="Wingdings" w:hint="default"/>
      </w:rPr>
    </w:lvl>
  </w:abstractNum>
  <w:abstractNum w:abstractNumId="34" w15:restartNumberingAfterBreak="0">
    <w:nsid w:val="71AD44A0"/>
    <w:multiLevelType w:val="hybridMultilevel"/>
    <w:tmpl w:val="E932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64440"/>
    <w:multiLevelType w:val="hybridMultilevel"/>
    <w:tmpl w:val="3E9897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AF679D1"/>
    <w:multiLevelType w:val="hybridMultilevel"/>
    <w:tmpl w:val="4A60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136866"/>
    <w:multiLevelType w:val="hybridMultilevel"/>
    <w:tmpl w:val="AF04A8C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11"/>
  </w:num>
  <w:num w:numId="6">
    <w:abstractNumId w:val="28"/>
  </w:num>
  <w:num w:numId="7">
    <w:abstractNumId w:val="30"/>
  </w:num>
  <w:num w:numId="8">
    <w:abstractNumId w:val="20"/>
  </w:num>
  <w:num w:numId="9">
    <w:abstractNumId w:val="18"/>
  </w:num>
  <w:num w:numId="10">
    <w:abstractNumId w:val="7"/>
  </w:num>
  <w:num w:numId="11">
    <w:abstractNumId w:val="19"/>
  </w:num>
  <w:num w:numId="12">
    <w:abstractNumId w:val="27"/>
  </w:num>
  <w:num w:numId="13">
    <w:abstractNumId w:val="12"/>
  </w:num>
  <w:num w:numId="14">
    <w:abstractNumId w:val="25"/>
  </w:num>
  <w:num w:numId="15">
    <w:abstractNumId w:val="31"/>
  </w:num>
  <w:num w:numId="16">
    <w:abstractNumId w:val="26"/>
  </w:num>
  <w:num w:numId="17">
    <w:abstractNumId w:val="13"/>
  </w:num>
  <w:num w:numId="18">
    <w:abstractNumId w:val="34"/>
  </w:num>
  <w:num w:numId="19">
    <w:abstractNumId w:val="17"/>
  </w:num>
  <w:num w:numId="20">
    <w:abstractNumId w:val="16"/>
  </w:num>
  <w:num w:numId="21">
    <w:abstractNumId w:val="36"/>
  </w:num>
  <w:num w:numId="22">
    <w:abstractNumId w:val="29"/>
  </w:num>
  <w:num w:numId="23">
    <w:abstractNumId w:val="10"/>
  </w:num>
  <w:num w:numId="24">
    <w:abstractNumId w:val="1"/>
  </w:num>
  <w:num w:numId="25">
    <w:abstractNumId w:val="23"/>
  </w:num>
  <w:num w:numId="26">
    <w:abstractNumId w:val="33"/>
  </w:num>
  <w:num w:numId="27">
    <w:abstractNumId w:val="32"/>
  </w:num>
  <w:num w:numId="28">
    <w:abstractNumId w:val="24"/>
  </w:num>
  <w:num w:numId="29">
    <w:abstractNumId w:val="9"/>
  </w:num>
  <w:num w:numId="30">
    <w:abstractNumId w:val="37"/>
  </w:num>
  <w:num w:numId="31">
    <w:abstractNumId w:val="2"/>
  </w:num>
  <w:num w:numId="32">
    <w:abstractNumId w:val="15"/>
  </w:num>
  <w:num w:numId="33">
    <w:abstractNumId w:val="22"/>
  </w:num>
  <w:num w:numId="34">
    <w:abstractNumId w:val="5"/>
  </w:num>
  <w:num w:numId="35">
    <w:abstractNumId w:val="0"/>
  </w:num>
  <w:num w:numId="36">
    <w:abstractNumId w:val="21"/>
  </w:num>
  <w:num w:numId="37">
    <w:abstractNumId w:val="14"/>
  </w:num>
  <w:num w:numId="3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4C76"/>
    <w:rsid w:val="000019D9"/>
    <w:rsid w:val="00003478"/>
    <w:rsid w:val="00017BEF"/>
    <w:rsid w:val="0002632C"/>
    <w:rsid w:val="000271F0"/>
    <w:rsid w:val="00035137"/>
    <w:rsid w:val="00040822"/>
    <w:rsid w:val="00042C88"/>
    <w:rsid w:val="00063BE4"/>
    <w:rsid w:val="0006489B"/>
    <w:rsid w:val="000815B7"/>
    <w:rsid w:val="000A4D15"/>
    <w:rsid w:val="000A5F35"/>
    <w:rsid w:val="000B58CA"/>
    <w:rsid w:val="000C1DB5"/>
    <w:rsid w:val="000C2C71"/>
    <w:rsid w:val="00106546"/>
    <w:rsid w:val="00107695"/>
    <w:rsid w:val="0014676A"/>
    <w:rsid w:val="00152CA3"/>
    <w:rsid w:val="00160439"/>
    <w:rsid w:val="001626CD"/>
    <w:rsid w:val="0017668B"/>
    <w:rsid w:val="00181696"/>
    <w:rsid w:val="00195F99"/>
    <w:rsid w:val="001A1288"/>
    <w:rsid w:val="001A2A80"/>
    <w:rsid w:val="001C36ED"/>
    <w:rsid w:val="001C5255"/>
    <w:rsid w:val="001D091B"/>
    <w:rsid w:val="001D5771"/>
    <w:rsid w:val="001E39D2"/>
    <w:rsid w:val="001F496E"/>
    <w:rsid w:val="0020331B"/>
    <w:rsid w:val="00203EAD"/>
    <w:rsid w:val="00206DBD"/>
    <w:rsid w:val="00207CCB"/>
    <w:rsid w:val="002258B7"/>
    <w:rsid w:val="002266B8"/>
    <w:rsid w:val="00246C16"/>
    <w:rsid w:val="00251696"/>
    <w:rsid w:val="00251CD2"/>
    <w:rsid w:val="00274CE3"/>
    <w:rsid w:val="0027638C"/>
    <w:rsid w:val="00282853"/>
    <w:rsid w:val="00291D94"/>
    <w:rsid w:val="002A52F2"/>
    <w:rsid w:val="002B0387"/>
    <w:rsid w:val="002B22E5"/>
    <w:rsid w:val="002B7CA4"/>
    <w:rsid w:val="002C0112"/>
    <w:rsid w:val="002C3EB7"/>
    <w:rsid w:val="002C737D"/>
    <w:rsid w:val="002C7F0D"/>
    <w:rsid w:val="002D5FEA"/>
    <w:rsid w:val="002D6FD8"/>
    <w:rsid w:val="002E5500"/>
    <w:rsid w:val="002F0736"/>
    <w:rsid w:val="002F5B89"/>
    <w:rsid w:val="002F6956"/>
    <w:rsid w:val="00304145"/>
    <w:rsid w:val="00305717"/>
    <w:rsid w:val="00313B6F"/>
    <w:rsid w:val="00323C5A"/>
    <w:rsid w:val="00327019"/>
    <w:rsid w:val="00331270"/>
    <w:rsid w:val="0033628F"/>
    <w:rsid w:val="00345650"/>
    <w:rsid w:val="00360169"/>
    <w:rsid w:val="00374710"/>
    <w:rsid w:val="00387F0F"/>
    <w:rsid w:val="00395B8F"/>
    <w:rsid w:val="003A592E"/>
    <w:rsid w:val="003B0874"/>
    <w:rsid w:val="003B7A27"/>
    <w:rsid w:val="003C105B"/>
    <w:rsid w:val="003C368E"/>
    <w:rsid w:val="004010EC"/>
    <w:rsid w:val="00402462"/>
    <w:rsid w:val="00407EEC"/>
    <w:rsid w:val="004113AF"/>
    <w:rsid w:val="004148AD"/>
    <w:rsid w:val="00417E16"/>
    <w:rsid w:val="00435BE8"/>
    <w:rsid w:val="004514E5"/>
    <w:rsid w:val="00461AF7"/>
    <w:rsid w:val="00465DA8"/>
    <w:rsid w:val="0047220C"/>
    <w:rsid w:val="004732E6"/>
    <w:rsid w:val="004751E7"/>
    <w:rsid w:val="00476F9B"/>
    <w:rsid w:val="00481E94"/>
    <w:rsid w:val="0048456F"/>
    <w:rsid w:val="0048485C"/>
    <w:rsid w:val="00487344"/>
    <w:rsid w:val="00487B1D"/>
    <w:rsid w:val="00490433"/>
    <w:rsid w:val="004923B4"/>
    <w:rsid w:val="004938B1"/>
    <w:rsid w:val="004A21F7"/>
    <w:rsid w:val="004A4A8C"/>
    <w:rsid w:val="004B1774"/>
    <w:rsid w:val="004B628B"/>
    <w:rsid w:val="004D2617"/>
    <w:rsid w:val="004E3B0D"/>
    <w:rsid w:val="004E43B9"/>
    <w:rsid w:val="004F2388"/>
    <w:rsid w:val="004F298E"/>
    <w:rsid w:val="004F5CE2"/>
    <w:rsid w:val="005024A4"/>
    <w:rsid w:val="005024C6"/>
    <w:rsid w:val="005102AA"/>
    <w:rsid w:val="00512DCE"/>
    <w:rsid w:val="005251F4"/>
    <w:rsid w:val="00535EEC"/>
    <w:rsid w:val="005406C6"/>
    <w:rsid w:val="00540EDC"/>
    <w:rsid w:val="0055185C"/>
    <w:rsid w:val="00573175"/>
    <w:rsid w:val="00581104"/>
    <w:rsid w:val="005A3A7A"/>
    <w:rsid w:val="005A7393"/>
    <w:rsid w:val="005B38BC"/>
    <w:rsid w:val="005B6CCA"/>
    <w:rsid w:val="005C71E3"/>
    <w:rsid w:val="005E6ED3"/>
    <w:rsid w:val="005F3A77"/>
    <w:rsid w:val="005F707D"/>
    <w:rsid w:val="006009F6"/>
    <w:rsid w:val="00601993"/>
    <w:rsid w:val="00602C4C"/>
    <w:rsid w:val="00607F3E"/>
    <w:rsid w:val="00610728"/>
    <w:rsid w:val="00622648"/>
    <w:rsid w:val="00622A0A"/>
    <w:rsid w:val="006300E4"/>
    <w:rsid w:val="006337A2"/>
    <w:rsid w:val="00634B40"/>
    <w:rsid w:val="00634EF0"/>
    <w:rsid w:val="006401B0"/>
    <w:rsid w:val="0064641C"/>
    <w:rsid w:val="006509DC"/>
    <w:rsid w:val="006635DD"/>
    <w:rsid w:val="006635FA"/>
    <w:rsid w:val="00664830"/>
    <w:rsid w:val="0067204F"/>
    <w:rsid w:val="00676FDE"/>
    <w:rsid w:val="00684DA0"/>
    <w:rsid w:val="00690802"/>
    <w:rsid w:val="006939DF"/>
    <w:rsid w:val="006941E4"/>
    <w:rsid w:val="006A6B0C"/>
    <w:rsid w:val="006B5779"/>
    <w:rsid w:val="006B5D3F"/>
    <w:rsid w:val="006C6028"/>
    <w:rsid w:val="006E556F"/>
    <w:rsid w:val="006F2A31"/>
    <w:rsid w:val="006F35B5"/>
    <w:rsid w:val="0070560D"/>
    <w:rsid w:val="00705B31"/>
    <w:rsid w:val="00716183"/>
    <w:rsid w:val="007242CF"/>
    <w:rsid w:val="00737ED5"/>
    <w:rsid w:val="00755E59"/>
    <w:rsid w:val="00770DB9"/>
    <w:rsid w:val="00775B83"/>
    <w:rsid w:val="00785F52"/>
    <w:rsid w:val="007A25D7"/>
    <w:rsid w:val="007B353F"/>
    <w:rsid w:val="007B7104"/>
    <w:rsid w:val="007D3CAF"/>
    <w:rsid w:val="007F3DB1"/>
    <w:rsid w:val="0080039A"/>
    <w:rsid w:val="00804A32"/>
    <w:rsid w:val="00804C53"/>
    <w:rsid w:val="00813469"/>
    <w:rsid w:val="0082305A"/>
    <w:rsid w:val="008352DF"/>
    <w:rsid w:val="008402FC"/>
    <w:rsid w:val="00846DF4"/>
    <w:rsid w:val="00846F1B"/>
    <w:rsid w:val="00852759"/>
    <w:rsid w:val="008738D6"/>
    <w:rsid w:val="00876476"/>
    <w:rsid w:val="0087651A"/>
    <w:rsid w:val="00882FC5"/>
    <w:rsid w:val="00884E03"/>
    <w:rsid w:val="008A371C"/>
    <w:rsid w:val="008A508D"/>
    <w:rsid w:val="008B186F"/>
    <w:rsid w:val="008B7359"/>
    <w:rsid w:val="008C15B1"/>
    <w:rsid w:val="008E0EF7"/>
    <w:rsid w:val="008E10AA"/>
    <w:rsid w:val="008E2E0C"/>
    <w:rsid w:val="008F19EE"/>
    <w:rsid w:val="008F5CB0"/>
    <w:rsid w:val="00906048"/>
    <w:rsid w:val="00920608"/>
    <w:rsid w:val="00920D95"/>
    <w:rsid w:val="00925F4B"/>
    <w:rsid w:val="00926A8E"/>
    <w:rsid w:val="009304E0"/>
    <w:rsid w:val="00931B6B"/>
    <w:rsid w:val="00946A1F"/>
    <w:rsid w:val="00967F9E"/>
    <w:rsid w:val="00990245"/>
    <w:rsid w:val="00990CC8"/>
    <w:rsid w:val="00990ECD"/>
    <w:rsid w:val="009A1675"/>
    <w:rsid w:val="009A4AC1"/>
    <w:rsid w:val="009A5574"/>
    <w:rsid w:val="009B35CA"/>
    <w:rsid w:val="009B577C"/>
    <w:rsid w:val="009C1A3E"/>
    <w:rsid w:val="009D18CC"/>
    <w:rsid w:val="009D1AE5"/>
    <w:rsid w:val="009E0051"/>
    <w:rsid w:val="009F5D78"/>
    <w:rsid w:val="00A00A60"/>
    <w:rsid w:val="00A0260A"/>
    <w:rsid w:val="00A074D6"/>
    <w:rsid w:val="00A1317E"/>
    <w:rsid w:val="00A25439"/>
    <w:rsid w:val="00A34332"/>
    <w:rsid w:val="00A44D7E"/>
    <w:rsid w:val="00A57AF0"/>
    <w:rsid w:val="00A57E36"/>
    <w:rsid w:val="00A6739E"/>
    <w:rsid w:val="00A82D5C"/>
    <w:rsid w:val="00A90A89"/>
    <w:rsid w:val="00AA349A"/>
    <w:rsid w:val="00AA4C23"/>
    <w:rsid w:val="00AA5A73"/>
    <w:rsid w:val="00AC65E8"/>
    <w:rsid w:val="00AD14E5"/>
    <w:rsid w:val="00AF034F"/>
    <w:rsid w:val="00AF347B"/>
    <w:rsid w:val="00B01C15"/>
    <w:rsid w:val="00B03EF9"/>
    <w:rsid w:val="00B540C9"/>
    <w:rsid w:val="00B62F13"/>
    <w:rsid w:val="00B82A0C"/>
    <w:rsid w:val="00B87B56"/>
    <w:rsid w:val="00B91554"/>
    <w:rsid w:val="00BA79B1"/>
    <w:rsid w:val="00BA79FF"/>
    <w:rsid w:val="00BC7B5D"/>
    <w:rsid w:val="00BE6C5E"/>
    <w:rsid w:val="00BF0012"/>
    <w:rsid w:val="00BF0FC1"/>
    <w:rsid w:val="00BF5B98"/>
    <w:rsid w:val="00BF7009"/>
    <w:rsid w:val="00C3158D"/>
    <w:rsid w:val="00C4277C"/>
    <w:rsid w:val="00C44C76"/>
    <w:rsid w:val="00C4798D"/>
    <w:rsid w:val="00C503AF"/>
    <w:rsid w:val="00C63C9D"/>
    <w:rsid w:val="00C64767"/>
    <w:rsid w:val="00C71BF4"/>
    <w:rsid w:val="00C75929"/>
    <w:rsid w:val="00C843AB"/>
    <w:rsid w:val="00C84C1C"/>
    <w:rsid w:val="00C8658E"/>
    <w:rsid w:val="00C91EF0"/>
    <w:rsid w:val="00C94FBE"/>
    <w:rsid w:val="00CA051A"/>
    <w:rsid w:val="00CB2E99"/>
    <w:rsid w:val="00CB32DE"/>
    <w:rsid w:val="00CC2D92"/>
    <w:rsid w:val="00CC30BA"/>
    <w:rsid w:val="00CC5D53"/>
    <w:rsid w:val="00CC6884"/>
    <w:rsid w:val="00CD15EB"/>
    <w:rsid w:val="00CD315E"/>
    <w:rsid w:val="00CE3923"/>
    <w:rsid w:val="00CE3E65"/>
    <w:rsid w:val="00CE7B9E"/>
    <w:rsid w:val="00CF1EE0"/>
    <w:rsid w:val="00CF5CB3"/>
    <w:rsid w:val="00CF75BE"/>
    <w:rsid w:val="00D07B76"/>
    <w:rsid w:val="00D152B5"/>
    <w:rsid w:val="00D158FF"/>
    <w:rsid w:val="00D16803"/>
    <w:rsid w:val="00D319A6"/>
    <w:rsid w:val="00D42A2F"/>
    <w:rsid w:val="00D508B0"/>
    <w:rsid w:val="00D520F8"/>
    <w:rsid w:val="00D54D90"/>
    <w:rsid w:val="00D63F8D"/>
    <w:rsid w:val="00D63F90"/>
    <w:rsid w:val="00D722B0"/>
    <w:rsid w:val="00D80091"/>
    <w:rsid w:val="00D83F16"/>
    <w:rsid w:val="00D8481E"/>
    <w:rsid w:val="00D85390"/>
    <w:rsid w:val="00D86CCA"/>
    <w:rsid w:val="00DB4459"/>
    <w:rsid w:val="00DB5CB6"/>
    <w:rsid w:val="00DB68FE"/>
    <w:rsid w:val="00DB7267"/>
    <w:rsid w:val="00DC059D"/>
    <w:rsid w:val="00DC2A69"/>
    <w:rsid w:val="00DC2E10"/>
    <w:rsid w:val="00DD575A"/>
    <w:rsid w:val="00DE5421"/>
    <w:rsid w:val="00DE5B89"/>
    <w:rsid w:val="00DF22B4"/>
    <w:rsid w:val="00E00C5C"/>
    <w:rsid w:val="00E02BC9"/>
    <w:rsid w:val="00E174CE"/>
    <w:rsid w:val="00E241EC"/>
    <w:rsid w:val="00E25527"/>
    <w:rsid w:val="00E25A85"/>
    <w:rsid w:val="00E25FBE"/>
    <w:rsid w:val="00E30777"/>
    <w:rsid w:val="00E338E4"/>
    <w:rsid w:val="00E37DB4"/>
    <w:rsid w:val="00E50B57"/>
    <w:rsid w:val="00E5291C"/>
    <w:rsid w:val="00E63EDE"/>
    <w:rsid w:val="00E96C09"/>
    <w:rsid w:val="00EA64F9"/>
    <w:rsid w:val="00EA65B0"/>
    <w:rsid w:val="00EB0A59"/>
    <w:rsid w:val="00EB2761"/>
    <w:rsid w:val="00EB3C87"/>
    <w:rsid w:val="00EE19A9"/>
    <w:rsid w:val="00EE3BF4"/>
    <w:rsid w:val="00EF1C88"/>
    <w:rsid w:val="00EF1D6C"/>
    <w:rsid w:val="00EF3683"/>
    <w:rsid w:val="00F0362E"/>
    <w:rsid w:val="00F103EB"/>
    <w:rsid w:val="00F20414"/>
    <w:rsid w:val="00F3748D"/>
    <w:rsid w:val="00F65204"/>
    <w:rsid w:val="00F7405E"/>
    <w:rsid w:val="00F82BB9"/>
    <w:rsid w:val="00F84EFF"/>
    <w:rsid w:val="00F962BD"/>
    <w:rsid w:val="00FA2B45"/>
    <w:rsid w:val="00FA665B"/>
    <w:rsid w:val="00FB2FE3"/>
    <w:rsid w:val="00FC7007"/>
    <w:rsid w:val="00FD5CDA"/>
    <w:rsid w:val="00FE0A69"/>
    <w:rsid w:val="00FE1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3"/>
    <o:shapelayout v:ext="edit">
      <o:idmap v:ext="edit" data="1"/>
      <o:rules v:ext="edit">
        <o:r id="V:Rule1" type="connector" idref="#_x0000_s1310"/>
        <o:r id="V:Rule2" type="connector" idref="#_x0000_s1309"/>
        <o:r id="V:Rule3" type="connector" idref="#_x0000_s1308"/>
      </o:rules>
    </o:shapelayout>
  </w:shapeDefaults>
  <w:decimalSymbol w:val="."/>
  <w:listSeparator w:val=","/>
  <w15:docId w15:val="{2604AA78-04E3-4386-9E72-4B4DE514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C76"/>
    <w:pPr>
      <w:spacing w:after="0" w:line="240" w:lineRule="auto"/>
    </w:pPr>
    <w:rPr>
      <w:rFonts w:ascii="Arial" w:hAnsi="Arial"/>
      <w:sz w:val="24"/>
    </w:rPr>
  </w:style>
  <w:style w:type="paragraph" w:styleId="Heading1">
    <w:name w:val="heading 1"/>
    <w:basedOn w:val="Normal"/>
    <w:next w:val="Normal"/>
    <w:link w:val="Heading1Char"/>
    <w:uiPriority w:val="9"/>
    <w:qFormat/>
    <w:rsid w:val="00C44C76"/>
    <w:pPr>
      <w:outlineLvl w:val="0"/>
    </w:pPr>
    <w:rPr>
      <w:b/>
      <w:sz w:val="28"/>
      <w:szCs w:val="28"/>
    </w:rPr>
  </w:style>
  <w:style w:type="paragraph" w:styleId="Heading2">
    <w:name w:val="heading 2"/>
    <w:basedOn w:val="Normal"/>
    <w:next w:val="Normal"/>
    <w:link w:val="Heading2Char"/>
    <w:uiPriority w:val="9"/>
    <w:unhideWhenUsed/>
    <w:qFormat/>
    <w:rsid w:val="00C44C76"/>
    <w:pPr>
      <w:outlineLvl w:val="1"/>
    </w:pPr>
    <w:rPr>
      <w:rFonts w:cs="Arial"/>
      <w:b/>
      <w:szCs w:val="24"/>
    </w:rPr>
  </w:style>
  <w:style w:type="paragraph" w:styleId="Heading3">
    <w:name w:val="heading 3"/>
    <w:basedOn w:val="Heading2"/>
    <w:next w:val="Normal"/>
    <w:link w:val="Heading3Char"/>
    <w:uiPriority w:val="9"/>
    <w:unhideWhenUsed/>
    <w:qFormat/>
    <w:rsid w:val="00C44C76"/>
    <w:pPr>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C76"/>
    <w:rPr>
      <w:rFonts w:ascii="Arial" w:hAnsi="Arial"/>
      <w:b/>
      <w:sz w:val="28"/>
      <w:szCs w:val="28"/>
    </w:rPr>
  </w:style>
  <w:style w:type="character" w:customStyle="1" w:styleId="Heading2Char">
    <w:name w:val="Heading 2 Char"/>
    <w:basedOn w:val="DefaultParagraphFont"/>
    <w:link w:val="Heading2"/>
    <w:uiPriority w:val="9"/>
    <w:rsid w:val="00C44C76"/>
    <w:rPr>
      <w:rFonts w:ascii="Arial" w:hAnsi="Arial" w:cs="Arial"/>
      <w:b/>
      <w:sz w:val="24"/>
      <w:szCs w:val="24"/>
    </w:rPr>
  </w:style>
  <w:style w:type="character" w:customStyle="1" w:styleId="Heading3Char">
    <w:name w:val="Heading 3 Char"/>
    <w:basedOn w:val="DefaultParagraphFont"/>
    <w:link w:val="Heading3"/>
    <w:uiPriority w:val="9"/>
    <w:rsid w:val="00C44C76"/>
    <w:rPr>
      <w:rFonts w:ascii="Arial" w:hAnsi="Arial" w:cs="Arial"/>
      <w:b/>
      <w:sz w:val="24"/>
      <w:szCs w:val="24"/>
    </w:rPr>
  </w:style>
  <w:style w:type="paragraph" w:styleId="BalloonText">
    <w:name w:val="Balloon Text"/>
    <w:basedOn w:val="Normal"/>
    <w:link w:val="BalloonTextChar"/>
    <w:uiPriority w:val="99"/>
    <w:semiHidden/>
    <w:unhideWhenUsed/>
    <w:rsid w:val="00C44C76"/>
    <w:rPr>
      <w:rFonts w:ascii="Tahoma" w:hAnsi="Tahoma" w:cs="Tahoma"/>
      <w:sz w:val="16"/>
      <w:szCs w:val="16"/>
    </w:rPr>
  </w:style>
  <w:style w:type="character" w:customStyle="1" w:styleId="BalloonTextChar">
    <w:name w:val="Balloon Text Char"/>
    <w:basedOn w:val="DefaultParagraphFont"/>
    <w:link w:val="BalloonText"/>
    <w:uiPriority w:val="99"/>
    <w:semiHidden/>
    <w:rsid w:val="00C44C76"/>
    <w:rPr>
      <w:rFonts w:ascii="Tahoma" w:hAnsi="Tahoma" w:cs="Tahoma"/>
      <w:sz w:val="16"/>
      <w:szCs w:val="16"/>
    </w:rPr>
  </w:style>
  <w:style w:type="paragraph" w:styleId="Header">
    <w:name w:val="header"/>
    <w:basedOn w:val="Normal"/>
    <w:link w:val="HeaderChar"/>
    <w:uiPriority w:val="99"/>
    <w:unhideWhenUsed/>
    <w:rsid w:val="00C44C76"/>
    <w:pPr>
      <w:tabs>
        <w:tab w:val="center" w:pos="4513"/>
        <w:tab w:val="right" w:pos="9026"/>
      </w:tabs>
    </w:pPr>
  </w:style>
  <w:style w:type="character" w:customStyle="1" w:styleId="HeaderChar">
    <w:name w:val="Header Char"/>
    <w:basedOn w:val="DefaultParagraphFont"/>
    <w:link w:val="Header"/>
    <w:uiPriority w:val="99"/>
    <w:rsid w:val="00C44C76"/>
    <w:rPr>
      <w:rFonts w:ascii="Arial" w:hAnsi="Arial"/>
      <w:sz w:val="24"/>
    </w:rPr>
  </w:style>
  <w:style w:type="paragraph" w:styleId="Footer">
    <w:name w:val="footer"/>
    <w:basedOn w:val="Normal"/>
    <w:link w:val="FooterChar"/>
    <w:uiPriority w:val="99"/>
    <w:unhideWhenUsed/>
    <w:rsid w:val="00C44C76"/>
    <w:pPr>
      <w:tabs>
        <w:tab w:val="center" w:pos="4513"/>
        <w:tab w:val="right" w:pos="9026"/>
      </w:tabs>
    </w:pPr>
  </w:style>
  <w:style w:type="character" w:customStyle="1" w:styleId="FooterChar">
    <w:name w:val="Footer Char"/>
    <w:basedOn w:val="DefaultParagraphFont"/>
    <w:link w:val="Footer"/>
    <w:uiPriority w:val="99"/>
    <w:rsid w:val="00C44C76"/>
    <w:rPr>
      <w:rFonts w:ascii="Arial" w:hAnsi="Arial"/>
      <w:sz w:val="24"/>
    </w:rPr>
  </w:style>
  <w:style w:type="paragraph" w:styleId="ListParagraph">
    <w:name w:val="List Paragraph"/>
    <w:basedOn w:val="Normal"/>
    <w:uiPriority w:val="34"/>
    <w:qFormat/>
    <w:rsid w:val="00C44C76"/>
    <w:pPr>
      <w:spacing w:after="200" w:line="276" w:lineRule="auto"/>
      <w:ind w:left="720"/>
      <w:contextualSpacing/>
    </w:pPr>
    <w:rPr>
      <w:rFonts w:asciiTheme="minorHAnsi" w:hAnsiTheme="minorHAnsi"/>
      <w:sz w:val="22"/>
    </w:rPr>
  </w:style>
  <w:style w:type="table" w:styleId="TableGrid">
    <w:name w:val="Table Grid"/>
    <w:basedOn w:val="TableNormal"/>
    <w:uiPriority w:val="59"/>
    <w:rsid w:val="00C44C7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C76"/>
    <w:rPr>
      <w:color w:val="0000FF"/>
      <w:u w:val="single"/>
    </w:rPr>
  </w:style>
  <w:style w:type="character" w:styleId="Emphasis">
    <w:name w:val="Emphasis"/>
    <w:basedOn w:val="DefaultParagraphFont"/>
    <w:uiPriority w:val="20"/>
    <w:qFormat/>
    <w:rsid w:val="00C44C76"/>
    <w:rPr>
      <w:i/>
      <w:iCs/>
    </w:rPr>
  </w:style>
  <w:style w:type="paragraph" w:styleId="TOC1">
    <w:name w:val="toc 1"/>
    <w:basedOn w:val="Normal"/>
    <w:next w:val="Normal"/>
    <w:autoRedefine/>
    <w:uiPriority w:val="39"/>
    <w:unhideWhenUsed/>
    <w:rsid w:val="002F5B89"/>
    <w:pPr>
      <w:tabs>
        <w:tab w:val="right" w:leader="dot" w:pos="8828"/>
      </w:tabs>
      <w:spacing w:after="100"/>
    </w:pPr>
  </w:style>
  <w:style w:type="paragraph" w:styleId="TOC2">
    <w:name w:val="toc 2"/>
    <w:basedOn w:val="Normal"/>
    <w:next w:val="Normal"/>
    <w:autoRedefine/>
    <w:uiPriority w:val="39"/>
    <w:unhideWhenUsed/>
    <w:rsid w:val="00C44C76"/>
    <w:pPr>
      <w:tabs>
        <w:tab w:val="right" w:leader="dot" w:pos="8828"/>
      </w:tabs>
      <w:spacing w:after="100"/>
      <w:ind w:left="464"/>
    </w:pPr>
  </w:style>
  <w:style w:type="paragraph" w:styleId="CommentText">
    <w:name w:val="annotation text"/>
    <w:basedOn w:val="Normal"/>
    <w:link w:val="CommentTextChar"/>
    <w:uiPriority w:val="99"/>
    <w:semiHidden/>
    <w:unhideWhenUsed/>
    <w:rsid w:val="00C44C76"/>
    <w:rPr>
      <w:sz w:val="20"/>
      <w:szCs w:val="20"/>
    </w:rPr>
  </w:style>
  <w:style w:type="character" w:customStyle="1" w:styleId="CommentTextChar">
    <w:name w:val="Comment Text Char"/>
    <w:basedOn w:val="DefaultParagraphFont"/>
    <w:link w:val="CommentText"/>
    <w:uiPriority w:val="99"/>
    <w:semiHidden/>
    <w:rsid w:val="00C44C76"/>
    <w:rPr>
      <w:rFonts w:ascii="Arial" w:hAnsi="Arial"/>
      <w:sz w:val="20"/>
      <w:szCs w:val="20"/>
    </w:rPr>
  </w:style>
  <w:style w:type="character" w:customStyle="1" w:styleId="CommentSubjectChar">
    <w:name w:val="Comment Subject Char"/>
    <w:basedOn w:val="CommentTextChar"/>
    <w:link w:val="CommentSubject"/>
    <w:uiPriority w:val="99"/>
    <w:semiHidden/>
    <w:rsid w:val="00C44C76"/>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C44C76"/>
    <w:rPr>
      <w:b/>
      <w:bCs/>
    </w:rPr>
  </w:style>
  <w:style w:type="character" w:customStyle="1" w:styleId="PlainTextChar">
    <w:name w:val="Plain Text Char"/>
    <w:basedOn w:val="DefaultParagraphFont"/>
    <w:link w:val="PlainText"/>
    <w:uiPriority w:val="99"/>
    <w:semiHidden/>
    <w:rsid w:val="00C44C76"/>
    <w:rPr>
      <w:rFonts w:ascii="Consolas" w:hAnsi="Consolas"/>
      <w:sz w:val="21"/>
      <w:szCs w:val="21"/>
    </w:rPr>
  </w:style>
  <w:style w:type="paragraph" w:styleId="PlainText">
    <w:name w:val="Plain Text"/>
    <w:basedOn w:val="Normal"/>
    <w:link w:val="PlainTextChar"/>
    <w:uiPriority w:val="99"/>
    <w:semiHidden/>
    <w:unhideWhenUsed/>
    <w:rsid w:val="00C44C76"/>
    <w:pPr>
      <w:spacing w:before="100" w:beforeAutospacing="1" w:after="100" w:afterAutospacing="1"/>
    </w:pPr>
    <w:rPr>
      <w:rFonts w:ascii="Consolas" w:hAnsi="Consolas"/>
      <w:sz w:val="21"/>
      <w:szCs w:val="21"/>
    </w:rPr>
  </w:style>
  <w:style w:type="paragraph" w:styleId="TOC3">
    <w:name w:val="toc 3"/>
    <w:basedOn w:val="Normal"/>
    <w:next w:val="Normal"/>
    <w:autoRedefine/>
    <w:uiPriority w:val="39"/>
    <w:unhideWhenUsed/>
    <w:rsid w:val="00C44C76"/>
    <w:pPr>
      <w:tabs>
        <w:tab w:val="right" w:leader="dot" w:pos="8828"/>
      </w:tabs>
      <w:spacing w:after="100"/>
      <w:ind w:left="1031"/>
    </w:pPr>
  </w:style>
  <w:style w:type="character" w:styleId="FollowedHyperlink">
    <w:name w:val="FollowedHyperlink"/>
    <w:basedOn w:val="DefaultParagraphFont"/>
    <w:uiPriority w:val="99"/>
    <w:semiHidden/>
    <w:unhideWhenUsed/>
    <w:rsid w:val="008A508D"/>
    <w:rPr>
      <w:color w:val="800080" w:themeColor="followedHyperlink"/>
      <w:u w:val="single"/>
    </w:rPr>
  </w:style>
  <w:style w:type="table" w:styleId="PlainTable3">
    <w:name w:val="Plain Table 3"/>
    <w:basedOn w:val="TableNormal"/>
    <w:uiPriority w:val="43"/>
    <w:rsid w:val="006720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6720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990EC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5717"/>
    <w:rPr>
      <w:sz w:val="16"/>
      <w:szCs w:val="16"/>
    </w:rPr>
  </w:style>
  <w:style w:type="paragraph" w:styleId="NoSpacing">
    <w:name w:val="No Spacing"/>
    <w:uiPriority w:val="1"/>
    <w:qFormat/>
    <w:rsid w:val="005F707D"/>
    <w:pPr>
      <w:spacing w:after="0" w:line="240" w:lineRule="auto"/>
    </w:pPr>
    <w:rPr>
      <w:rFonts w:ascii="Arial" w:hAnsi="Arial"/>
      <w:sz w:val="24"/>
    </w:rPr>
  </w:style>
  <w:style w:type="table" w:customStyle="1" w:styleId="TableGrid0">
    <w:name w:val="TableGrid"/>
    <w:rsid w:val="001C36E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3540">
      <w:bodyDiv w:val="1"/>
      <w:marLeft w:val="0"/>
      <w:marRight w:val="0"/>
      <w:marTop w:val="0"/>
      <w:marBottom w:val="0"/>
      <w:divBdr>
        <w:top w:val="none" w:sz="0" w:space="0" w:color="auto"/>
        <w:left w:val="none" w:sz="0" w:space="0" w:color="auto"/>
        <w:bottom w:val="none" w:sz="0" w:space="0" w:color="auto"/>
        <w:right w:val="none" w:sz="0" w:space="0" w:color="auto"/>
      </w:divBdr>
    </w:div>
    <w:div w:id="293416464">
      <w:bodyDiv w:val="1"/>
      <w:marLeft w:val="0"/>
      <w:marRight w:val="0"/>
      <w:marTop w:val="0"/>
      <w:marBottom w:val="0"/>
      <w:divBdr>
        <w:top w:val="none" w:sz="0" w:space="0" w:color="auto"/>
        <w:left w:val="none" w:sz="0" w:space="0" w:color="auto"/>
        <w:bottom w:val="none" w:sz="0" w:space="0" w:color="auto"/>
        <w:right w:val="none" w:sz="0" w:space="0" w:color="auto"/>
      </w:divBdr>
    </w:div>
    <w:div w:id="299265540">
      <w:bodyDiv w:val="1"/>
      <w:marLeft w:val="0"/>
      <w:marRight w:val="0"/>
      <w:marTop w:val="0"/>
      <w:marBottom w:val="0"/>
      <w:divBdr>
        <w:top w:val="none" w:sz="0" w:space="0" w:color="auto"/>
        <w:left w:val="none" w:sz="0" w:space="0" w:color="auto"/>
        <w:bottom w:val="none" w:sz="0" w:space="0" w:color="auto"/>
        <w:right w:val="none" w:sz="0" w:space="0" w:color="auto"/>
      </w:divBdr>
    </w:div>
    <w:div w:id="310790011">
      <w:bodyDiv w:val="1"/>
      <w:marLeft w:val="0"/>
      <w:marRight w:val="0"/>
      <w:marTop w:val="0"/>
      <w:marBottom w:val="0"/>
      <w:divBdr>
        <w:top w:val="none" w:sz="0" w:space="0" w:color="auto"/>
        <w:left w:val="none" w:sz="0" w:space="0" w:color="auto"/>
        <w:bottom w:val="none" w:sz="0" w:space="0" w:color="auto"/>
        <w:right w:val="none" w:sz="0" w:space="0" w:color="auto"/>
      </w:divBdr>
    </w:div>
    <w:div w:id="910700645">
      <w:bodyDiv w:val="1"/>
      <w:marLeft w:val="0"/>
      <w:marRight w:val="0"/>
      <w:marTop w:val="0"/>
      <w:marBottom w:val="0"/>
      <w:divBdr>
        <w:top w:val="none" w:sz="0" w:space="0" w:color="auto"/>
        <w:left w:val="none" w:sz="0" w:space="0" w:color="auto"/>
        <w:bottom w:val="none" w:sz="0" w:space="0" w:color="auto"/>
        <w:right w:val="none" w:sz="0" w:space="0" w:color="auto"/>
      </w:divBdr>
    </w:div>
    <w:div w:id="1685594861">
      <w:bodyDiv w:val="1"/>
      <w:marLeft w:val="0"/>
      <w:marRight w:val="0"/>
      <w:marTop w:val="0"/>
      <w:marBottom w:val="0"/>
      <w:divBdr>
        <w:top w:val="none" w:sz="0" w:space="0" w:color="auto"/>
        <w:left w:val="none" w:sz="0" w:space="0" w:color="auto"/>
        <w:bottom w:val="none" w:sz="0" w:space="0" w:color="auto"/>
        <w:right w:val="none" w:sz="0" w:space="0" w:color="auto"/>
      </w:divBdr>
    </w:div>
    <w:div w:id="18480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aims@investni.com" TargetMode="External"/><Relationship Id="rId17" Type="http://schemas.openxmlformats.org/officeDocument/2006/relationships/hyperlink" Target="mailto:claims@investni.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v.uk/government/collections/exchange-rates-for-customs-and-va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0A9CE-F9A6-4E36-AAA3-1BAF23CF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_x0007_</vt:lpstr>
    </vt:vector>
  </TitlesOfParts>
  <Company>Invest Northern Ireland</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_x0007_</dc:title>
  <dc:subject/>
  <dc:creator>deborah.catherwood</dc:creator>
  <cp:keywords/>
  <dc:description/>
  <cp:lastModifiedBy>Deborah Catherwood</cp:lastModifiedBy>
  <cp:revision>2</cp:revision>
  <cp:lastPrinted>2019-10-16T08:31:00Z</cp:lastPrinted>
  <dcterms:created xsi:type="dcterms:W3CDTF">2021-06-03T15:59:00Z</dcterms:created>
  <dcterms:modified xsi:type="dcterms:W3CDTF">2021-06-03T15:59:00Z</dcterms:modified>
</cp:coreProperties>
</file>