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C46E" w14:textId="77777777" w:rsidR="00886640" w:rsidRDefault="0043023F">
      <w:r>
        <w:rPr>
          <w:noProof/>
          <w:lang w:eastAsia="en-GB"/>
        </w:rPr>
        <w:drawing>
          <wp:inline distT="0" distB="0" distL="0" distR="0" wp14:anchorId="5F7B106F" wp14:editId="0F3261F8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49857" w14:textId="77777777" w:rsidR="00886640" w:rsidRDefault="00886640"/>
    <w:p w14:paraId="2854F60F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16B7E772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5E70569F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56CDD5E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836BBC2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C4AA9CE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31948D69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1C458" w14:textId="79057DF2" w:rsidR="00886640" w:rsidRDefault="005223F1">
            <w:pPr>
              <w:rPr>
                <w:color w:val="000000"/>
              </w:rPr>
            </w:pPr>
            <w:r>
              <w:t>City &amp; Growth Deals</w:t>
            </w:r>
          </w:p>
        </w:tc>
        <w:tc>
          <w:tcPr>
            <w:tcW w:w="1271" w:type="dxa"/>
            <w:vAlign w:val="center"/>
            <w:hideMark/>
          </w:tcPr>
          <w:p w14:paraId="7DD63D94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056043" w14:textId="3700293C" w:rsidR="00886640" w:rsidRDefault="005223F1">
            <w:pPr>
              <w:rPr>
                <w:color w:val="000000"/>
              </w:rPr>
            </w:pPr>
            <w:r>
              <w:t>City &amp; Growth Deals</w:t>
            </w:r>
          </w:p>
        </w:tc>
      </w:tr>
      <w:tr w:rsidR="00886640" w14:paraId="72DEF17A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76117E8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DE4D85E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6DE2B91F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15E63A3E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D5C99" w14:textId="3B96E74C" w:rsidR="00886640" w:rsidRDefault="00EF4050">
            <w:pPr>
              <w:rPr>
                <w:color w:val="000000"/>
              </w:rPr>
            </w:pPr>
            <w:r>
              <w:rPr>
                <w:color w:val="000000"/>
              </w:rPr>
              <w:t>NI Executive</w:t>
            </w:r>
            <w:r w:rsidR="00F76D98">
              <w:rPr>
                <w:color w:val="000000"/>
              </w:rPr>
              <w:t xml:space="preserve"> </w:t>
            </w:r>
            <w:r w:rsidR="0000750A">
              <w:t>Complementary</w:t>
            </w:r>
            <w:r w:rsidR="005223F1">
              <w:t xml:space="preserve"> Fund</w:t>
            </w:r>
          </w:p>
        </w:tc>
      </w:tr>
      <w:tr w:rsidR="00886640" w14:paraId="28254CB9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C551C2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CFEA87A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39FD1F29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A14C73" w14:textId="77777777" w:rsidR="00886640" w:rsidRDefault="00B66BC7">
            <w:pPr>
              <w:rPr>
                <w:color w:val="000000"/>
              </w:rPr>
            </w:pPr>
            <w:r>
              <w:t>New</w:t>
            </w:r>
          </w:p>
        </w:tc>
      </w:tr>
      <w:tr w:rsidR="00886640" w14:paraId="60433144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60921BD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63E89B2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0CC5EAF4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</w:t>
            </w:r>
            <w:proofErr w:type="gramStart"/>
            <w:r w:rsidR="0043023F">
              <w:rPr>
                <w:b/>
                <w:color w:val="000000"/>
              </w:rPr>
              <w:t>Staff</w:t>
            </w:r>
            <w:r>
              <w:rPr>
                <w:b/>
                <w:color w:val="000000"/>
              </w:rPr>
              <w:t>:</w:t>
            </w:r>
            <w:proofErr w:type="gramEnd"/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33FAD" w14:textId="4DDF440B" w:rsidR="00886640" w:rsidRDefault="005223F1">
            <w:pPr>
              <w:rPr>
                <w:color w:val="000000"/>
              </w:rPr>
            </w:pPr>
            <w:r>
              <w:t>Staff</w:t>
            </w:r>
          </w:p>
        </w:tc>
      </w:tr>
      <w:tr w:rsidR="00886640" w14:paraId="1B2C18C0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8352DD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F7B6CD2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5BE4576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2B1534"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4EA4188E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0AB3E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9FB7531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0CA5" w14:textId="77777777" w:rsidR="0000750A" w:rsidRPr="00CA63F5" w:rsidRDefault="0000750A" w:rsidP="0000750A">
            <w:pPr>
              <w:spacing w:before="5"/>
              <w:rPr>
                <w:rFonts w:ascii="Times New Roman" w:hAnsi="Times New Roman"/>
                <w:szCs w:val="20"/>
              </w:rPr>
            </w:pPr>
            <w:r>
              <w:rPr>
                <w:rFonts w:cs="Arial"/>
                <w:kern w:val="24"/>
                <w:szCs w:val="20"/>
              </w:rPr>
              <w:t>The Complementary Fund covers £100 million of funding allocated by the NI Executive to support a range of projects which will sit alongside the City &amp; Growth Deals initiative. Invest NI will be</w:t>
            </w:r>
            <w:r w:rsidRPr="00CA63F5">
              <w:rPr>
                <w:rFonts w:cs="Arial"/>
                <w:kern w:val="24"/>
                <w:szCs w:val="20"/>
              </w:rPr>
              <w:t xml:space="preserve"> the recognised Investment Decision </w:t>
            </w:r>
            <w:r>
              <w:rPr>
                <w:rFonts w:cs="Arial"/>
                <w:kern w:val="24"/>
                <w:szCs w:val="20"/>
              </w:rPr>
              <w:t>M</w:t>
            </w:r>
            <w:r w:rsidRPr="00CA63F5">
              <w:rPr>
                <w:rFonts w:cs="Arial"/>
                <w:kern w:val="24"/>
                <w:szCs w:val="20"/>
              </w:rPr>
              <w:t xml:space="preserve">aker (IDM) </w:t>
            </w:r>
            <w:r>
              <w:rPr>
                <w:rFonts w:cs="Arial"/>
                <w:szCs w:val="20"/>
              </w:rPr>
              <w:t>for</w:t>
            </w:r>
            <w:r w:rsidRPr="00CA63F5">
              <w:rPr>
                <w:rFonts w:cs="Arial"/>
                <w:szCs w:val="20"/>
              </w:rPr>
              <w:t xml:space="preserve"> the Innovation Projects </w:t>
            </w:r>
            <w:r>
              <w:rPr>
                <w:rFonts w:cs="Arial"/>
                <w:szCs w:val="20"/>
              </w:rPr>
              <w:t>funded under this Fund.</w:t>
            </w:r>
          </w:p>
          <w:p w14:paraId="5E3847F1" w14:textId="65DB95D5" w:rsidR="005223F1" w:rsidRPr="005223F1" w:rsidRDefault="005223F1" w:rsidP="005223F1">
            <w:pPr>
              <w:spacing w:before="5"/>
              <w:rPr>
                <w:rFonts w:cs="Arial"/>
                <w:kern w:val="24"/>
                <w:szCs w:val="20"/>
              </w:rPr>
            </w:pPr>
            <w:r w:rsidRPr="005223F1">
              <w:rPr>
                <w:rFonts w:cs="Arial"/>
                <w:kern w:val="24"/>
                <w:szCs w:val="20"/>
              </w:rPr>
              <w:t xml:space="preserve">The Invest NI role is to support and appraise applications </w:t>
            </w:r>
            <w:r>
              <w:rPr>
                <w:rFonts w:cs="Arial"/>
                <w:kern w:val="24"/>
                <w:szCs w:val="20"/>
              </w:rPr>
              <w:t xml:space="preserve">brought forward by the </w:t>
            </w:r>
            <w:r w:rsidR="0000750A">
              <w:rPr>
                <w:rFonts w:cs="Arial"/>
                <w:kern w:val="24"/>
                <w:szCs w:val="20"/>
              </w:rPr>
              <w:t>Project</w:t>
            </w:r>
            <w:r>
              <w:rPr>
                <w:rFonts w:cs="Arial"/>
                <w:kern w:val="24"/>
                <w:szCs w:val="20"/>
              </w:rPr>
              <w:t xml:space="preserve"> </w:t>
            </w:r>
            <w:r w:rsidR="002B1534">
              <w:rPr>
                <w:rFonts w:cs="Arial"/>
                <w:kern w:val="24"/>
                <w:szCs w:val="20"/>
              </w:rPr>
              <w:t>Owner</w:t>
            </w:r>
            <w:r>
              <w:rPr>
                <w:rFonts w:cs="Arial"/>
                <w:kern w:val="24"/>
                <w:szCs w:val="20"/>
              </w:rPr>
              <w:t xml:space="preserve"> (local councils) </w:t>
            </w:r>
            <w:r w:rsidRPr="005223F1">
              <w:rPr>
                <w:rFonts w:cs="Arial"/>
                <w:kern w:val="24"/>
                <w:szCs w:val="20"/>
              </w:rPr>
              <w:t>and to ensure that project</w:t>
            </w:r>
            <w:r>
              <w:rPr>
                <w:rFonts w:cs="Arial"/>
                <w:kern w:val="24"/>
                <w:szCs w:val="20"/>
              </w:rPr>
              <w:t>s</w:t>
            </w:r>
            <w:r w:rsidRPr="005223F1">
              <w:rPr>
                <w:rFonts w:cs="Arial"/>
                <w:kern w:val="24"/>
                <w:szCs w:val="20"/>
              </w:rPr>
              <w:t xml:space="preserve"> </w:t>
            </w:r>
            <w:proofErr w:type="gramStart"/>
            <w:r w:rsidRPr="005223F1">
              <w:rPr>
                <w:rFonts w:cs="Arial"/>
                <w:kern w:val="24"/>
                <w:szCs w:val="20"/>
              </w:rPr>
              <w:t>offers</w:t>
            </w:r>
            <w:proofErr w:type="gramEnd"/>
            <w:r w:rsidRPr="005223F1">
              <w:rPr>
                <w:rFonts w:cs="Arial"/>
                <w:kern w:val="24"/>
                <w:szCs w:val="20"/>
              </w:rPr>
              <w:t xml:space="preserve"> VFM.</w:t>
            </w:r>
          </w:p>
          <w:p w14:paraId="285C2198" w14:textId="77777777" w:rsidR="00400DB6" w:rsidRDefault="00400DB6" w:rsidP="00400DB6">
            <w:pPr>
              <w:autoSpaceDE w:val="0"/>
              <w:autoSpaceDN w:val="0"/>
              <w:contextualSpacing/>
              <w:jc w:val="both"/>
              <w:rPr>
                <w:rFonts w:eastAsia="Calibri" w:cs="Arial"/>
                <w:color w:val="4472C4" w:themeColor="accent5"/>
                <w:sz w:val="22"/>
              </w:rPr>
            </w:pPr>
          </w:p>
          <w:p w14:paraId="7181796A" w14:textId="77777777" w:rsidR="00400DB6" w:rsidRPr="00400DB6" w:rsidRDefault="00400DB6" w:rsidP="00400DB6">
            <w:pPr>
              <w:autoSpaceDE w:val="0"/>
              <w:autoSpaceDN w:val="0"/>
              <w:contextualSpacing/>
              <w:jc w:val="both"/>
              <w:rPr>
                <w:rFonts w:eastAsia="Calibri" w:cs="Arial"/>
                <w:color w:val="4472C4" w:themeColor="accent5"/>
                <w:sz w:val="22"/>
              </w:rPr>
            </w:pPr>
          </w:p>
          <w:p w14:paraId="0F1BD65D" w14:textId="77777777" w:rsidR="00886640" w:rsidRDefault="00886640">
            <w:pPr>
              <w:rPr>
                <w:color w:val="000000"/>
              </w:rPr>
            </w:pPr>
          </w:p>
        </w:tc>
      </w:tr>
      <w:tr w:rsidR="00886640" w14:paraId="68296865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7ECBB69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D942309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1796CFEC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2B1534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0FB3536D" w14:textId="77777777" w:rsidR="00886640" w:rsidRDefault="0043023F">
            <w:pPr>
              <w:rPr>
                <w:color w:val="000000"/>
              </w:rPr>
            </w:pPr>
            <w:r w:rsidRPr="00737A31">
              <w:rPr>
                <w:b/>
              </w:rPr>
              <w:t>No</w:t>
            </w:r>
          </w:p>
        </w:tc>
      </w:tr>
      <w:tr w:rsidR="00886640" w14:paraId="0FFD59D2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6710F11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D42F0DF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056B80B2" w14:textId="77777777" w:rsidR="00886640" w:rsidRDefault="00886640" w:rsidP="00CD0F1C">
            <w:pPr>
              <w:rPr>
                <w:color w:val="000000"/>
              </w:rPr>
            </w:pPr>
            <w:r>
              <w:rPr>
                <w:color w:val="000000"/>
              </w:rPr>
              <w:t xml:space="preserve">If no go to </w:t>
            </w:r>
            <w:r w:rsidR="00CD0F1C">
              <w:rPr>
                <w:color w:val="000000"/>
              </w:rPr>
              <w:t>Question 7</w:t>
            </w:r>
            <w:r>
              <w:rPr>
                <w:color w:val="000000"/>
              </w:rPr>
              <w:t xml:space="preserve"> – </w:t>
            </w:r>
            <w:r w:rsidR="00CD0F1C">
              <w:rPr>
                <w:color w:val="000000"/>
              </w:rPr>
              <w:t>Consultation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0834D102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proofErr w:type="gramStart"/>
            <w:r>
              <w:rPr>
                <w:color w:val="000000"/>
              </w:rPr>
              <w:t>yes</w:t>
            </w:r>
            <w:proofErr w:type="gramEnd"/>
            <w:r>
              <w:rPr>
                <w:color w:val="000000"/>
              </w:rPr>
              <w:t xml:space="preserve"> please continue.</w:t>
            </w:r>
          </w:p>
        </w:tc>
      </w:tr>
      <w:tr w:rsidR="00886640" w14:paraId="21C6736C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F8F3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4F78520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B76C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886640" w14:paraId="79B41142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76BADCC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5396E53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C070AE3" w14:textId="77777777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Date/Research</w:t>
            </w:r>
          </w:p>
        </w:tc>
      </w:tr>
      <w:tr w:rsidR="00886640" w14:paraId="41E29A5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74A210D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0DB87D1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2D487C76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1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2B1534">
              <w:fldChar w:fldCharType="separate"/>
            </w:r>
            <w:r>
              <w:fldChar w:fldCharType="end"/>
            </w:r>
            <w:bookmarkEnd w:id="1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2B1534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</w:t>
            </w:r>
            <w:proofErr w:type="gramStart"/>
            <w:r>
              <w:rPr>
                <w:color w:val="000000"/>
              </w:rPr>
              <w:t>decision making</w:t>
            </w:r>
            <w:proofErr w:type="gramEnd"/>
            <w:r>
              <w:rPr>
                <w:color w:val="000000"/>
              </w:rPr>
              <w:t xml:space="preserve"> process?</w:t>
            </w:r>
          </w:p>
        </w:tc>
      </w:tr>
      <w:tr w:rsidR="00886640" w14:paraId="53C1CACB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F64BA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717CD5FF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A842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14:paraId="5D2A98A9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</w:tblGrid>
      <w:tr w:rsidR="00886640" w14:paraId="27D4CC39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462F8381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3113A7B1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29AB70D0" w14:textId="77777777" w:rsidR="00886640" w:rsidRDefault="00886640"/>
        </w:tc>
      </w:tr>
      <w:tr w:rsidR="00886640" w14:paraId="71BE53C0" w14:textId="77777777" w:rsidTr="00886640">
        <w:trPr>
          <w:trHeight w:val="680"/>
        </w:trPr>
        <w:tc>
          <w:tcPr>
            <w:tcW w:w="10988" w:type="dxa"/>
            <w:gridSpan w:val="5"/>
            <w:vAlign w:val="center"/>
            <w:hideMark/>
          </w:tcPr>
          <w:p w14:paraId="5A14F9C1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</w:t>
            </w:r>
            <w:proofErr w:type="gramStart"/>
            <w:r>
              <w:t>medium</w:t>
            </w:r>
            <w:proofErr w:type="gramEnd"/>
            <w:r>
              <w:t xml:space="preserve"> or low impact upon the 9 Equality groupings according to their needs. </w:t>
            </w:r>
            <w:proofErr w:type="gramStart"/>
            <w:r>
              <w:t>Also</w:t>
            </w:r>
            <w:proofErr w:type="gramEnd"/>
            <w:r>
              <w:t xml:space="preserve">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6ACDE456" w14:textId="77777777" w:rsidTr="00886640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FE982" w14:textId="77777777" w:rsidR="00886640" w:rsidRDefault="00886640"/>
        </w:tc>
      </w:tr>
      <w:tr w:rsidR="00886640" w14:paraId="29CE9688" w14:textId="77777777" w:rsidTr="0088664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9559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7CE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03208B3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12893471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34AD91C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FE5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5BC4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51174F16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EA8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69341BBB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AB4E" w14:textId="77777777" w:rsidR="00886640" w:rsidRDefault="00886640">
            <w:r>
              <w:t>Religious Belief</w:t>
            </w:r>
          </w:p>
        </w:tc>
        <w:bookmarkStart w:id="2" w:name="Text7"/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CF9D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8"/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92AD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CC1E" w14:textId="77777777" w:rsidR="00886640" w:rsidRDefault="00CD0F1C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6980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CE8C185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B2AC" w14:textId="77777777" w:rsidR="00886640" w:rsidRDefault="00886640">
            <w:r>
              <w:t>Racial/Ethnic Group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2CE0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76A7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A002" w14:textId="77777777" w:rsidR="00886640" w:rsidRDefault="00CD0F1C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678A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9DD8C7E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E17C" w14:textId="77777777" w:rsidR="00886640" w:rsidRDefault="00886640">
            <w:r>
              <w:t>Political Opinion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789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BCA3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9B72" w14:textId="77777777" w:rsidR="00886640" w:rsidRDefault="00CD0F1C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435A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CEC0653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8B7A" w14:textId="77777777" w:rsidR="00886640" w:rsidRDefault="00886640">
            <w:r>
              <w:t>Age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88A9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7DDB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18D1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F73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6DD19883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8135" w14:textId="77777777" w:rsidR="00886640" w:rsidRDefault="00886640">
            <w:r>
              <w:t>Gender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AD0A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29DA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8C81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F186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69890130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DD17" w14:textId="77777777" w:rsidR="00886640" w:rsidRDefault="00886640">
            <w:r>
              <w:t>Marital Status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8CCE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7F53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761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1ED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73CE188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86C6" w14:textId="77777777" w:rsidR="00886640" w:rsidRDefault="00886640">
            <w:r>
              <w:t>Sexual Orientation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8D5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11E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3F83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68EC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E93D98F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CFF0" w14:textId="77777777" w:rsidR="00886640" w:rsidRDefault="00886640">
            <w:r>
              <w:t>Disability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E022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7029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BFD1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967B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3C2F291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F380" w14:textId="77777777" w:rsidR="00886640" w:rsidRDefault="00886640">
            <w:r>
              <w:t>Dependants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A51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5FB8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FBD2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894C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33DAF59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58E062DD" w14:textId="77777777" w:rsidR="00886640" w:rsidRDefault="00886640"/>
        </w:tc>
      </w:tr>
      <w:tr w:rsidR="00886640" w14:paraId="2B33395C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607CB4DC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286B94BC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672C454D" w14:textId="77777777" w:rsidR="00886640" w:rsidRDefault="00886640"/>
        </w:tc>
      </w:tr>
      <w:tr w:rsidR="00886640" w14:paraId="1FCD099C" w14:textId="77777777" w:rsidTr="00886640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4235AA24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65B4BFB3" w14:textId="77777777" w:rsidTr="00886640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67A0B" w14:textId="77777777" w:rsidR="00886640" w:rsidRDefault="00886640"/>
        </w:tc>
      </w:tr>
      <w:bookmarkStart w:id="4" w:name="Text9"/>
      <w:tr w:rsidR="00886640" w14:paraId="2DD2325C" w14:textId="77777777" w:rsidTr="00886640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2FB6" w14:textId="77777777" w:rsidR="00886640" w:rsidRDefault="00886640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86640" w14:paraId="5B15211C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73E2B3B5" w14:textId="77777777" w:rsidR="00886640" w:rsidRDefault="00886640"/>
        </w:tc>
      </w:tr>
      <w:tr w:rsidR="00886640" w14:paraId="378CA0A3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54A420D6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14:paraId="4EB06123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28FB6076" w14:textId="77777777" w:rsidR="00886640" w:rsidRDefault="00886640"/>
        </w:tc>
      </w:tr>
      <w:tr w:rsidR="00886640" w14:paraId="01E79D09" w14:textId="77777777" w:rsidTr="00886640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5F8B667C" w14:textId="77777777" w:rsidR="00886640" w:rsidRDefault="00886640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 the 3 groupings as identified in Question 4?</w:t>
            </w:r>
          </w:p>
        </w:tc>
      </w:tr>
      <w:tr w:rsidR="00886640" w14:paraId="2425A534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2D800AA8" w14:textId="77777777" w:rsidR="00886640" w:rsidRDefault="00886640"/>
        </w:tc>
      </w:tr>
      <w:tr w:rsidR="00886640" w14:paraId="466BFA9E" w14:textId="77777777" w:rsidTr="00886640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8206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7A6274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7A1E8751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6D1FDAEC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52862EF6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03A2ABC" w14:textId="77777777" w:rsidR="00886640" w:rsidRDefault="00886640"/>
        </w:tc>
      </w:tr>
      <w:tr w:rsidR="00886640" w14:paraId="09371A7B" w14:textId="77777777" w:rsidTr="0043023F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00C463D9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2B1534">
              <w:rPr>
                <w:color w:val="000000"/>
              </w:rPr>
            </w:r>
            <w:r w:rsidR="002B1534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669012CC" w14:textId="77777777" w:rsidTr="0043023F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F9F54" w14:textId="77777777" w:rsidR="00886640" w:rsidRDefault="00886640"/>
        </w:tc>
      </w:tr>
      <w:tr w:rsidR="00886640" w14:paraId="405954CB" w14:textId="77777777" w:rsidTr="0043023F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03EC" w14:textId="77777777" w:rsidR="00886640" w:rsidRDefault="00CD0F1C">
            <w:r>
              <w:t>Invest NI Equality Manager</w:t>
            </w:r>
          </w:p>
        </w:tc>
      </w:tr>
      <w:tr w:rsidR="00886640" w14:paraId="0A771A3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E16C457" w14:textId="77777777" w:rsidR="00886640" w:rsidRDefault="00886640"/>
        </w:tc>
      </w:tr>
      <w:tr w:rsidR="00886640" w14:paraId="21E06D57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16359D4E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2B1534">
              <w:rPr>
                <w:color w:val="000000"/>
              </w:rPr>
            </w:r>
            <w:r w:rsidR="002B1534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627C716B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9CF5854" w14:textId="77777777" w:rsidR="00886640" w:rsidRDefault="00886640"/>
        </w:tc>
      </w:tr>
      <w:tr w:rsidR="00886640" w14:paraId="4A3545E9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5B180D15" w14:textId="77777777" w:rsidR="00886640" w:rsidRDefault="0088664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 w:rsidR="002B1534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197" w:type="dxa"/>
            <w:gridSpan w:val="6"/>
            <w:vAlign w:val="center"/>
            <w:hideMark/>
          </w:tcPr>
          <w:p w14:paraId="44BAB818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285B04EF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E9A3" w14:textId="77777777" w:rsidR="00886640" w:rsidRDefault="00737A31">
            <w:r w:rsidRPr="00CD0F1C">
              <w:t>No specific needs identified in relation to this programme.  No impact on equality of opportunity has been ident</w:t>
            </w:r>
            <w:r w:rsidR="00BA07AA">
              <w:t>ified that would require to be screened in for a deeper analysis of equality impact</w:t>
            </w:r>
            <w:r w:rsidRPr="00CD0F1C">
              <w:t>.</w:t>
            </w:r>
          </w:p>
        </w:tc>
      </w:tr>
      <w:tr w:rsidR="00886640" w14:paraId="15273516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46D8FBE5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 w:rsidR="002B1534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197" w:type="dxa"/>
            <w:gridSpan w:val="6"/>
            <w:vAlign w:val="center"/>
            <w:hideMark/>
          </w:tcPr>
          <w:p w14:paraId="0D446D71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69A66245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6D7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2CCCBB08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2F14EBCD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 w:rsidR="002B1534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197" w:type="dxa"/>
            <w:gridSpan w:val="6"/>
            <w:vAlign w:val="center"/>
            <w:hideMark/>
          </w:tcPr>
          <w:p w14:paraId="50A6DF2E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5CC2A117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B25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4D4DCB6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1AAE9B7" w14:textId="77777777" w:rsidR="00886640" w:rsidRDefault="00886640"/>
        </w:tc>
      </w:tr>
      <w:tr w:rsidR="00385341" w14:paraId="717B4F94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7523F3AD" w14:textId="77777777" w:rsidR="00886640" w:rsidRDefault="00886640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83193" w14:textId="0EE9207D" w:rsidR="00886640" w:rsidRDefault="005223F1">
            <w:r>
              <w:rPr>
                <w:noProof/>
                <w:color w:val="1F497D"/>
              </w:rPr>
              <w:t>Gary Campbell</w:t>
            </w:r>
          </w:p>
          <w:p w14:paraId="0FA2CCD1" w14:textId="77777777" w:rsidR="00385341" w:rsidRDefault="00385341"/>
        </w:tc>
        <w:tc>
          <w:tcPr>
            <w:tcW w:w="737" w:type="dxa"/>
            <w:vAlign w:val="center"/>
            <w:hideMark/>
          </w:tcPr>
          <w:p w14:paraId="73981D81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0C4D1" w14:textId="1A719A6C" w:rsidR="00886640" w:rsidRDefault="005223F1">
            <w:r>
              <w:t>25</w:t>
            </w:r>
            <w:r w:rsidR="00F76D98">
              <w:t>/</w:t>
            </w:r>
            <w:r>
              <w:t>0</w:t>
            </w:r>
            <w:r w:rsidR="00F76D98">
              <w:t>1/2</w:t>
            </w:r>
            <w:r>
              <w:t>3</w:t>
            </w:r>
          </w:p>
        </w:tc>
      </w:tr>
      <w:tr w:rsidR="00385341" w14:paraId="526FBA12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22A8CFD0" w14:textId="77777777" w:rsidR="00886640" w:rsidRDefault="00886640"/>
        </w:tc>
        <w:tc>
          <w:tcPr>
            <w:tcW w:w="3483" w:type="dxa"/>
            <w:gridSpan w:val="2"/>
            <w:hideMark/>
          </w:tcPr>
          <w:p w14:paraId="41391988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 w:rsidR="00385341"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46954E5F" w14:textId="77777777" w:rsidR="00886640" w:rsidRDefault="00886640"/>
        </w:tc>
        <w:tc>
          <w:tcPr>
            <w:tcW w:w="2203" w:type="dxa"/>
            <w:vAlign w:val="center"/>
          </w:tcPr>
          <w:p w14:paraId="68EC75CA" w14:textId="77777777" w:rsidR="00886640" w:rsidRDefault="00886640"/>
        </w:tc>
      </w:tr>
      <w:tr w:rsidR="00886640" w14:paraId="3D2F22E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23422FC3" w14:textId="77777777" w:rsidR="00886640" w:rsidRDefault="00886640"/>
        </w:tc>
      </w:tr>
      <w:tr w:rsidR="00385341" w14:paraId="7529F38D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545AFAAB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F4A89" w14:textId="77777777" w:rsidR="00886640" w:rsidRPr="00CD0F1C" w:rsidRDefault="00BA07AA">
            <w:pPr>
              <w:rPr>
                <w:rFonts w:ascii="Blackadder ITC" w:hAnsi="Blackadder ITC"/>
              </w:rPr>
            </w:pPr>
            <w:r>
              <w:rPr>
                <w:rFonts w:ascii="Blackadder ITC" w:hAnsi="Blackadder ITC"/>
              </w:rP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19EB5080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BF319" w14:textId="133DE87F" w:rsidR="00886640" w:rsidRDefault="00886640"/>
        </w:tc>
      </w:tr>
      <w:tr w:rsidR="00385341" w14:paraId="568F338C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65715099" w14:textId="77777777" w:rsidR="00886640" w:rsidRDefault="00886640"/>
        </w:tc>
        <w:tc>
          <w:tcPr>
            <w:tcW w:w="3483" w:type="dxa"/>
            <w:gridSpan w:val="2"/>
            <w:hideMark/>
          </w:tcPr>
          <w:p w14:paraId="472DD878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44D65A18" w14:textId="77777777" w:rsidR="00886640" w:rsidRDefault="00886640"/>
        </w:tc>
        <w:tc>
          <w:tcPr>
            <w:tcW w:w="2203" w:type="dxa"/>
            <w:vAlign w:val="center"/>
          </w:tcPr>
          <w:p w14:paraId="6E4B3723" w14:textId="77777777" w:rsidR="00886640" w:rsidRDefault="00886640"/>
        </w:tc>
      </w:tr>
      <w:tr w:rsidR="00886640" w14:paraId="3A051C6C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4EB9692F" w14:textId="77777777" w:rsidR="00886640" w:rsidRDefault="00886640"/>
        </w:tc>
      </w:tr>
      <w:tr w:rsidR="00886640" w14:paraId="79A14297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712027BC" w14:textId="77777777" w:rsidR="00886640" w:rsidRDefault="00886640"/>
        </w:tc>
      </w:tr>
      <w:tr w:rsidR="00886640" w14:paraId="3C3CF024" w14:textId="77777777" w:rsidTr="0043023F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3A849F41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0CDE58F5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76866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C300005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8D55BD0" w14:textId="77777777" w:rsidR="00886640" w:rsidRDefault="00886640"/>
        </w:tc>
      </w:tr>
      <w:tr w:rsidR="00886640" w14:paraId="67AD1AA2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87DA844" w14:textId="77777777" w:rsidR="00886640" w:rsidRDefault="00886640"/>
        </w:tc>
      </w:tr>
      <w:tr w:rsidR="0043023F" w14:paraId="43CE064A" w14:textId="77777777" w:rsidTr="0043023F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76E3A233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26734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D9962DE" w14:textId="77777777" w:rsidTr="0043023F">
        <w:trPr>
          <w:trHeight w:hRule="exact" w:val="397"/>
        </w:trPr>
        <w:tc>
          <w:tcPr>
            <w:tcW w:w="4640" w:type="dxa"/>
            <w:gridSpan w:val="5"/>
            <w:hideMark/>
          </w:tcPr>
          <w:p w14:paraId="51D41AE6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5118D779" w14:textId="77777777" w:rsidR="00886640" w:rsidRDefault="00886640"/>
        </w:tc>
        <w:tc>
          <w:tcPr>
            <w:tcW w:w="2203" w:type="dxa"/>
          </w:tcPr>
          <w:p w14:paraId="410F28B4" w14:textId="77777777" w:rsidR="00886640" w:rsidRDefault="00886640"/>
        </w:tc>
      </w:tr>
    </w:tbl>
    <w:p w14:paraId="0072EAEB" w14:textId="77777777" w:rsidR="00886640" w:rsidRDefault="00886640" w:rsidP="00886640"/>
    <w:p w14:paraId="53AAEE0B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04"/>
    <w:multiLevelType w:val="hybridMultilevel"/>
    <w:tmpl w:val="0C382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3D53DC"/>
    <w:multiLevelType w:val="hybridMultilevel"/>
    <w:tmpl w:val="6186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0750A"/>
    <w:rsid w:val="00050894"/>
    <w:rsid w:val="00281996"/>
    <w:rsid w:val="00294501"/>
    <w:rsid w:val="002B0E85"/>
    <w:rsid w:val="002B1534"/>
    <w:rsid w:val="00365A05"/>
    <w:rsid w:val="00385341"/>
    <w:rsid w:val="003B7292"/>
    <w:rsid w:val="00400DB6"/>
    <w:rsid w:val="0043023F"/>
    <w:rsid w:val="005223F1"/>
    <w:rsid w:val="006C10A3"/>
    <w:rsid w:val="00737A31"/>
    <w:rsid w:val="00886640"/>
    <w:rsid w:val="008B4184"/>
    <w:rsid w:val="00921EA6"/>
    <w:rsid w:val="00A04F16"/>
    <w:rsid w:val="00AA4653"/>
    <w:rsid w:val="00B66BC7"/>
    <w:rsid w:val="00BA07AA"/>
    <w:rsid w:val="00CD0F1C"/>
    <w:rsid w:val="00EF4050"/>
    <w:rsid w:val="00F76D98"/>
    <w:rsid w:val="00F943A5"/>
    <w:rsid w:val="00F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335D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DB6"/>
    <w:pPr>
      <w:spacing w:after="160" w:line="256" w:lineRule="auto"/>
      <w:ind w:left="720"/>
      <w:contextualSpacing/>
    </w:pPr>
    <w:rPr>
      <w:rFonts w:eastAsiaTheme="minorEastAsia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Gary Campbell</cp:lastModifiedBy>
  <cp:revision>6</cp:revision>
  <dcterms:created xsi:type="dcterms:W3CDTF">2023-01-27T13:42:00Z</dcterms:created>
  <dcterms:modified xsi:type="dcterms:W3CDTF">2023-01-27T13:49:00Z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78ccd3c3e97585eb5be7360f35a2cefac1262e7b88fc18a134705e1cc8fddb68</vt:lpwstr>
  </property>
</Properties>
</file>