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8BFF" w14:textId="71425CF2" w:rsidR="00E131D0" w:rsidRDefault="00E131D0" w:rsidP="00E131D0">
      <w:pPr>
        <w:rPr>
          <w:noProof/>
        </w:rPr>
      </w:pPr>
    </w:p>
    <w:p w14:paraId="19F4A913" w14:textId="77777777" w:rsidR="00812EB0" w:rsidRPr="00B67552" w:rsidRDefault="00812EB0" w:rsidP="00E131D0">
      <w:pPr>
        <w:rPr>
          <w:noProof/>
        </w:rPr>
      </w:pPr>
    </w:p>
    <w:p w14:paraId="08227960" w14:textId="77777777" w:rsidR="00E131D0" w:rsidRDefault="00032CF5" w:rsidP="00E131D0">
      <w:pPr>
        <w:pStyle w:val="Heading3"/>
        <w:jc w:val="left"/>
        <w:rPr>
          <w:rFonts w:cs="Arial"/>
          <w:sz w:val="48"/>
          <w:szCs w:val="48"/>
        </w:rPr>
      </w:pPr>
      <w:r w:rsidRPr="00D64902">
        <w:rPr>
          <w:noProof/>
          <w:lang w:eastAsia="en-GB"/>
        </w:rPr>
        <w:drawing>
          <wp:inline distT="0" distB="0" distL="0" distR="0" wp14:anchorId="3A990DE9" wp14:editId="1CB772FF">
            <wp:extent cx="2162175" cy="1952481"/>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4367" cy="1963491"/>
                    </a:xfrm>
                    <a:prstGeom prst="rect">
                      <a:avLst/>
                    </a:prstGeom>
                    <a:noFill/>
                    <a:ln>
                      <a:noFill/>
                    </a:ln>
                  </pic:spPr>
                </pic:pic>
              </a:graphicData>
            </a:graphic>
          </wp:inline>
        </w:drawing>
      </w:r>
    </w:p>
    <w:p w14:paraId="2D971325" w14:textId="77777777" w:rsidR="0013442B" w:rsidRDefault="0013442B" w:rsidP="00E131D0">
      <w:pPr>
        <w:pStyle w:val="Heading3"/>
        <w:rPr>
          <w:rFonts w:cs="Arial"/>
          <w:sz w:val="48"/>
          <w:szCs w:val="48"/>
        </w:rPr>
      </w:pPr>
    </w:p>
    <w:p w14:paraId="17C63FEC" w14:textId="77777777" w:rsidR="00E131D0" w:rsidRDefault="00E131D0" w:rsidP="00E131D0">
      <w:pPr>
        <w:pStyle w:val="Heading3"/>
        <w:rPr>
          <w:rFonts w:cs="Arial"/>
          <w:sz w:val="48"/>
          <w:szCs w:val="48"/>
        </w:rPr>
      </w:pPr>
      <w:r>
        <w:rPr>
          <w:rFonts w:cs="Arial"/>
          <w:sz w:val="48"/>
          <w:szCs w:val="48"/>
        </w:rPr>
        <w:t>INFORMATION FOR APPLICANTS</w:t>
      </w:r>
    </w:p>
    <w:p w14:paraId="2B8EED2B"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11D62470" w14:textId="5998A8E8" w:rsidR="00506055" w:rsidRDefault="00494421" w:rsidP="00944CA3">
      <w:pPr>
        <w:keepNext/>
        <w:overflowPunct w:val="0"/>
        <w:autoSpaceDE w:val="0"/>
        <w:autoSpaceDN w:val="0"/>
        <w:adjustRightInd w:val="0"/>
        <w:spacing w:after="0" w:line="240" w:lineRule="auto"/>
        <w:jc w:val="center"/>
        <w:textAlignment w:val="baseline"/>
        <w:outlineLvl w:val="2"/>
        <w:rPr>
          <w:rFonts w:eastAsia="Times New Roman"/>
          <w:b/>
          <w:bCs/>
          <w:sz w:val="32"/>
          <w:szCs w:val="36"/>
        </w:rPr>
      </w:pPr>
      <w:r>
        <w:rPr>
          <w:rFonts w:eastAsia="Times New Roman" w:cs="Arial"/>
          <w:b/>
          <w:bCs/>
          <w:sz w:val="40"/>
          <w:szCs w:val="44"/>
        </w:rPr>
        <w:t xml:space="preserve">ICT </w:t>
      </w:r>
      <w:r w:rsidR="003A53C5">
        <w:rPr>
          <w:rFonts w:eastAsia="Times New Roman" w:cs="Arial"/>
          <w:b/>
          <w:bCs/>
          <w:sz w:val="40"/>
          <w:szCs w:val="44"/>
        </w:rPr>
        <w:t>Analyst</w:t>
      </w:r>
      <w:r w:rsidR="004809CB">
        <w:rPr>
          <w:rFonts w:eastAsia="Times New Roman" w:cs="Arial"/>
          <w:b/>
          <w:bCs/>
          <w:sz w:val="40"/>
          <w:szCs w:val="44"/>
        </w:rPr>
        <w:t>s</w:t>
      </w:r>
      <w:r w:rsidR="00944CA3">
        <w:rPr>
          <w:rFonts w:eastAsia="Times New Roman" w:cs="Arial"/>
          <w:b/>
          <w:bCs/>
          <w:sz w:val="40"/>
          <w:szCs w:val="44"/>
        </w:rPr>
        <w:t xml:space="preserve"> </w:t>
      </w:r>
      <w:r w:rsidRPr="00CA04F0">
        <w:rPr>
          <w:rFonts w:eastAsia="Times New Roman"/>
          <w:b/>
          <w:bCs/>
          <w:sz w:val="32"/>
          <w:szCs w:val="36"/>
        </w:rPr>
        <w:t>(I</w:t>
      </w:r>
      <w:r w:rsidR="003A53C5" w:rsidRPr="00CA04F0">
        <w:rPr>
          <w:rFonts w:eastAsia="Times New Roman"/>
          <w:b/>
          <w:bCs/>
          <w:sz w:val="32"/>
          <w:szCs w:val="36"/>
        </w:rPr>
        <w:t>A/2</w:t>
      </w:r>
      <w:r w:rsidR="009A5040" w:rsidRPr="00CA04F0">
        <w:rPr>
          <w:rFonts w:eastAsia="Times New Roman"/>
          <w:b/>
          <w:bCs/>
          <w:sz w:val="32"/>
          <w:szCs w:val="36"/>
        </w:rPr>
        <w:t>5</w:t>
      </w:r>
      <w:r w:rsidR="00506055" w:rsidRPr="00CA04F0">
        <w:rPr>
          <w:rFonts w:eastAsia="Times New Roman"/>
          <w:b/>
          <w:bCs/>
          <w:sz w:val="32"/>
          <w:szCs w:val="36"/>
        </w:rPr>
        <w:t>)</w:t>
      </w:r>
    </w:p>
    <w:p w14:paraId="3996F353" w14:textId="603D6B37" w:rsidR="00E033AC" w:rsidRPr="00944CA3" w:rsidRDefault="00E033AC" w:rsidP="00944CA3">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Pr>
          <w:rFonts w:eastAsia="Times New Roman"/>
          <w:b/>
          <w:bCs/>
          <w:sz w:val="32"/>
          <w:szCs w:val="36"/>
        </w:rPr>
        <w:t>Staff Officer (SO) Grade</w:t>
      </w:r>
    </w:p>
    <w:p w14:paraId="75EBB46F" w14:textId="77777777" w:rsidR="004809CB" w:rsidRDefault="004809CB" w:rsidP="003E164B">
      <w:pPr>
        <w:jc w:val="center"/>
        <w:rPr>
          <w:b/>
          <w:sz w:val="40"/>
          <w:szCs w:val="44"/>
        </w:rPr>
      </w:pPr>
    </w:p>
    <w:p w14:paraId="493321DE" w14:textId="76D9657D" w:rsidR="003E164B" w:rsidRPr="00470F88" w:rsidRDefault="003E164B" w:rsidP="004809CB">
      <w:pPr>
        <w:jc w:val="center"/>
        <w:rPr>
          <w:b/>
          <w:sz w:val="40"/>
          <w:szCs w:val="44"/>
        </w:rPr>
      </w:pPr>
      <w:r w:rsidRPr="00470F88">
        <w:rPr>
          <w:b/>
          <w:sz w:val="40"/>
          <w:szCs w:val="44"/>
        </w:rPr>
        <w:t xml:space="preserve">CLOSING DATE:  </w:t>
      </w:r>
      <w:r w:rsidR="009A5040" w:rsidRPr="00CA04F0">
        <w:rPr>
          <w:b/>
          <w:sz w:val="40"/>
          <w:szCs w:val="44"/>
        </w:rPr>
        <w:t xml:space="preserve">Friday </w:t>
      </w:r>
      <w:r w:rsidR="00CA04F0" w:rsidRPr="00CA04F0">
        <w:rPr>
          <w:b/>
          <w:sz w:val="40"/>
          <w:szCs w:val="44"/>
        </w:rPr>
        <w:t>25</w:t>
      </w:r>
      <w:r w:rsidR="009A5040" w:rsidRPr="00CA04F0">
        <w:rPr>
          <w:b/>
          <w:sz w:val="40"/>
          <w:szCs w:val="44"/>
        </w:rPr>
        <w:t xml:space="preserve"> April</w:t>
      </w:r>
      <w:r w:rsidR="00B80BF9" w:rsidRPr="00CA04F0">
        <w:rPr>
          <w:b/>
          <w:sz w:val="40"/>
          <w:szCs w:val="44"/>
        </w:rPr>
        <w:t xml:space="preserve"> 202</w:t>
      </w:r>
      <w:r w:rsidR="00A46C20" w:rsidRPr="00CA04F0">
        <w:rPr>
          <w:b/>
          <w:sz w:val="40"/>
          <w:szCs w:val="44"/>
        </w:rPr>
        <w:t>5</w:t>
      </w:r>
    </w:p>
    <w:p w14:paraId="49A712F2" w14:textId="36262066" w:rsidR="003E164B" w:rsidRPr="00470F88" w:rsidRDefault="007D55BA" w:rsidP="003E164B">
      <w:pPr>
        <w:jc w:val="center"/>
        <w:rPr>
          <w:b/>
          <w:sz w:val="40"/>
          <w:szCs w:val="44"/>
        </w:rPr>
      </w:pPr>
      <w:r>
        <w:rPr>
          <w:b/>
          <w:sz w:val="40"/>
          <w:szCs w:val="44"/>
        </w:rPr>
        <w:t>AT</w:t>
      </w:r>
      <w:r w:rsidR="003E164B">
        <w:rPr>
          <w:b/>
          <w:sz w:val="40"/>
          <w:szCs w:val="44"/>
        </w:rPr>
        <w:t xml:space="preserve"> 12:00</w:t>
      </w:r>
      <w:r>
        <w:rPr>
          <w:b/>
          <w:sz w:val="40"/>
          <w:szCs w:val="44"/>
        </w:rPr>
        <w:t xml:space="preserve"> NOON </w:t>
      </w:r>
      <w:r w:rsidR="00352B9E">
        <w:rPr>
          <w:b/>
          <w:sz w:val="40"/>
          <w:szCs w:val="44"/>
        </w:rPr>
        <w:t>BST</w:t>
      </w:r>
    </w:p>
    <w:p w14:paraId="298EAAD4" w14:textId="77777777" w:rsidR="00E131D0" w:rsidRDefault="00E131D0" w:rsidP="00690D17">
      <w:pPr>
        <w:spacing w:after="0" w:line="240" w:lineRule="auto"/>
        <w:jc w:val="center"/>
        <w:rPr>
          <w:rFonts w:ascii="Arial Bold"/>
          <w:sz w:val="26"/>
          <w:szCs w:val="26"/>
        </w:rPr>
      </w:pPr>
      <w:r>
        <w:rPr>
          <w:rFonts w:ascii="Arial Bold"/>
          <w:sz w:val="26"/>
          <w:szCs w:val="26"/>
        </w:rPr>
        <w:t>Invest NI is an Equal Opportunities Employer</w:t>
      </w:r>
    </w:p>
    <w:p w14:paraId="613C437B" w14:textId="77777777" w:rsidR="00690D17" w:rsidRPr="00B22061" w:rsidRDefault="00690D17" w:rsidP="00690D17">
      <w:pPr>
        <w:spacing w:after="0" w:line="240" w:lineRule="auto"/>
        <w:jc w:val="center"/>
        <w:rPr>
          <w:sz w:val="26"/>
          <w:szCs w:val="26"/>
        </w:rPr>
      </w:pPr>
    </w:p>
    <w:p w14:paraId="705122AE" w14:textId="60EE40F1" w:rsidR="00E131D0" w:rsidRPr="00841C3C" w:rsidRDefault="00E131D0"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73AC6864" w14:textId="68E7C62A" w:rsidR="00E131D0" w:rsidRDefault="00E131D0" w:rsidP="00690D17">
      <w:pPr>
        <w:spacing w:after="0" w:line="240" w:lineRule="auto"/>
        <w:jc w:val="center"/>
        <w:rPr>
          <w:rFonts w:cs="Arial"/>
          <w:b/>
          <w:sz w:val="26"/>
          <w:szCs w:val="26"/>
        </w:rPr>
      </w:pPr>
      <w:r w:rsidRPr="00841C3C">
        <w:rPr>
          <w:rFonts w:cs="Arial"/>
          <w:b/>
          <w:sz w:val="26"/>
          <w:szCs w:val="26"/>
        </w:rPr>
        <w:t>At this time, it particul</w:t>
      </w:r>
      <w:r w:rsidR="0038130C">
        <w:rPr>
          <w:rFonts w:cs="Arial"/>
          <w:b/>
          <w:sz w:val="26"/>
          <w:szCs w:val="26"/>
        </w:rPr>
        <w:t>arly welcomes applications from</w:t>
      </w:r>
      <w:r w:rsidR="00C05B92">
        <w:rPr>
          <w:rFonts w:cs="Arial"/>
          <w:b/>
          <w:sz w:val="26"/>
          <w:szCs w:val="26"/>
        </w:rPr>
        <w:t xml:space="preserve"> </w:t>
      </w:r>
      <w:r w:rsidRPr="00841C3C">
        <w:rPr>
          <w:rFonts w:cs="Arial"/>
          <w:b/>
          <w:sz w:val="26"/>
          <w:szCs w:val="26"/>
        </w:rPr>
        <w:t>people with disabilities and from minority ethnic groups.</w:t>
      </w:r>
    </w:p>
    <w:p w14:paraId="382DB5D8" w14:textId="77777777" w:rsidR="0013442B" w:rsidRDefault="0013442B" w:rsidP="00546352">
      <w:pPr>
        <w:spacing w:after="0" w:line="240" w:lineRule="auto"/>
        <w:rPr>
          <w:b/>
          <w:bCs/>
          <w:sz w:val="22"/>
          <w:u w:val="single"/>
        </w:rPr>
      </w:pPr>
    </w:p>
    <w:p w14:paraId="176E10F5" w14:textId="35DDEEB0" w:rsidR="00546352" w:rsidRDefault="00546352" w:rsidP="00B51782">
      <w:pPr>
        <w:spacing w:after="0" w:line="240" w:lineRule="auto"/>
        <w:rPr>
          <w:sz w:val="22"/>
        </w:rPr>
      </w:pPr>
      <w:r w:rsidRPr="007D55BA">
        <w:rPr>
          <w:b/>
          <w:bCs/>
          <w:sz w:val="22"/>
          <w:u w:val="single"/>
        </w:rPr>
        <w:t>Please note:</w:t>
      </w:r>
      <w:r w:rsidRPr="007D55BA">
        <w:rPr>
          <w:sz w:val="22"/>
        </w:rPr>
        <w:t xml:space="preserve">  </w:t>
      </w:r>
      <w:r w:rsidR="00B51782">
        <w:rPr>
          <w:sz w:val="22"/>
        </w:rPr>
        <w:t xml:space="preserve">Applications should be </w:t>
      </w:r>
      <w:r w:rsidRPr="007D55BA">
        <w:rPr>
          <w:sz w:val="22"/>
        </w:rPr>
        <w:t>submit</w:t>
      </w:r>
      <w:r w:rsidR="00B51782">
        <w:rPr>
          <w:sz w:val="22"/>
        </w:rPr>
        <w:t xml:space="preserve">ted </w:t>
      </w:r>
      <w:bookmarkStart w:id="0" w:name="_Hlk194484094"/>
      <w:r w:rsidRPr="007D55BA">
        <w:rPr>
          <w:sz w:val="22"/>
        </w:rPr>
        <w:t xml:space="preserve">via </w:t>
      </w:r>
      <w:r w:rsidR="00802140" w:rsidRPr="4115162A">
        <w:rPr>
          <w:b/>
          <w:sz w:val="22"/>
          <w:u w:val="single"/>
        </w:rPr>
        <w:t>one</w:t>
      </w:r>
      <w:r w:rsidR="00802140">
        <w:rPr>
          <w:sz w:val="22"/>
        </w:rPr>
        <w:t xml:space="preserve"> of the following recruitment agencies.</w:t>
      </w:r>
    </w:p>
    <w:bookmarkEnd w:id="0"/>
    <w:p w14:paraId="7EDF2D98" w14:textId="77777777" w:rsidR="00802140" w:rsidRDefault="00802140" w:rsidP="00B51782">
      <w:pPr>
        <w:spacing w:after="0" w:line="240" w:lineRule="auto"/>
        <w:rPr>
          <w:sz w:val="22"/>
        </w:rPr>
      </w:pPr>
    </w:p>
    <w:bookmarkStart w:id="1" w:name="_Hlk194484125"/>
    <w:p w14:paraId="39E04F27" w14:textId="45CD9A5F" w:rsidR="00802140" w:rsidRPr="00FB3769" w:rsidRDefault="00802140" w:rsidP="00802140">
      <w:pPr>
        <w:spacing w:after="0" w:line="240" w:lineRule="auto"/>
        <w:jc w:val="center"/>
        <w:rPr>
          <w:sz w:val="22"/>
        </w:rPr>
      </w:pPr>
      <w:r w:rsidRPr="00137701">
        <w:fldChar w:fldCharType="begin"/>
      </w:r>
      <w:r w:rsidRPr="00137701">
        <w:instrText>HYPERLINK "https://www.vanrath.com/"</w:instrText>
      </w:r>
      <w:r w:rsidRPr="00137701">
        <w:fldChar w:fldCharType="separate"/>
      </w:r>
      <w:r w:rsidRPr="00137701">
        <w:rPr>
          <w:rStyle w:val="Hyperlink"/>
          <w:sz w:val="22"/>
        </w:rPr>
        <w:t>https://www.vanrath.com/</w:t>
      </w:r>
      <w:r w:rsidRPr="00137701">
        <w:fldChar w:fldCharType="end"/>
      </w:r>
      <w:r w:rsidRPr="00137701">
        <w:rPr>
          <w:sz w:val="22"/>
        </w:rPr>
        <w:t xml:space="preserve"> - </w:t>
      </w:r>
      <w:hyperlink r:id="rId14" w:history="1">
        <w:r w:rsidRPr="00137701">
          <w:rPr>
            <w:rStyle w:val="Hyperlink"/>
            <w:sz w:val="22"/>
          </w:rPr>
          <w:t>https://www.hays.co.uk/</w:t>
        </w:r>
      </w:hyperlink>
      <w:r w:rsidRPr="00137701">
        <w:rPr>
          <w:sz w:val="22"/>
        </w:rPr>
        <w:t xml:space="preserve"> - </w:t>
      </w:r>
      <w:hyperlink r:id="rId15" w:history="1">
        <w:r w:rsidRPr="00137701">
          <w:rPr>
            <w:rStyle w:val="Hyperlink"/>
            <w:sz w:val="22"/>
          </w:rPr>
          <w:t>https://www.mcsgroup.jobs/</w:t>
        </w:r>
      </w:hyperlink>
    </w:p>
    <w:bookmarkEnd w:id="1"/>
    <w:p w14:paraId="7A3D1D0C" w14:textId="70D3078E" w:rsidR="00944CA3" w:rsidRDefault="00944CA3" w:rsidP="00E131D0">
      <w:pPr>
        <w:pStyle w:val="Heading3"/>
        <w:spacing w:after="100" w:afterAutospacing="1"/>
        <w:jc w:val="left"/>
        <w:rPr>
          <w:rFonts w:cs="Arial"/>
          <w:sz w:val="48"/>
          <w:szCs w:val="48"/>
        </w:rPr>
      </w:pPr>
    </w:p>
    <w:p w14:paraId="6AD5B484" w14:textId="237B1561" w:rsidR="00B51782" w:rsidRDefault="00B51782" w:rsidP="00B51782">
      <w:pPr>
        <w:rPr>
          <w:lang w:val="en-GB"/>
        </w:rPr>
      </w:pPr>
    </w:p>
    <w:p w14:paraId="43EFF398" w14:textId="6760E163" w:rsidR="00B51782" w:rsidRDefault="00B51782" w:rsidP="00B51782">
      <w:pPr>
        <w:rPr>
          <w:lang w:val="en-GB"/>
        </w:rPr>
      </w:pPr>
    </w:p>
    <w:p w14:paraId="0AB384A2" w14:textId="77777777" w:rsidR="00B51782" w:rsidRPr="00B51782" w:rsidRDefault="00B51782" w:rsidP="00B51782">
      <w:pPr>
        <w:rPr>
          <w:lang w:val="en-GB"/>
        </w:rPr>
      </w:pPr>
    </w:p>
    <w:p w14:paraId="748D5467" w14:textId="6B320D82" w:rsidR="00E131D0" w:rsidRPr="00D00A9D" w:rsidRDefault="00E131D0" w:rsidP="00E131D0">
      <w:pPr>
        <w:pStyle w:val="Heading3"/>
        <w:spacing w:after="100" w:afterAutospacing="1"/>
        <w:jc w:val="left"/>
        <w:rPr>
          <w:rFonts w:cs="Arial"/>
          <w:sz w:val="48"/>
          <w:szCs w:val="48"/>
        </w:rPr>
      </w:pPr>
      <w:r w:rsidRPr="00B67552">
        <w:rPr>
          <w:rFonts w:cs="Arial"/>
          <w:sz w:val="48"/>
          <w:szCs w:val="48"/>
        </w:rPr>
        <w:t>CONTENTS:</w:t>
      </w:r>
    </w:p>
    <w:p w14:paraId="6CEBE59B" w14:textId="6193AB2B" w:rsidR="00E131D0" w:rsidRPr="00B80BF9" w:rsidRDefault="00E131D0" w:rsidP="00690D17">
      <w:pPr>
        <w:spacing w:after="0" w:line="240" w:lineRule="auto"/>
        <w:jc w:val="both"/>
        <w:rPr>
          <w:color w:val="FF0000"/>
          <w:szCs w:val="24"/>
        </w:rPr>
      </w:pPr>
      <w:r w:rsidRPr="00D53E48">
        <w:rPr>
          <w:szCs w:val="24"/>
        </w:rPr>
        <w:t>Prior to completing the application form we recommend that applicants</w:t>
      </w:r>
      <w:r w:rsidR="005C0151" w:rsidRPr="00D53E48">
        <w:rPr>
          <w:szCs w:val="24"/>
        </w:rPr>
        <w:t xml:space="preserve"> </w:t>
      </w:r>
      <w:r w:rsidRPr="00D53E48">
        <w:rPr>
          <w:szCs w:val="24"/>
        </w:rPr>
        <w:t>familiarise themselves with the contents of this information pack.  The pack includes:</w:t>
      </w:r>
      <w:r w:rsidR="00FA1A24">
        <w:rPr>
          <w:szCs w:val="24"/>
        </w:rPr>
        <w:t xml:space="preserve"> </w:t>
      </w:r>
    </w:p>
    <w:p w14:paraId="30D4649E" w14:textId="77777777" w:rsidR="00690D17" w:rsidRPr="00D53E48" w:rsidRDefault="00690D17" w:rsidP="00690D17">
      <w:pPr>
        <w:spacing w:after="0" w:line="240" w:lineRule="auto"/>
        <w:jc w:val="both"/>
        <w:rPr>
          <w:szCs w:val="24"/>
        </w:rPr>
      </w:pPr>
    </w:p>
    <w:p w14:paraId="5F24DE3C" w14:textId="77777777" w:rsidR="00546352" w:rsidRPr="00D53E48" w:rsidRDefault="00546352"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246E7FA9" w14:textId="77777777" w:rsidR="00546352" w:rsidRPr="00D53E48" w:rsidRDefault="00546352" w:rsidP="00546352">
      <w:pPr>
        <w:spacing w:after="0" w:line="240" w:lineRule="auto"/>
        <w:jc w:val="both"/>
        <w:rPr>
          <w:szCs w:val="24"/>
        </w:rPr>
      </w:pPr>
    </w:p>
    <w:p w14:paraId="122D82E3" w14:textId="07B4EA8A" w:rsidR="009A5040" w:rsidRPr="00610D32" w:rsidRDefault="009A5040" w:rsidP="009A5040">
      <w:pPr>
        <w:overflowPunct w:val="0"/>
        <w:autoSpaceDE w:val="0"/>
        <w:autoSpaceDN w:val="0"/>
        <w:adjustRightInd w:val="0"/>
        <w:spacing w:after="0" w:line="240" w:lineRule="auto"/>
        <w:jc w:val="both"/>
        <w:rPr>
          <w:szCs w:val="24"/>
        </w:rPr>
      </w:pPr>
      <w:r>
        <w:rPr>
          <w:szCs w:val="24"/>
        </w:rPr>
        <w:t>Section 1 – About Invest NI</w:t>
      </w:r>
      <w:r w:rsidRPr="00610D32">
        <w:rPr>
          <w:szCs w:val="24"/>
        </w:rPr>
        <w:tab/>
      </w:r>
      <w:r w:rsidRPr="00610D32">
        <w:rPr>
          <w:szCs w:val="24"/>
        </w:rPr>
        <w:tab/>
      </w:r>
      <w:r w:rsidRPr="00610D32">
        <w:rPr>
          <w:szCs w:val="24"/>
        </w:rPr>
        <w:tab/>
      </w:r>
      <w:r w:rsidRPr="00610D32">
        <w:rPr>
          <w:szCs w:val="24"/>
        </w:rPr>
        <w:tab/>
      </w:r>
      <w:r w:rsidRPr="00610D32">
        <w:rPr>
          <w:szCs w:val="24"/>
        </w:rPr>
        <w:tab/>
        <w:t>3</w:t>
      </w:r>
    </w:p>
    <w:p w14:paraId="7702FA1B" w14:textId="77777777" w:rsidR="009A5040" w:rsidRPr="00610D32" w:rsidRDefault="009A5040" w:rsidP="009A5040">
      <w:pPr>
        <w:overflowPunct w:val="0"/>
        <w:autoSpaceDE w:val="0"/>
        <w:autoSpaceDN w:val="0"/>
        <w:adjustRightInd w:val="0"/>
        <w:spacing w:after="0" w:line="240" w:lineRule="auto"/>
        <w:jc w:val="both"/>
        <w:rPr>
          <w:szCs w:val="24"/>
        </w:rPr>
      </w:pPr>
    </w:p>
    <w:p w14:paraId="4841CE20" w14:textId="216C2755" w:rsidR="009A5040" w:rsidRPr="005F0A4F" w:rsidRDefault="009A5040" w:rsidP="009A5040">
      <w:pPr>
        <w:overflowPunct w:val="0"/>
        <w:autoSpaceDE w:val="0"/>
        <w:autoSpaceDN w:val="0"/>
        <w:adjustRightInd w:val="0"/>
        <w:spacing w:after="0" w:line="240" w:lineRule="auto"/>
        <w:jc w:val="both"/>
        <w:rPr>
          <w:szCs w:val="24"/>
        </w:rPr>
      </w:pPr>
      <w:r w:rsidRPr="005F0A4F">
        <w:rPr>
          <w:szCs w:val="24"/>
        </w:rPr>
        <w:t>Section 2 – Key Information about the Role</w:t>
      </w:r>
      <w:r w:rsidRPr="005F0A4F">
        <w:rPr>
          <w:szCs w:val="24"/>
        </w:rPr>
        <w:tab/>
      </w:r>
      <w:r w:rsidRPr="005F0A4F">
        <w:rPr>
          <w:szCs w:val="24"/>
        </w:rPr>
        <w:tab/>
      </w:r>
      <w:r w:rsidRPr="005F0A4F">
        <w:rPr>
          <w:szCs w:val="24"/>
        </w:rPr>
        <w:tab/>
        <w:t>4</w:t>
      </w:r>
    </w:p>
    <w:p w14:paraId="1F8D8642" w14:textId="77777777" w:rsidR="009A5040" w:rsidRPr="005F0A4F" w:rsidRDefault="009A5040" w:rsidP="009A5040">
      <w:pPr>
        <w:overflowPunct w:val="0"/>
        <w:autoSpaceDE w:val="0"/>
        <w:autoSpaceDN w:val="0"/>
        <w:adjustRightInd w:val="0"/>
        <w:spacing w:after="0" w:line="240" w:lineRule="auto"/>
        <w:ind w:left="720"/>
        <w:textAlignment w:val="baseline"/>
        <w:rPr>
          <w:rFonts w:eastAsia="Times New Roman"/>
          <w:szCs w:val="24"/>
        </w:rPr>
      </w:pPr>
    </w:p>
    <w:p w14:paraId="13644348" w14:textId="6DE972F9" w:rsidR="009A5040" w:rsidRPr="005F0A4F" w:rsidRDefault="009A5040" w:rsidP="009A5040">
      <w:pPr>
        <w:overflowPunct w:val="0"/>
        <w:autoSpaceDE w:val="0"/>
        <w:autoSpaceDN w:val="0"/>
        <w:adjustRightInd w:val="0"/>
        <w:spacing w:after="0" w:line="240" w:lineRule="auto"/>
        <w:jc w:val="both"/>
        <w:rPr>
          <w:szCs w:val="24"/>
        </w:rPr>
      </w:pPr>
      <w:r w:rsidRPr="005F0A4F">
        <w:rPr>
          <w:szCs w:val="24"/>
        </w:rPr>
        <w:t>Section 3 – Selection Criteria</w:t>
      </w:r>
      <w:r w:rsidRPr="005F0A4F">
        <w:rPr>
          <w:szCs w:val="24"/>
        </w:rPr>
        <w:tab/>
      </w:r>
      <w:r w:rsidRPr="005F0A4F">
        <w:rPr>
          <w:szCs w:val="24"/>
        </w:rPr>
        <w:tab/>
      </w:r>
      <w:r w:rsidRPr="005F0A4F">
        <w:rPr>
          <w:szCs w:val="24"/>
        </w:rPr>
        <w:tab/>
      </w:r>
      <w:r w:rsidRPr="005F0A4F">
        <w:rPr>
          <w:szCs w:val="24"/>
        </w:rPr>
        <w:tab/>
      </w:r>
      <w:r w:rsidRPr="005F0A4F">
        <w:rPr>
          <w:szCs w:val="24"/>
        </w:rPr>
        <w:tab/>
      </w:r>
      <w:r>
        <w:rPr>
          <w:szCs w:val="24"/>
        </w:rPr>
        <w:t>6</w:t>
      </w:r>
    </w:p>
    <w:p w14:paraId="0875E891" w14:textId="77777777" w:rsidR="009A5040" w:rsidRPr="005F0A4F" w:rsidRDefault="009A5040" w:rsidP="009A5040">
      <w:pPr>
        <w:overflowPunct w:val="0"/>
        <w:autoSpaceDE w:val="0"/>
        <w:autoSpaceDN w:val="0"/>
        <w:adjustRightInd w:val="0"/>
        <w:spacing w:after="0" w:line="240" w:lineRule="auto"/>
        <w:jc w:val="both"/>
        <w:rPr>
          <w:szCs w:val="24"/>
        </w:rPr>
      </w:pPr>
    </w:p>
    <w:p w14:paraId="2E67BA20" w14:textId="24D378F9" w:rsidR="009A5040" w:rsidRPr="005F0A4F" w:rsidRDefault="009A5040" w:rsidP="009A5040">
      <w:pPr>
        <w:overflowPunct w:val="0"/>
        <w:autoSpaceDE w:val="0"/>
        <w:autoSpaceDN w:val="0"/>
        <w:adjustRightInd w:val="0"/>
        <w:spacing w:after="0" w:line="240" w:lineRule="auto"/>
        <w:jc w:val="both"/>
        <w:rPr>
          <w:szCs w:val="24"/>
        </w:rPr>
      </w:pPr>
      <w:r w:rsidRPr="005F0A4F">
        <w:rPr>
          <w:szCs w:val="24"/>
        </w:rPr>
        <w:t>Section 4 – Benefits Package</w:t>
      </w:r>
      <w:r w:rsidRPr="005F0A4F">
        <w:rPr>
          <w:szCs w:val="24"/>
        </w:rPr>
        <w:tab/>
      </w:r>
      <w:r w:rsidRPr="005F0A4F">
        <w:rPr>
          <w:szCs w:val="24"/>
        </w:rPr>
        <w:tab/>
      </w:r>
      <w:r w:rsidRPr="005F0A4F">
        <w:rPr>
          <w:szCs w:val="24"/>
        </w:rPr>
        <w:tab/>
      </w:r>
      <w:r w:rsidRPr="005F0A4F">
        <w:rPr>
          <w:szCs w:val="24"/>
        </w:rPr>
        <w:tab/>
      </w:r>
      <w:r w:rsidRPr="005F0A4F">
        <w:rPr>
          <w:szCs w:val="24"/>
        </w:rPr>
        <w:tab/>
      </w:r>
      <w:r>
        <w:rPr>
          <w:szCs w:val="24"/>
        </w:rPr>
        <w:t>7</w:t>
      </w:r>
      <w:r w:rsidRPr="005F0A4F">
        <w:rPr>
          <w:szCs w:val="24"/>
        </w:rPr>
        <w:tab/>
      </w:r>
    </w:p>
    <w:p w14:paraId="5C5C20FC" w14:textId="77777777" w:rsidR="009A5040" w:rsidRPr="005F0A4F" w:rsidRDefault="009A5040" w:rsidP="009A5040">
      <w:pPr>
        <w:spacing w:after="0" w:line="240" w:lineRule="auto"/>
        <w:jc w:val="both"/>
        <w:rPr>
          <w:szCs w:val="24"/>
        </w:rPr>
      </w:pPr>
    </w:p>
    <w:p w14:paraId="556A48B3" w14:textId="015FF285" w:rsidR="009A5040" w:rsidRPr="005F0A4F" w:rsidRDefault="009A5040" w:rsidP="009A5040">
      <w:pPr>
        <w:spacing w:after="0" w:line="240" w:lineRule="auto"/>
        <w:jc w:val="both"/>
      </w:pPr>
      <w:r w:rsidRPr="005F0A4F">
        <w:t>Section 5 – Appointment</w:t>
      </w:r>
      <w:r w:rsidRPr="005F0A4F">
        <w:tab/>
      </w:r>
      <w:r w:rsidRPr="005F0A4F">
        <w:tab/>
      </w:r>
      <w:r w:rsidRPr="005F0A4F">
        <w:tab/>
      </w:r>
      <w:r w:rsidRPr="005F0A4F">
        <w:tab/>
      </w:r>
      <w:r w:rsidRPr="005F0A4F">
        <w:tab/>
      </w:r>
      <w:r w:rsidRPr="005F0A4F">
        <w:tab/>
      </w:r>
      <w:r w:rsidR="007305AF">
        <w:t>7</w:t>
      </w:r>
    </w:p>
    <w:p w14:paraId="6973DD1B" w14:textId="77777777" w:rsidR="009A5040" w:rsidRPr="005F0A4F" w:rsidRDefault="009A5040" w:rsidP="009A5040">
      <w:pPr>
        <w:spacing w:after="0" w:line="240" w:lineRule="auto"/>
        <w:jc w:val="both"/>
        <w:rPr>
          <w:szCs w:val="24"/>
        </w:rPr>
      </w:pPr>
    </w:p>
    <w:p w14:paraId="1CF64C19" w14:textId="46F61064" w:rsidR="009A5040" w:rsidRPr="005F0A4F" w:rsidRDefault="009A5040" w:rsidP="009A5040">
      <w:pPr>
        <w:spacing w:after="0" w:line="240" w:lineRule="auto"/>
        <w:jc w:val="both"/>
      </w:pPr>
      <w:r w:rsidRPr="005F0A4F">
        <w:t>Section 6 – Selection Process</w:t>
      </w:r>
      <w:r w:rsidRPr="005F0A4F">
        <w:tab/>
      </w:r>
      <w:r w:rsidRPr="005F0A4F">
        <w:tab/>
      </w:r>
      <w:r w:rsidRPr="005F0A4F">
        <w:tab/>
      </w:r>
      <w:r w:rsidRPr="005F0A4F">
        <w:tab/>
      </w:r>
      <w:r w:rsidRPr="005F0A4F">
        <w:tab/>
      </w:r>
      <w:r w:rsidR="007305AF">
        <w:t>8</w:t>
      </w:r>
    </w:p>
    <w:p w14:paraId="2FD21527" w14:textId="77777777" w:rsidR="009A5040" w:rsidRPr="005F0A4F" w:rsidRDefault="009A5040" w:rsidP="009A5040">
      <w:pPr>
        <w:spacing w:after="0" w:line="240" w:lineRule="auto"/>
        <w:jc w:val="both"/>
        <w:rPr>
          <w:szCs w:val="24"/>
        </w:rPr>
      </w:pPr>
    </w:p>
    <w:p w14:paraId="29824A3E" w14:textId="68AB7DA2" w:rsidR="009A5040" w:rsidRPr="005F0A4F" w:rsidRDefault="009A5040" w:rsidP="009A5040">
      <w:pPr>
        <w:spacing w:after="0" w:line="240" w:lineRule="auto"/>
        <w:jc w:val="both"/>
      </w:pPr>
      <w:r w:rsidRPr="005F0A4F">
        <w:t>Section 7 – Interview Guidance</w:t>
      </w:r>
      <w:r w:rsidRPr="005F0A4F">
        <w:tab/>
      </w:r>
      <w:r w:rsidRPr="005F0A4F">
        <w:tab/>
      </w:r>
      <w:r w:rsidRPr="005F0A4F">
        <w:tab/>
      </w:r>
      <w:r w:rsidRPr="005F0A4F">
        <w:tab/>
      </w:r>
      <w:r w:rsidRPr="005F0A4F">
        <w:tab/>
        <w:t>1</w:t>
      </w:r>
      <w:r w:rsidR="007305AF">
        <w:t>0</w:t>
      </w:r>
    </w:p>
    <w:p w14:paraId="0666F489" w14:textId="77777777" w:rsidR="009A5040" w:rsidRPr="005F0A4F" w:rsidRDefault="009A5040" w:rsidP="009A5040">
      <w:pPr>
        <w:spacing w:after="0" w:line="240" w:lineRule="auto"/>
        <w:jc w:val="both"/>
        <w:rPr>
          <w:szCs w:val="24"/>
        </w:rPr>
      </w:pPr>
    </w:p>
    <w:p w14:paraId="36BFCE3D" w14:textId="0B1DB144" w:rsidR="009A5040" w:rsidRPr="005F0A4F" w:rsidRDefault="009A5040" w:rsidP="009A5040">
      <w:pPr>
        <w:spacing w:after="0" w:line="240" w:lineRule="auto"/>
        <w:jc w:val="both"/>
      </w:pPr>
      <w:r w:rsidRPr="005F0A4F">
        <w:t>Section 8 – Equality of Opportunity</w:t>
      </w:r>
      <w:r w:rsidRPr="005F0A4F">
        <w:tab/>
      </w:r>
      <w:r w:rsidRPr="005F0A4F">
        <w:tab/>
      </w:r>
      <w:r w:rsidRPr="005F0A4F">
        <w:tab/>
      </w:r>
      <w:r w:rsidRPr="005F0A4F">
        <w:tab/>
        <w:t>1</w:t>
      </w:r>
      <w:r w:rsidR="007305AF">
        <w:t>0</w:t>
      </w:r>
    </w:p>
    <w:p w14:paraId="7757C2EA" w14:textId="77777777" w:rsidR="009A5040" w:rsidRPr="005F0A4F" w:rsidRDefault="009A5040" w:rsidP="009A5040">
      <w:pPr>
        <w:spacing w:after="0" w:line="240" w:lineRule="auto"/>
        <w:jc w:val="both"/>
        <w:rPr>
          <w:szCs w:val="24"/>
        </w:rPr>
      </w:pPr>
    </w:p>
    <w:p w14:paraId="7CDD7328" w14:textId="0B621899" w:rsidR="009A5040" w:rsidRPr="005F0A4F" w:rsidRDefault="009A5040" w:rsidP="009A5040">
      <w:pPr>
        <w:spacing w:after="0" w:line="240" w:lineRule="auto"/>
        <w:jc w:val="both"/>
      </w:pPr>
      <w:r w:rsidRPr="005F0A4F">
        <w:t>Section 9 – Job Applicant Privacy Notice</w:t>
      </w:r>
      <w:r w:rsidRPr="005F0A4F">
        <w:tab/>
      </w:r>
      <w:r w:rsidRPr="005F0A4F">
        <w:tab/>
      </w:r>
      <w:r w:rsidRPr="005F0A4F">
        <w:tab/>
      </w:r>
      <w:r w:rsidRPr="005F0A4F">
        <w:tab/>
        <w:t>1</w:t>
      </w:r>
      <w:r w:rsidR="007305AF">
        <w:t>0</w:t>
      </w:r>
    </w:p>
    <w:p w14:paraId="09D41BB5" w14:textId="77777777" w:rsidR="00E131D0" w:rsidRDefault="00E131D0" w:rsidP="00546352">
      <w:pPr>
        <w:spacing w:after="0" w:line="240" w:lineRule="auto"/>
        <w:jc w:val="both"/>
        <w:rPr>
          <w:sz w:val="28"/>
          <w:szCs w:val="28"/>
        </w:rPr>
      </w:pPr>
    </w:p>
    <w:p w14:paraId="2937B20B" w14:textId="77777777" w:rsidR="00E131D0" w:rsidRDefault="00E131D0" w:rsidP="00E131D0">
      <w:pPr>
        <w:spacing w:after="0" w:line="240" w:lineRule="auto"/>
        <w:rPr>
          <w:sz w:val="28"/>
          <w:szCs w:val="28"/>
        </w:rPr>
      </w:pPr>
    </w:p>
    <w:p w14:paraId="58B607D1" w14:textId="77777777" w:rsidR="00E131D0" w:rsidRDefault="00E131D0" w:rsidP="00E131D0">
      <w:pPr>
        <w:spacing w:after="0" w:line="240" w:lineRule="auto"/>
      </w:pPr>
    </w:p>
    <w:p w14:paraId="5A56C320" w14:textId="77777777" w:rsidR="00E131D0" w:rsidRDefault="00E131D0" w:rsidP="00E131D0">
      <w:pPr>
        <w:spacing w:after="0" w:line="240" w:lineRule="auto"/>
      </w:pPr>
    </w:p>
    <w:p w14:paraId="4D889989" w14:textId="77777777" w:rsidR="00E131D0" w:rsidRDefault="00E131D0" w:rsidP="00E131D0">
      <w:pPr>
        <w:spacing w:after="0" w:line="240" w:lineRule="auto"/>
      </w:pPr>
    </w:p>
    <w:p w14:paraId="0C7700BA" w14:textId="77777777" w:rsidR="00E131D0" w:rsidRDefault="00E131D0" w:rsidP="00E131D0">
      <w:pPr>
        <w:spacing w:after="0" w:line="240" w:lineRule="auto"/>
      </w:pPr>
    </w:p>
    <w:p w14:paraId="4C639EE2" w14:textId="77777777" w:rsidR="00E131D0" w:rsidRDefault="00E131D0" w:rsidP="00E131D0">
      <w:pPr>
        <w:spacing w:after="0" w:line="240" w:lineRule="auto"/>
      </w:pPr>
    </w:p>
    <w:p w14:paraId="24D3309A" w14:textId="77777777" w:rsidR="00E131D0" w:rsidRDefault="00E131D0" w:rsidP="00E131D0">
      <w:pPr>
        <w:spacing w:after="0" w:line="240" w:lineRule="auto"/>
      </w:pPr>
    </w:p>
    <w:p w14:paraId="54FC3805" w14:textId="77777777" w:rsidR="00DF3AF0" w:rsidRDefault="00DF3AF0" w:rsidP="00540B30">
      <w:pPr>
        <w:rPr>
          <w:rFonts w:cs="Arial"/>
          <w:b/>
          <w:sz w:val="28"/>
          <w:szCs w:val="24"/>
        </w:rPr>
      </w:pPr>
    </w:p>
    <w:p w14:paraId="6AFDFADF" w14:textId="77777777" w:rsidR="00DF3AF0" w:rsidRDefault="00DF3AF0" w:rsidP="00540B30">
      <w:pPr>
        <w:rPr>
          <w:rFonts w:cs="Arial"/>
          <w:b/>
          <w:sz w:val="28"/>
          <w:szCs w:val="24"/>
        </w:rPr>
      </w:pPr>
    </w:p>
    <w:p w14:paraId="2C8E1BCC" w14:textId="7899F91E" w:rsidR="00546352" w:rsidRDefault="00546352" w:rsidP="00540B30">
      <w:pPr>
        <w:rPr>
          <w:rFonts w:cs="Arial"/>
          <w:b/>
          <w:sz w:val="28"/>
          <w:szCs w:val="24"/>
        </w:rPr>
      </w:pPr>
    </w:p>
    <w:p w14:paraId="18F31D49" w14:textId="77777777" w:rsidR="00B80BF9" w:rsidRDefault="00B80BF9" w:rsidP="00540B30">
      <w:pPr>
        <w:rPr>
          <w:rFonts w:cs="Arial"/>
          <w:b/>
          <w:sz w:val="28"/>
          <w:szCs w:val="24"/>
        </w:rPr>
      </w:pPr>
    </w:p>
    <w:p w14:paraId="62CD3268" w14:textId="77777777" w:rsidR="00546352" w:rsidRDefault="00546352" w:rsidP="00540B30">
      <w:pPr>
        <w:rPr>
          <w:rFonts w:cs="Arial"/>
          <w:b/>
          <w:sz w:val="28"/>
          <w:szCs w:val="24"/>
        </w:rPr>
      </w:pPr>
    </w:p>
    <w:p w14:paraId="09EB0F12" w14:textId="77777777" w:rsidR="00EC3C9F" w:rsidRDefault="00EC3C9F" w:rsidP="00540B30">
      <w:pPr>
        <w:rPr>
          <w:rFonts w:cs="Arial"/>
          <w:b/>
          <w:sz w:val="28"/>
          <w:szCs w:val="24"/>
        </w:rPr>
      </w:pPr>
    </w:p>
    <w:p w14:paraId="016D2E43" w14:textId="77777777" w:rsidR="006D3029" w:rsidRDefault="006D3029" w:rsidP="00540B30">
      <w:pPr>
        <w:rPr>
          <w:rFonts w:cs="Arial"/>
          <w:b/>
          <w:szCs w:val="24"/>
        </w:rPr>
      </w:pPr>
    </w:p>
    <w:p w14:paraId="43CA2B47" w14:textId="77777777" w:rsidR="00137701" w:rsidRDefault="00137701" w:rsidP="00137701">
      <w:pPr>
        <w:spacing w:after="160" w:line="259" w:lineRule="auto"/>
        <w:contextualSpacing/>
        <w:rPr>
          <w:rFonts w:cs="Arial"/>
          <w:b/>
          <w:sz w:val="22"/>
        </w:rPr>
      </w:pPr>
      <w:r>
        <w:rPr>
          <w:rFonts w:cs="Arial"/>
          <w:b/>
          <w:sz w:val="22"/>
        </w:rPr>
        <w:lastRenderedPageBreak/>
        <w:t>Section 1 - About Invest Northern Ireland</w:t>
      </w:r>
    </w:p>
    <w:p w14:paraId="3DEB1597" w14:textId="77777777" w:rsidR="00137701" w:rsidRPr="00333149" w:rsidRDefault="00137701" w:rsidP="00137701">
      <w:pPr>
        <w:pStyle w:val="Default"/>
        <w:rPr>
          <w:rFonts w:eastAsia="Calibri" w:cs="Times New Roman"/>
          <w:color w:val="auto"/>
          <w:sz w:val="22"/>
          <w:szCs w:val="22"/>
          <w:lang w:val="en-US"/>
        </w:rPr>
      </w:pPr>
      <w:r w:rsidRPr="00333149">
        <w:rPr>
          <w:rFonts w:eastAsia="Calibri" w:cs="Times New Roman"/>
          <w:color w:val="auto"/>
          <w:sz w:val="22"/>
          <w:szCs w:val="22"/>
          <w:lang w:val="en-US"/>
        </w:rPr>
        <w:t xml:space="preserve">Invest Northern Ireland (Invest NI) is the economic development agency for Northern Ireland (NI)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budget of approximately £150 million and manages a total client portfolio of more than 3000 companies. As a global organisation with a Head Office in Belfast and a regional presence across Northern Ireland, we also have offices in 30 locations outside Northern Ireland covering the Americas, Europe, Middle East, Africa, and Asia-Pacific. </w:t>
      </w:r>
    </w:p>
    <w:p w14:paraId="7EA810AD" w14:textId="77777777" w:rsidR="00137701" w:rsidRDefault="00137701" w:rsidP="00137701">
      <w:pPr>
        <w:pStyle w:val="Default"/>
        <w:rPr>
          <w:sz w:val="22"/>
          <w:szCs w:val="22"/>
        </w:rPr>
      </w:pPr>
    </w:p>
    <w:p w14:paraId="1094C05A" w14:textId="77777777" w:rsidR="00137701" w:rsidRPr="00333149" w:rsidRDefault="00137701" w:rsidP="02D42F4C">
      <w:pPr>
        <w:pStyle w:val="Default"/>
        <w:rPr>
          <w:color w:val="2B393A"/>
          <w:sz w:val="22"/>
          <w:szCs w:val="22"/>
          <w:lang w:val="en-US"/>
        </w:rPr>
      </w:pPr>
      <w:r w:rsidRPr="02D42F4C">
        <w:rPr>
          <w:color w:val="2B393A"/>
          <w:sz w:val="22"/>
          <w:szCs w:val="22"/>
          <w:lang w:val="en-US"/>
        </w:rPr>
        <w:t xml:space="preserve">Invest NI has just published a new strategy Our Future in Focus </w:t>
      </w:r>
      <w:r w:rsidRPr="02D42F4C">
        <w:rPr>
          <w:color w:val="DE1638"/>
          <w:sz w:val="22"/>
          <w:szCs w:val="22"/>
          <w:lang w:val="en-US"/>
        </w:rPr>
        <w:t xml:space="preserve">(Invest NI Business Strategy 2024-2027 (PDF) </w:t>
      </w:r>
      <w:r w:rsidRPr="02D42F4C">
        <w:rPr>
          <w:color w:val="2B393A"/>
          <w:sz w:val="22"/>
          <w:szCs w:val="22"/>
          <w:lang w:val="en-US"/>
        </w:rPr>
        <w:t xml:space="preserve">with ambitious targets structured around the following priorities: boosting business investment, accelerating innovation and skills, driving global ambition, developing and achieving sustainability, maximizing City &amp; Growth Deals, and promoting places and partnerships. </w:t>
      </w:r>
    </w:p>
    <w:p w14:paraId="35A3E7C8" w14:textId="77777777" w:rsidR="00137701" w:rsidRPr="00333149" w:rsidRDefault="00137701" w:rsidP="00137701">
      <w:pPr>
        <w:pStyle w:val="Default"/>
        <w:rPr>
          <w:sz w:val="22"/>
          <w:szCs w:val="22"/>
        </w:rPr>
      </w:pPr>
    </w:p>
    <w:p w14:paraId="6BFFA823" w14:textId="77777777" w:rsidR="00137701" w:rsidRPr="00333149" w:rsidRDefault="00137701" w:rsidP="00137701">
      <w:pPr>
        <w:pStyle w:val="Default"/>
        <w:rPr>
          <w:rFonts w:eastAsia="Arial"/>
          <w:color w:val="000000" w:themeColor="text1"/>
          <w:u w:val="single"/>
        </w:rPr>
      </w:pPr>
      <w:r w:rsidRPr="00333149">
        <w:rPr>
          <w:color w:val="2B393A"/>
          <w:sz w:val="22"/>
          <w:szCs w:val="22"/>
        </w:rPr>
        <w:t xml:space="preserve">Invest NI is a Non-Departmental Public Body (NDPB) of the </w:t>
      </w:r>
      <w:r w:rsidRPr="0002118F">
        <w:rPr>
          <w:color w:val="2B393A"/>
          <w:sz w:val="22"/>
          <w:szCs w:val="22"/>
        </w:rPr>
        <w:t>Department for the Economy (DfE).</w:t>
      </w:r>
      <w:r w:rsidRPr="00333149">
        <w:rPr>
          <w:b/>
          <w:bCs/>
          <w:color w:val="2B393A"/>
          <w:sz w:val="22"/>
          <w:szCs w:val="22"/>
        </w:rPr>
        <w:t xml:space="preserve"> </w:t>
      </w:r>
      <w:r w:rsidRPr="00333149">
        <w:rPr>
          <w:color w:val="2B393A"/>
          <w:sz w:val="22"/>
          <w:szCs w:val="22"/>
        </w:rPr>
        <w:t xml:space="preserve">A critical role for Invest NI is to deliver DfE’s Economic Vision, the new Business Strategy, </w:t>
      </w:r>
      <w:r>
        <w:rPr>
          <w:color w:val="2B393A"/>
          <w:sz w:val="22"/>
          <w:szCs w:val="22"/>
        </w:rPr>
        <w:t xml:space="preserve">including </w:t>
      </w:r>
      <w:r w:rsidRPr="00333149">
        <w:rPr>
          <w:color w:val="2B393A"/>
          <w:sz w:val="22"/>
          <w:szCs w:val="22"/>
        </w:rPr>
        <w:t xml:space="preserve">the </w:t>
      </w:r>
      <w:r w:rsidRPr="0002118F">
        <w:rPr>
          <w:color w:val="2B393A"/>
          <w:sz w:val="22"/>
          <w:szCs w:val="22"/>
        </w:rPr>
        <w:t>City &amp; Growth Deals</w:t>
      </w:r>
      <w:r>
        <w:rPr>
          <w:color w:val="2B393A"/>
          <w:sz w:val="22"/>
          <w:szCs w:val="22"/>
        </w:rPr>
        <w:t>.</w:t>
      </w:r>
      <w:r w:rsidRPr="00333149">
        <w:rPr>
          <w:b/>
          <w:bCs/>
          <w:color w:val="2B393A"/>
          <w:sz w:val="22"/>
          <w:szCs w:val="22"/>
        </w:rPr>
        <w:t xml:space="preserve"> </w:t>
      </w:r>
      <w:r w:rsidRPr="00333149">
        <w:rPr>
          <w:color w:val="2B393A"/>
          <w:sz w:val="22"/>
          <w:szCs w:val="22"/>
        </w:rPr>
        <w:t xml:space="preserve">For more information about Invest NI please visit our website, </w:t>
      </w:r>
      <w:r w:rsidRPr="00333149">
        <w:rPr>
          <w:color w:val="DE1638"/>
          <w:sz w:val="22"/>
          <w:szCs w:val="22"/>
        </w:rPr>
        <w:t>www.investni.com</w:t>
      </w:r>
    </w:p>
    <w:p w14:paraId="01036B75" w14:textId="77777777" w:rsidR="00137701" w:rsidRDefault="00137701" w:rsidP="00540B30">
      <w:pPr>
        <w:rPr>
          <w:rFonts w:cs="Arial"/>
          <w:b/>
          <w:szCs w:val="24"/>
        </w:rPr>
      </w:pPr>
    </w:p>
    <w:p w14:paraId="24C37882" w14:textId="5E2025D6" w:rsidR="00540B30" w:rsidRPr="009403D1" w:rsidRDefault="00540B30" w:rsidP="00245F78">
      <w:pPr>
        <w:spacing w:after="160" w:line="259" w:lineRule="auto"/>
        <w:contextualSpacing/>
        <w:jc w:val="both"/>
        <w:rPr>
          <w:rFonts w:cs="Arial"/>
          <w:b/>
          <w:sz w:val="22"/>
        </w:rPr>
      </w:pPr>
      <w:r w:rsidRPr="009403D1">
        <w:rPr>
          <w:rFonts w:cs="Arial"/>
          <w:b/>
          <w:sz w:val="22"/>
        </w:rPr>
        <w:t xml:space="preserve">Invest NI </w:t>
      </w:r>
      <w:r w:rsidR="00A5702E" w:rsidRPr="009403D1">
        <w:rPr>
          <w:rFonts w:cs="Arial"/>
          <w:b/>
          <w:sz w:val="22"/>
        </w:rPr>
        <w:t xml:space="preserve">Business </w:t>
      </w:r>
      <w:r w:rsidRPr="009403D1">
        <w:rPr>
          <w:rFonts w:cs="Arial"/>
          <w:b/>
          <w:sz w:val="22"/>
        </w:rPr>
        <w:t>Groups</w:t>
      </w:r>
    </w:p>
    <w:p w14:paraId="34868CFF" w14:textId="12567FBC" w:rsidR="00E06817" w:rsidRPr="00802140" w:rsidRDefault="00540B30" w:rsidP="00802140">
      <w:pPr>
        <w:jc w:val="both"/>
        <w:rPr>
          <w:rFonts w:cs="Arial"/>
          <w:sz w:val="22"/>
        </w:rPr>
      </w:pPr>
      <w:r w:rsidRPr="009403D1">
        <w:rPr>
          <w:rFonts w:cs="Arial"/>
          <w:sz w:val="22"/>
        </w:rPr>
        <w:t xml:space="preserve">Invest NI is </w:t>
      </w:r>
      <w:r w:rsidR="00137701">
        <w:rPr>
          <w:rFonts w:cs="Arial"/>
          <w:sz w:val="22"/>
        </w:rPr>
        <w:t xml:space="preserve">currently </w:t>
      </w:r>
      <w:r w:rsidRPr="009403D1">
        <w:rPr>
          <w:rFonts w:cs="Arial"/>
          <w:sz w:val="22"/>
        </w:rPr>
        <w:t xml:space="preserve">organised into </w:t>
      </w:r>
      <w:r w:rsidR="00AC34A1">
        <w:rPr>
          <w:rFonts w:cs="Arial"/>
          <w:sz w:val="22"/>
        </w:rPr>
        <w:t>seven</w:t>
      </w:r>
      <w:r w:rsidRPr="009403D1">
        <w:rPr>
          <w:rFonts w:cs="Arial"/>
          <w:sz w:val="22"/>
        </w:rPr>
        <w:t xml:space="preserve"> </w:t>
      </w:r>
      <w:r w:rsidR="00A5702E" w:rsidRPr="009403D1">
        <w:rPr>
          <w:rFonts w:cs="Arial"/>
          <w:sz w:val="22"/>
        </w:rPr>
        <w:t xml:space="preserve">operational </w:t>
      </w:r>
      <w:r w:rsidRPr="009403D1">
        <w:rPr>
          <w:rFonts w:cs="Arial"/>
          <w:sz w:val="22"/>
        </w:rPr>
        <w:t>business groups</w:t>
      </w:r>
      <w:r w:rsidR="008800FA" w:rsidRPr="009403D1">
        <w:rPr>
          <w:rFonts w:cs="Arial"/>
          <w:sz w:val="22"/>
        </w:rPr>
        <w:t xml:space="preserve">, </w:t>
      </w:r>
      <w:r w:rsidR="008800FA" w:rsidRPr="009403D1">
        <w:rPr>
          <w:rFonts w:eastAsia="Times New Roman" w:cs="Arial"/>
          <w:bCs/>
          <w:sz w:val="22"/>
          <w:lang w:eastAsia="en-GB"/>
        </w:rPr>
        <w:t>each headed by an Executive Director</w:t>
      </w:r>
      <w:r w:rsidR="00A215B1" w:rsidRPr="009403D1">
        <w:rPr>
          <w:rFonts w:cs="Arial"/>
          <w:sz w:val="22"/>
        </w:rPr>
        <w:t>:</w:t>
      </w:r>
      <w:r w:rsidRPr="009403D1">
        <w:rPr>
          <w:rFonts w:cs="Arial"/>
          <w:sz w:val="22"/>
        </w:rPr>
        <w:t xml:space="preserve"> </w:t>
      </w:r>
    </w:p>
    <w:p w14:paraId="55FAFC18" w14:textId="449521D3" w:rsidR="00E06817" w:rsidRDefault="00AC34A1" w:rsidP="00EC6487">
      <w:pPr>
        <w:rPr>
          <w:noProof/>
          <w:lang w:val="en-GB" w:eastAsia="en-GB"/>
        </w:rPr>
      </w:pPr>
      <w:r>
        <w:rPr>
          <w:noProof/>
        </w:rPr>
        <w:drawing>
          <wp:inline distT="0" distB="0" distL="0" distR="0" wp14:anchorId="283F817B" wp14:editId="54D16479">
            <wp:extent cx="5943600" cy="1149350"/>
            <wp:effectExtent l="0" t="0" r="0" b="0"/>
            <wp:docPr id="1423768196" name="Picture 1423768196"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070" name="Picture 100329070" descr="A green rectangle with white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9350"/>
                    </a:xfrm>
                    <a:prstGeom prst="rect">
                      <a:avLst/>
                    </a:prstGeom>
                  </pic:spPr>
                </pic:pic>
              </a:graphicData>
            </a:graphic>
          </wp:inline>
        </w:drawing>
      </w:r>
    </w:p>
    <w:p w14:paraId="276BEBFA" w14:textId="77777777" w:rsidR="00137701" w:rsidRPr="00767A1D" w:rsidRDefault="00137701" w:rsidP="00137701">
      <w:pPr>
        <w:rPr>
          <w:rFonts w:cs="Arial"/>
          <w:sz w:val="22"/>
        </w:rPr>
      </w:pPr>
      <w:r w:rsidRPr="00767A1D">
        <w:rPr>
          <w:rFonts w:cs="Arial"/>
          <w:b/>
          <w:bCs/>
          <w:sz w:val="22"/>
        </w:rPr>
        <w:t xml:space="preserve">Our Mission &amp; Vision </w:t>
      </w:r>
    </w:p>
    <w:p w14:paraId="7248926F" w14:textId="77777777" w:rsidR="00137701" w:rsidRPr="00767A1D" w:rsidRDefault="00137701" w:rsidP="00137701">
      <w:pPr>
        <w:pStyle w:val="Default"/>
        <w:rPr>
          <w:color w:val="auto"/>
          <w:sz w:val="22"/>
          <w:szCs w:val="22"/>
        </w:rPr>
      </w:pPr>
      <w:r w:rsidRPr="00767A1D">
        <w:rPr>
          <w:b/>
          <w:bCs/>
          <w:color w:val="auto"/>
          <w:sz w:val="22"/>
          <w:szCs w:val="22"/>
        </w:rPr>
        <w:t xml:space="preserve">A New Vision </w:t>
      </w:r>
    </w:p>
    <w:p w14:paraId="6526AA80" w14:textId="77777777" w:rsidR="00137701" w:rsidRPr="00767A1D" w:rsidRDefault="00137701" w:rsidP="00137701">
      <w:pPr>
        <w:pStyle w:val="Default"/>
        <w:rPr>
          <w:color w:val="auto"/>
          <w:sz w:val="22"/>
          <w:szCs w:val="22"/>
        </w:rPr>
      </w:pPr>
      <w:r w:rsidRPr="00767A1D">
        <w:rPr>
          <w:color w:val="auto"/>
          <w:sz w:val="22"/>
          <w:szCs w:val="22"/>
        </w:rPr>
        <w:t xml:space="preserve">We have adopted a new Vision to drive our long-term strategic response: </w:t>
      </w:r>
    </w:p>
    <w:p w14:paraId="1767EC36" w14:textId="77777777" w:rsidR="00137701" w:rsidRPr="00767A1D" w:rsidRDefault="00137701" w:rsidP="02D42F4C">
      <w:pPr>
        <w:pStyle w:val="Default"/>
        <w:rPr>
          <w:color w:val="auto"/>
          <w:sz w:val="22"/>
          <w:szCs w:val="22"/>
          <w:lang w:val="en-US"/>
        </w:rPr>
      </w:pPr>
      <w:r w:rsidRPr="02D42F4C">
        <w:rPr>
          <w:i/>
          <w:iCs/>
          <w:color w:val="auto"/>
          <w:sz w:val="22"/>
          <w:szCs w:val="22"/>
          <w:lang w:val="en-US"/>
        </w:rPr>
        <w:t xml:space="preserve">“Invest NI is recognized as a leading economic development agency, instrumental in driving a balanced, sustainable, productive, and prosperous Northern Ireland economy through unlocking the potential of businesses across the region”. </w:t>
      </w:r>
    </w:p>
    <w:p w14:paraId="08DD82D3" w14:textId="77777777" w:rsidR="00137701" w:rsidRPr="00767A1D" w:rsidRDefault="00137701" w:rsidP="00137701">
      <w:pPr>
        <w:pStyle w:val="Default"/>
        <w:rPr>
          <w:b/>
          <w:bCs/>
          <w:color w:val="auto"/>
          <w:sz w:val="22"/>
          <w:szCs w:val="22"/>
        </w:rPr>
      </w:pPr>
    </w:p>
    <w:p w14:paraId="34F09CC3" w14:textId="77777777" w:rsidR="00137701" w:rsidRPr="00767A1D" w:rsidRDefault="00137701" w:rsidP="00137701">
      <w:pPr>
        <w:pStyle w:val="Default"/>
        <w:rPr>
          <w:color w:val="auto"/>
          <w:sz w:val="22"/>
          <w:szCs w:val="22"/>
        </w:rPr>
      </w:pPr>
      <w:r w:rsidRPr="00767A1D">
        <w:rPr>
          <w:b/>
          <w:bCs/>
          <w:color w:val="auto"/>
          <w:sz w:val="22"/>
          <w:szCs w:val="22"/>
        </w:rPr>
        <w:t xml:space="preserve">A New Mission </w:t>
      </w:r>
    </w:p>
    <w:p w14:paraId="0DBAC2F4" w14:textId="77777777" w:rsidR="00137701" w:rsidRPr="00767A1D" w:rsidRDefault="00137701" w:rsidP="02D42F4C">
      <w:pPr>
        <w:pStyle w:val="Default"/>
        <w:rPr>
          <w:color w:val="auto"/>
          <w:sz w:val="22"/>
          <w:szCs w:val="22"/>
          <w:lang w:val="en-US"/>
        </w:rPr>
      </w:pPr>
      <w:r w:rsidRPr="02D42F4C">
        <w:rPr>
          <w:color w:val="auto"/>
          <w:sz w:val="22"/>
          <w:szCs w:val="22"/>
          <w:lang w:val="en-US"/>
        </w:rPr>
        <w:t xml:space="preserve">Our Vision has been allied with a new Mission Statement. Our mission statement defines the purpose and goals of the organisation. These are: </w:t>
      </w:r>
    </w:p>
    <w:p w14:paraId="50D5C383" w14:textId="77777777" w:rsidR="00137701" w:rsidRPr="00767A1D" w:rsidRDefault="00137701" w:rsidP="00137701">
      <w:pPr>
        <w:spacing w:after="0" w:line="240" w:lineRule="auto"/>
        <w:rPr>
          <w:rFonts w:eastAsia="Arial Bold" w:cs="Arial"/>
          <w:sz w:val="22"/>
        </w:rPr>
      </w:pPr>
      <w:r w:rsidRPr="00767A1D">
        <w:rPr>
          <w:rFonts w:cs="Arial"/>
          <w:i/>
          <w:iCs/>
          <w:sz w:val="22"/>
        </w:rPr>
        <w:t>“To work with businesses to accelerate their growth by increasing external sales and innovation, creating good quality jobs, boosting productivity and skills, growing inward investment and reducing carbon emissions. “</w:t>
      </w:r>
    </w:p>
    <w:p w14:paraId="1BAEAB16" w14:textId="77777777" w:rsidR="00E06817" w:rsidRDefault="00E06817" w:rsidP="00EC6487">
      <w:pPr>
        <w:rPr>
          <w:noProof/>
          <w:lang w:val="en-GB" w:eastAsia="en-GB"/>
        </w:rPr>
      </w:pPr>
    </w:p>
    <w:p w14:paraId="07A5BAA6" w14:textId="27FF6158" w:rsidR="00E06817" w:rsidRDefault="00E06817" w:rsidP="00EC6487">
      <w:pPr>
        <w:rPr>
          <w:noProof/>
          <w:lang w:val="en-GB" w:eastAsia="en-GB"/>
        </w:rPr>
      </w:pPr>
    </w:p>
    <w:p w14:paraId="32E682B0" w14:textId="12725A35" w:rsidR="00137701" w:rsidRPr="009403D1" w:rsidRDefault="00137701" w:rsidP="00137701">
      <w:pPr>
        <w:rPr>
          <w:rFonts w:cs="Arial"/>
          <w:b/>
          <w:szCs w:val="24"/>
        </w:rPr>
      </w:pPr>
      <w:r w:rsidRPr="009403D1">
        <w:rPr>
          <w:rFonts w:cs="Arial"/>
          <w:b/>
          <w:szCs w:val="24"/>
        </w:rPr>
        <w:lastRenderedPageBreak/>
        <w:t>Section</w:t>
      </w:r>
      <w:r>
        <w:rPr>
          <w:rFonts w:cs="Arial"/>
          <w:b/>
          <w:szCs w:val="24"/>
        </w:rPr>
        <w:t xml:space="preserve"> 2 </w:t>
      </w:r>
      <w:r w:rsidRPr="009403D1">
        <w:rPr>
          <w:rFonts w:cs="Arial"/>
          <w:b/>
          <w:szCs w:val="24"/>
        </w:rPr>
        <w:t xml:space="preserve">– </w:t>
      </w:r>
      <w:r>
        <w:rPr>
          <w:rFonts w:cs="Arial"/>
          <w:b/>
          <w:szCs w:val="24"/>
        </w:rPr>
        <w:t>About the Role</w:t>
      </w:r>
    </w:p>
    <w:p w14:paraId="503077E6" w14:textId="77777777" w:rsidR="00137701" w:rsidRPr="005C7B8D" w:rsidRDefault="00137701" w:rsidP="00137701">
      <w:pPr>
        <w:spacing w:after="160" w:line="259" w:lineRule="auto"/>
        <w:contextualSpacing/>
        <w:rPr>
          <w:rFonts w:cs="Arial"/>
          <w:b/>
          <w:sz w:val="22"/>
        </w:rPr>
      </w:pPr>
      <w:r w:rsidRPr="009403D1">
        <w:rPr>
          <w:rFonts w:cs="Arial"/>
          <w:b/>
          <w:sz w:val="22"/>
        </w:rPr>
        <w:t>Role</w:t>
      </w:r>
    </w:p>
    <w:p w14:paraId="6E749ADA" w14:textId="3A43F36E" w:rsidR="00137701" w:rsidRDefault="00137701" w:rsidP="00A64F56">
      <w:pPr>
        <w:spacing w:after="0"/>
        <w:jc w:val="both"/>
        <w:rPr>
          <w:rFonts w:cs="Arial"/>
          <w:sz w:val="22"/>
        </w:rPr>
      </w:pPr>
      <w:r w:rsidRPr="009403D1">
        <w:rPr>
          <w:rFonts w:cs="Arial"/>
          <w:sz w:val="22"/>
        </w:rPr>
        <w:t xml:space="preserve">This competition will be used to fill </w:t>
      </w:r>
      <w:r>
        <w:rPr>
          <w:rFonts w:cs="Arial"/>
          <w:sz w:val="22"/>
        </w:rPr>
        <w:t>p</w:t>
      </w:r>
      <w:r w:rsidRPr="009403D1">
        <w:rPr>
          <w:rFonts w:cs="Arial"/>
          <w:sz w:val="22"/>
        </w:rPr>
        <w:t xml:space="preserve">ermanent </w:t>
      </w:r>
      <w:r>
        <w:rPr>
          <w:rFonts w:cs="Arial"/>
          <w:sz w:val="22"/>
        </w:rPr>
        <w:t>ICT Analyst vacancies</w:t>
      </w:r>
      <w:r w:rsidRPr="009403D1">
        <w:rPr>
          <w:rFonts w:cs="Arial"/>
          <w:sz w:val="22"/>
        </w:rPr>
        <w:t xml:space="preserve"> </w:t>
      </w:r>
      <w:r>
        <w:rPr>
          <w:rFonts w:cs="Arial"/>
          <w:sz w:val="22"/>
        </w:rPr>
        <w:t>with</w:t>
      </w:r>
      <w:r w:rsidRPr="009403D1">
        <w:rPr>
          <w:rFonts w:cs="Arial"/>
          <w:sz w:val="22"/>
        </w:rPr>
        <w:t xml:space="preserve">in the </w:t>
      </w:r>
      <w:r>
        <w:rPr>
          <w:rFonts w:cs="Arial"/>
          <w:sz w:val="22"/>
        </w:rPr>
        <w:t xml:space="preserve">Internal Operations Division. These posts will be full-time, 37 hours per week. This competition </w:t>
      </w:r>
      <w:r w:rsidRPr="009403D1">
        <w:rPr>
          <w:rFonts w:cs="Arial"/>
          <w:sz w:val="22"/>
        </w:rPr>
        <w:t xml:space="preserve">will also be used to compile a list of suitable appointees in order to fill any future vacancies with the same selection criteria that may arise in the 12 months following the competition. </w:t>
      </w:r>
    </w:p>
    <w:p w14:paraId="594F93F1" w14:textId="77777777" w:rsidR="00137701" w:rsidRPr="00263BBC" w:rsidRDefault="00137701" w:rsidP="00137701">
      <w:pPr>
        <w:spacing w:after="0" w:line="259" w:lineRule="auto"/>
        <w:contextualSpacing/>
        <w:jc w:val="both"/>
        <w:rPr>
          <w:rFonts w:ascii="NorthernIreland" w:hAnsi="NorthernIreland" w:cs="NorthernIreland"/>
          <w:sz w:val="22"/>
        </w:rPr>
      </w:pPr>
      <w:r w:rsidRPr="1244DDDC">
        <w:rPr>
          <w:rFonts w:cs="Arial"/>
          <w:b/>
          <w:bCs/>
          <w:sz w:val="22"/>
        </w:rPr>
        <w:t>Location</w:t>
      </w:r>
    </w:p>
    <w:p w14:paraId="5CEB5B77" w14:textId="77777777" w:rsidR="00137701" w:rsidRDefault="00137701" w:rsidP="00A64F56">
      <w:pPr>
        <w:spacing w:after="0"/>
      </w:pPr>
      <w:r w:rsidRPr="1244DDDC">
        <w:rPr>
          <w:rFonts w:eastAsia="Arial"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14:paraId="0A659768" w14:textId="77777777" w:rsidR="00137701" w:rsidRPr="009403D1" w:rsidRDefault="00137701" w:rsidP="00137701">
      <w:pPr>
        <w:spacing w:after="0" w:line="259" w:lineRule="auto"/>
        <w:contextualSpacing/>
        <w:jc w:val="both"/>
        <w:rPr>
          <w:rFonts w:cs="Arial"/>
          <w:b/>
          <w:sz w:val="22"/>
        </w:rPr>
      </w:pPr>
      <w:r w:rsidRPr="009403D1">
        <w:rPr>
          <w:rFonts w:cs="Arial"/>
          <w:b/>
          <w:sz w:val="22"/>
        </w:rPr>
        <w:t xml:space="preserve">Salary </w:t>
      </w:r>
    </w:p>
    <w:p w14:paraId="766E2E25" w14:textId="1010A129" w:rsidR="00137701" w:rsidRDefault="00137701" w:rsidP="00137701">
      <w:pPr>
        <w:pStyle w:val="Default"/>
        <w:rPr>
          <w:rFonts w:eastAsiaTheme="minorHAnsi"/>
          <w:sz w:val="22"/>
          <w:szCs w:val="22"/>
        </w:rPr>
      </w:pPr>
      <w:r w:rsidRPr="009403D1">
        <w:rPr>
          <w:iCs/>
          <w:sz w:val="22"/>
          <w:szCs w:val="22"/>
        </w:rPr>
        <w:t>The salary range for this position is £3</w:t>
      </w:r>
      <w:r w:rsidR="00D20FBF">
        <w:rPr>
          <w:iCs/>
          <w:sz w:val="22"/>
          <w:szCs w:val="22"/>
        </w:rPr>
        <w:t xml:space="preserve">5,560 </w:t>
      </w:r>
      <w:r w:rsidRPr="009403D1">
        <w:rPr>
          <w:iCs/>
          <w:sz w:val="22"/>
          <w:szCs w:val="22"/>
        </w:rPr>
        <w:t>– £3</w:t>
      </w:r>
      <w:r w:rsidR="00D806FD">
        <w:rPr>
          <w:iCs/>
          <w:sz w:val="22"/>
          <w:szCs w:val="22"/>
        </w:rPr>
        <w:t>6</w:t>
      </w:r>
      <w:r>
        <w:rPr>
          <w:iCs/>
          <w:sz w:val="22"/>
          <w:szCs w:val="22"/>
        </w:rPr>
        <w:t>,7</w:t>
      </w:r>
      <w:r w:rsidR="00D806FD">
        <w:rPr>
          <w:iCs/>
          <w:sz w:val="22"/>
          <w:szCs w:val="22"/>
        </w:rPr>
        <w:t>83</w:t>
      </w:r>
      <w:r w:rsidRPr="009403D1">
        <w:rPr>
          <w:iCs/>
          <w:sz w:val="22"/>
          <w:szCs w:val="22"/>
        </w:rPr>
        <w:t xml:space="preserve"> per annum (Staff Officer, 202</w:t>
      </w:r>
      <w:r w:rsidR="00D806FD">
        <w:rPr>
          <w:iCs/>
          <w:sz w:val="22"/>
          <w:szCs w:val="22"/>
        </w:rPr>
        <w:t>4</w:t>
      </w:r>
      <w:r w:rsidRPr="009403D1">
        <w:rPr>
          <w:iCs/>
          <w:sz w:val="22"/>
          <w:szCs w:val="22"/>
        </w:rPr>
        <w:t xml:space="preserve"> Pay Scale</w:t>
      </w:r>
      <w:r>
        <w:rPr>
          <w:iCs/>
          <w:sz w:val="22"/>
          <w:szCs w:val="22"/>
        </w:rPr>
        <w:t xml:space="preserve"> – currently under review</w:t>
      </w:r>
      <w:r w:rsidRPr="009403D1">
        <w:rPr>
          <w:iCs/>
          <w:sz w:val="22"/>
          <w:szCs w:val="22"/>
        </w:rPr>
        <w:t xml:space="preserve">). The entry point for the successful candidate will be at the minimum of the range. </w:t>
      </w:r>
      <w:r w:rsidRPr="00081600">
        <w:rPr>
          <w:rFonts w:eastAsiaTheme="minorHAnsi"/>
          <w:sz w:val="22"/>
          <w:szCs w:val="22"/>
        </w:rPr>
        <w:t>An annual ICT Allowance of £3713 will be paid and backdated after 6 months.</w:t>
      </w:r>
    </w:p>
    <w:p w14:paraId="7BED3893" w14:textId="65A9EC2A" w:rsidR="00137701" w:rsidRPr="00FC1524" w:rsidRDefault="00137701" w:rsidP="00137701">
      <w:pPr>
        <w:pStyle w:val="Default"/>
        <w:rPr>
          <w:rFonts w:eastAsiaTheme="minorHAnsi"/>
          <w:color w:val="FF0000"/>
          <w:sz w:val="22"/>
          <w:szCs w:val="22"/>
          <w:lang w:eastAsia="en-US"/>
        </w:rPr>
      </w:pPr>
    </w:p>
    <w:p w14:paraId="56A05869" w14:textId="77777777" w:rsidR="00137701" w:rsidRPr="009403D1" w:rsidRDefault="00137701" w:rsidP="00137701">
      <w:pPr>
        <w:spacing w:after="160" w:line="259" w:lineRule="auto"/>
        <w:contextualSpacing/>
        <w:jc w:val="both"/>
        <w:rPr>
          <w:rFonts w:cs="Arial"/>
          <w:iCs/>
          <w:sz w:val="22"/>
        </w:rPr>
      </w:pPr>
    </w:p>
    <w:p w14:paraId="3F0502C8" w14:textId="6D36B0BD" w:rsidR="00137701" w:rsidRDefault="00137701" w:rsidP="00137701">
      <w:pPr>
        <w:rPr>
          <w:rFonts w:cs="Arial"/>
          <w:b/>
          <w:bCs/>
          <w:sz w:val="22"/>
        </w:rPr>
      </w:pPr>
      <w:r w:rsidRPr="48F34F56">
        <w:rPr>
          <w:rFonts w:cs="Arial"/>
          <w:b/>
          <w:bCs/>
          <w:sz w:val="22"/>
        </w:rPr>
        <w:t>More about the Internal Operations Division</w:t>
      </w:r>
    </w:p>
    <w:p w14:paraId="3E4886CD" w14:textId="77777777" w:rsidR="00137701" w:rsidRPr="009403D1" w:rsidRDefault="00137701" w:rsidP="00137701">
      <w:pPr>
        <w:shd w:val="clear" w:color="auto" w:fill="FFFFFF" w:themeFill="background1"/>
        <w:spacing w:line="240" w:lineRule="auto"/>
        <w:contextualSpacing/>
        <w:jc w:val="both"/>
        <w:rPr>
          <w:rStyle w:val="HeaderChar"/>
          <w:rFonts w:eastAsiaTheme="minorEastAsia" w:cs="Arial"/>
          <w:color w:val="000000"/>
          <w:sz w:val="22"/>
        </w:rPr>
      </w:pPr>
      <w:r w:rsidRPr="1C71E7E9">
        <w:rPr>
          <w:rStyle w:val="HeaderChar"/>
          <w:rFonts w:cs="Arial"/>
          <w:sz w:val="22"/>
        </w:rPr>
        <w:t>The Invest NI Internal Operations (IO) Division consists of four core teams; Procurement, Information Governance, Information Communication Technology and Projects Office (Delivering digital technology enabled projects).</w:t>
      </w:r>
    </w:p>
    <w:p w14:paraId="7F683FA2" w14:textId="77777777" w:rsidR="00137701" w:rsidRDefault="00137701" w:rsidP="00137701">
      <w:pPr>
        <w:spacing w:line="240" w:lineRule="auto"/>
        <w:rPr>
          <w:rStyle w:val="HeaderChar"/>
          <w:rFonts w:eastAsiaTheme="minorHAnsi" w:cs="Arial"/>
          <w:color w:val="000000"/>
          <w:sz w:val="22"/>
        </w:rPr>
      </w:pPr>
    </w:p>
    <w:p w14:paraId="4F104A73" w14:textId="034695AC" w:rsidR="00137701" w:rsidRPr="00A64F56" w:rsidRDefault="00137701" w:rsidP="00A64F56">
      <w:pPr>
        <w:spacing w:line="240" w:lineRule="auto"/>
        <w:rPr>
          <w:rFonts w:eastAsiaTheme="minorEastAsia" w:cs="Arial"/>
          <w:color w:val="000000"/>
          <w:sz w:val="22"/>
        </w:rPr>
      </w:pPr>
      <w:r w:rsidRPr="48F34F56">
        <w:rPr>
          <w:rStyle w:val="HeaderChar"/>
          <w:rFonts w:eastAsiaTheme="minorEastAsia" w:cs="Arial"/>
          <w:color w:val="000000" w:themeColor="text1"/>
          <w:sz w:val="22"/>
        </w:rPr>
        <w:t xml:space="preserve">We have an ambitious Digital Technology Roadmap / Strategy driving forward End to End continuous improvements across all business areas and further enabling interactions with our customers. </w:t>
      </w:r>
    </w:p>
    <w:p w14:paraId="6CF9E55E" w14:textId="1DEC3023" w:rsidR="00CF7F30" w:rsidRDefault="00CF7F30" w:rsidP="005C7B8D">
      <w:pPr>
        <w:spacing w:after="0"/>
        <w:rPr>
          <w:rStyle w:val="normaltextrun"/>
          <w:rFonts w:cs="Arial"/>
          <w:b/>
          <w:bCs/>
          <w:color w:val="000000"/>
          <w:sz w:val="22"/>
          <w:shd w:val="clear" w:color="auto" w:fill="FFFFFF"/>
        </w:rPr>
      </w:pPr>
      <w:r w:rsidRPr="001402BA">
        <w:rPr>
          <w:rFonts w:cs="Arial"/>
          <w:b/>
          <w:sz w:val="22"/>
        </w:rPr>
        <w:t xml:space="preserve">More about the </w:t>
      </w:r>
      <w:r>
        <w:rPr>
          <w:rFonts w:cs="Arial"/>
          <w:b/>
          <w:sz w:val="22"/>
        </w:rPr>
        <w:t>I</w:t>
      </w:r>
      <w:r w:rsidRPr="001402BA">
        <w:rPr>
          <w:rStyle w:val="normaltextrun"/>
          <w:rFonts w:cs="Arial"/>
          <w:b/>
          <w:bCs/>
          <w:color w:val="000000"/>
          <w:sz w:val="22"/>
          <w:shd w:val="clear" w:color="auto" w:fill="FFFFFF"/>
        </w:rPr>
        <w:t xml:space="preserve">CT Analyst </w:t>
      </w:r>
      <w:r w:rsidR="005C7B8D">
        <w:rPr>
          <w:rStyle w:val="normaltextrun"/>
          <w:rFonts w:cs="Arial"/>
          <w:b/>
          <w:bCs/>
          <w:color w:val="000000"/>
          <w:sz w:val="22"/>
          <w:shd w:val="clear" w:color="auto" w:fill="FFFFFF"/>
        </w:rPr>
        <w:t xml:space="preserve">Job </w:t>
      </w:r>
      <w:r>
        <w:rPr>
          <w:rStyle w:val="normaltextrun"/>
          <w:rFonts w:cs="Arial"/>
          <w:b/>
          <w:bCs/>
          <w:color w:val="000000"/>
          <w:sz w:val="22"/>
          <w:shd w:val="clear" w:color="auto" w:fill="FFFFFF"/>
        </w:rPr>
        <w:t>Role</w:t>
      </w:r>
    </w:p>
    <w:p w14:paraId="699DB8E0" w14:textId="3964C6A5" w:rsidR="00CF7F30" w:rsidRDefault="00CF7F30" w:rsidP="005C7B8D">
      <w:pPr>
        <w:rPr>
          <w:rStyle w:val="normaltextrun"/>
          <w:rFonts w:cs="Arial"/>
          <w:sz w:val="22"/>
        </w:rPr>
      </w:pPr>
      <w:r w:rsidRPr="00CF7F30">
        <w:rPr>
          <w:rStyle w:val="normaltextrun"/>
          <w:rFonts w:cs="Arial"/>
          <w:color w:val="000000"/>
          <w:sz w:val="22"/>
          <w:shd w:val="clear" w:color="auto" w:fill="FFFFFF"/>
        </w:rPr>
        <w:t>InvestNI have a number of ICT Analyst roles across our Customer Service Team (CST) and our Infrastructure Team</w:t>
      </w:r>
      <w:r>
        <w:rPr>
          <w:rStyle w:val="normaltextrun"/>
          <w:rFonts w:cs="Arial"/>
          <w:color w:val="000000"/>
          <w:sz w:val="22"/>
          <w:shd w:val="clear" w:color="auto" w:fill="FFFFFF"/>
        </w:rPr>
        <w:t xml:space="preserve"> which you could be placed.</w:t>
      </w:r>
    </w:p>
    <w:p w14:paraId="230CE786" w14:textId="5C69AABE" w:rsidR="000D7DC7" w:rsidRPr="00CF7F30" w:rsidRDefault="00CF7F30" w:rsidP="00CF7F30">
      <w:pPr>
        <w:pStyle w:val="paragraph"/>
        <w:spacing w:before="0" w:beforeAutospacing="0" w:after="0" w:afterAutospacing="0"/>
        <w:jc w:val="both"/>
        <w:textAlignment w:val="baseline"/>
        <w:rPr>
          <w:rStyle w:val="normaltextrun"/>
          <w:rFonts w:ascii="Arial" w:hAnsi="Arial" w:cs="Arial"/>
          <w:b/>
          <w:bCs/>
          <w:sz w:val="22"/>
          <w:szCs w:val="22"/>
        </w:rPr>
      </w:pPr>
      <w:r w:rsidRPr="00CF7F30">
        <w:rPr>
          <w:rStyle w:val="normaltextrun"/>
          <w:rFonts w:ascii="Arial" w:hAnsi="Arial" w:cs="Arial"/>
          <w:b/>
          <w:bCs/>
          <w:sz w:val="22"/>
          <w:szCs w:val="22"/>
        </w:rPr>
        <w:t>More about the Customer Service Team (CST) Role</w:t>
      </w:r>
    </w:p>
    <w:p w14:paraId="5A1534AB" w14:textId="415EDEA1" w:rsidR="00386DFE" w:rsidRDefault="00CF7F30" w:rsidP="00CF7F30">
      <w:pPr>
        <w:pStyle w:val="paragraph"/>
        <w:spacing w:before="0" w:beforeAutospacing="0" w:after="0" w:afterAutospacing="0"/>
        <w:jc w:val="both"/>
        <w:textAlignment w:val="baseline"/>
        <w:rPr>
          <w:rStyle w:val="normaltextrun"/>
          <w:rFonts w:ascii="Arial" w:hAnsi="Arial" w:cs="Arial"/>
          <w:sz w:val="22"/>
          <w:szCs w:val="22"/>
        </w:rPr>
      </w:pPr>
      <w:r w:rsidRPr="001402BA">
        <w:rPr>
          <w:rStyle w:val="normaltextrun"/>
          <w:rFonts w:ascii="Arial" w:hAnsi="Arial" w:cs="Arial"/>
          <w:sz w:val="22"/>
          <w:szCs w:val="22"/>
        </w:rPr>
        <w:t xml:space="preserve">You will provide first and second line </w:t>
      </w:r>
      <w:r>
        <w:rPr>
          <w:rStyle w:val="normaltextrun"/>
          <w:rFonts w:ascii="Arial" w:hAnsi="Arial" w:cs="Arial"/>
          <w:sz w:val="22"/>
          <w:szCs w:val="22"/>
        </w:rPr>
        <w:t xml:space="preserve">technical </w:t>
      </w:r>
      <w:r w:rsidRPr="001402BA">
        <w:rPr>
          <w:rStyle w:val="normaltextrun"/>
          <w:rFonts w:ascii="Arial" w:hAnsi="Arial" w:cs="Arial"/>
          <w:sz w:val="22"/>
          <w:szCs w:val="22"/>
        </w:rPr>
        <w:t>support to Invest NI’s user</w:t>
      </w:r>
      <w:r>
        <w:rPr>
          <w:rStyle w:val="normaltextrun"/>
          <w:rFonts w:ascii="Arial" w:hAnsi="Arial" w:cs="Arial"/>
          <w:sz w:val="22"/>
          <w:szCs w:val="22"/>
        </w:rPr>
        <w:t xml:space="preserve"> base including</w:t>
      </w:r>
      <w:r w:rsidR="00386DFE">
        <w:rPr>
          <w:rStyle w:val="normaltextrun"/>
          <w:rFonts w:ascii="Arial" w:hAnsi="Arial" w:cs="Arial"/>
          <w:sz w:val="22"/>
          <w:szCs w:val="22"/>
        </w:rPr>
        <w:t xml:space="preserve"> its </w:t>
      </w:r>
      <w:r w:rsidR="00386DFE" w:rsidRPr="001402BA">
        <w:rPr>
          <w:rStyle w:val="normaltextrun"/>
          <w:rFonts w:ascii="Arial" w:hAnsi="Arial" w:cs="Arial"/>
          <w:sz w:val="22"/>
          <w:szCs w:val="22"/>
        </w:rPr>
        <w:t>HQ operations, its extensive regional and international office network</w:t>
      </w:r>
      <w:r w:rsidR="00386DFE">
        <w:rPr>
          <w:rStyle w:val="normaltextrun"/>
          <w:rFonts w:ascii="Arial" w:hAnsi="Arial" w:cs="Arial"/>
          <w:sz w:val="22"/>
          <w:szCs w:val="22"/>
        </w:rPr>
        <w:t>. You will</w:t>
      </w:r>
      <w:r>
        <w:rPr>
          <w:rStyle w:val="normaltextrun"/>
          <w:rFonts w:ascii="Arial" w:hAnsi="Arial" w:cs="Arial"/>
          <w:sz w:val="22"/>
          <w:szCs w:val="22"/>
        </w:rPr>
        <w:t xml:space="preserve"> </w:t>
      </w:r>
      <w:r w:rsidR="000D7DC7">
        <w:rPr>
          <w:rStyle w:val="normaltextrun"/>
          <w:rFonts w:ascii="Arial" w:hAnsi="Arial" w:cs="Arial"/>
          <w:sz w:val="22"/>
          <w:szCs w:val="22"/>
        </w:rPr>
        <w:t xml:space="preserve">be </w:t>
      </w:r>
      <w:r>
        <w:rPr>
          <w:rStyle w:val="normaltextrun"/>
          <w:rFonts w:ascii="Arial" w:hAnsi="Arial" w:cs="Arial"/>
          <w:sz w:val="22"/>
          <w:szCs w:val="22"/>
        </w:rPr>
        <w:t>supporting systems, including Active Directory/Entra ID, M365, Exchange, SCCM, Intune, FreshService.</w:t>
      </w:r>
      <w:r w:rsidR="00386DFE">
        <w:rPr>
          <w:rStyle w:val="normaltextrun"/>
          <w:rFonts w:ascii="Arial" w:hAnsi="Arial" w:cs="Arial"/>
          <w:sz w:val="22"/>
          <w:szCs w:val="22"/>
        </w:rPr>
        <w:t xml:space="preserve"> </w:t>
      </w:r>
    </w:p>
    <w:p w14:paraId="50B7B986" w14:textId="42AA59AE" w:rsidR="00CF7F30" w:rsidRPr="00CF7F30" w:rsidRDefault="00386DFE" w:rsidP="00CF7F30">
      <w:pPr>
        <w:pStyle w:val="paragraph"/>
        <w:spacing w:before="0" w:beforeAutospacing="0" w:after="0" w:afterAutospacing="0"/>
        <w:jc w:val="both"/>
        <w:textAlignment w:val="baseline"/>
        <w:rPr>
          <w:rStyle w:val="normaltextrun"/>
          <w:rFonts w:ascii="Arial" w:eastAsia="Calibri" w:hAnsi="Arial" w:cs="Arial"/>
          <w:color w:val="000000"/>
          <w:sz w:val="22"/>
          <w:szCs w:val="22"/>
          <w:shd w:val="clear" w:color="auto" w:fill="FFFFFF"/>
          <w:lang w:val="en-US" w:eastAsia="en-US"/>
        </w:rPr>
      </w:pPr>
      <w:r>
        <w:rPr>
          <w:rStyle w:val="normaltextrun"/>
          <w:rFonts w:ascii="Arial" w:hAnsi="Arial" w:cs="Arial"/>
          <w:sz w:val="22"/>
          <w:szCs w:val="22"/>
        </w:rPr>
        <w:t xml:space="preserve">You will act as the point of escalation for </w:t>
      </w:r>
      <w:r w:rsidR="00802140">
        <w:rPr>
          <w:rStyle w:val="normaltextrun"/>
          <w:rFonts w:ascii="Arial" w:hAnsi="Arial" w:cs="Arial"/>
          <w:sz w:val="22"/>
          <w:szCs w:val="22"/>
        </w:rPr>
        <w:t xml:space="preserve">CST </w:t>
      </w:r>
      <w:r>
        <w:rPr>
          <w:rStyle w:val="normaltextrun"/>
          <w:rFonts w:ascii="Arial" w:hAnsi="Arial" w:cs="Arial"/>
          <w:sz w:val="22"/>
          <w:szCs w:val="22"/>
        </w:rPr>
        <w:t>team members requiring assistance with complex technical issues or challenges, ensuring timely resolution and support.</w:t>
      </w:r>
    </w:p>
    <w:p w14:paraId="66236142" w14:textId="77777777" w:rsidR="00CF7F30" w:rsidRPr="00CF7F30" w:rsidRDefault="00CF7F30" w:rsidP="00CF7F30">
      <w:pPr>
        <w:pStyle w:val="paragraph"/>
        <w:spacing w:before="0" w:beforeAutospacing="0" w:after="0" w:afterAutospacing="0"/>
        <w:jc w:val="both"/>
        <w:textAlignment w:val="baseline"/>
        <w:rPr>
          <w:rStyle w:val="normaltextrun"/>
          <w:rFonts w:ascii="Arial" w:eastAsia="Calibri" w:hAnsi="Arial" w:cs="Arial"/>
          <w:color w:val="000000"/>
          <w:sz w:val="22"/>
          <w:szCs w:val="22"/>
          <w:shd w:val="clear" w:color="auto" w:fill="FFFFFF"/>
          <w:lang w:val="en-US" w:eastAsia="en-US"/>
        </w:rPr>
      </w:pPr>
    </w:p>
    <w:p w14:paraId="27AB9D66" w14:textId="5CC813BD" w:rsidR="00CF7F30" w:rsidRPr="005C7B8D" w:rsidRDefault="00CF7F30" w:rsidP="00CF7F30">
      <w:pPr>
        <w:pStyle w:val="paragraph"/>
        <w:spacing w:before="0" w:beforeAutospacing="0" w:after="0" w:afterAutospacing="0"/>
        <w:jc w:val="both"/>
        <w:textAlignment w:val="baseline"/>
        <w:rPr>
          <w:rStyle w:val="normaltextrun"/>
          <w:rFonts w:ascii="Arial" w:hAnsi="Arial" w:cs="Arial"/>
          <w:b/>
          <w:bCs/>
          <w:sz w:val="22"/>
          <w:szCs w:val="22"/>
        </w:rPr>
      </w:pPr>
      <w:r w:rsidRPr="00CF7F30">
        <w:rPr>
          <w:rStyle w:val="normaltextrun"/>
          <w:rFonts w:ascii="Arial" w:hAnsi="Arial" w:cs="Arial"/>
          <w:b/>
          <w:bCs/>
          <w:sz w:val="22"/>
          <w:szCs w:val="22"/>
        </w:rPr>
        <w:t>More about the Infrastructure Team role</w:t>
      </w:r>
    </w:p>
    <w:p w14:paraId="452E2733" w14:textId="60D7360D" w:rsidR="00CF7F30" w:rsidRDefault="00CF7F30" w:rsidP="00CF7F30">
      <w:pPr>
        <w:pStyle w:val="paragraph"/>
        <w:spacing w:before="0" w:beforeAutospacing="0" w:after="0" w:afterAutospacing="0"/>
        <w:jc w:val="both"/>
        <w:textAlignment w:val="baseline"/>
        <w:rPr>
          <w:rStyle w:val="normaltextrun"/>
          <w:rFonts w:ascii="Arial" w:hAnsi="Arial" w:cs="Arial"/>
          <w:sz w:val="22"/>
          <w:szCs w:val="22"/>
        </w:rPr>
      </w:pPr>
      <w:r w:rsidRPr="001402BA">
        <w:rPr>
          <w:rStyle w:val="normaltextrun"/>
          <w:rFonts w:ascii="Arial" w:hAnsi="Arial" w:cs="Arial"/>
          <w:sz w:val="22"/>
          <w:szCs w:val="22"/>
        </w:rPr>
        <w:t>You will provide second</w:t>
      </w:r>
      <w:r w:rsidR="00386DFE">
        <w:rPr>
          <w:rStyle w:val="normaltextrun"/>
          <w:rFonts w:ascii="Arial" w:hAnsi="Arial" w:cs="Arial"/>
          <w:sz w:val="22"/>
          <w:szCs w:val="22"/>
        </w:rPr>
        <w:t xml:space="preserve"> and third</w:t>
      </w:r>
      <w:r w:rsidRPr="001402BA">
        <w:rPr>
          <w:rStyle w:val="normaltextrun"/>
          <w:rFonts w:ascii="Arial" w:hAnsi="Arial" w:cs="Arial"/>
          <w:sz w:val="22"/>
          <w:szCs w:val="22"/>
        </w:rPr>
        <w:t xml:space="preserve"> line </w:t>
      </w:r>
      <w:r>
        <w:rPr>
          <w:rStyle w:val="normaltextrun"/>
          <w:rFonts w:ascii="Arial" w:hAnsi="Arial" w:cs="Arial"/>
          <w:sz w:val="22"/>
          <w:szCs w:val="22"/>
        </w:rPr>
        <w:t xml:space="preserve">technical </w:t>
      </w:r>
      <w:r w:rsidRPr="001402BA">
        <w:rPr>
          <w:rStyle w:val="normaltextrun"/>
          <w:rFonts w:ascii="Arial" w:hAnsi="Arial" w:cs="Arial"/>
          <w:sz w:val="22"/>
          <w:szCs w:val="22"/>
        </w:rPr>
        <w:t>support to Invest NI’s user</w:t>
      </w:r>
      <w:r>
        <w:rPr>
          <w:rStyle w:val="normaltextrun"/>
          <w:rFonts w:ascii="Arial" w:hAnsi="Arial" w:cs="Arial"/>
          <w:sz w:val="22"/>
          <w:szCs w:val="22"/>
        </w:rPr>
        <w:t xml:space="preserve"> base and the</w:t>
      </w:r>
      <w:r w:rsidRPr="001402BA">
        <w:rPr>
          <w:rStyle w:val="normaltextrun"/>
          <w:rFonts w:ascii="Arial" w:hAnsi="Arial" w:cs="Arial"/>
          <w:sz w:val="22"/>
          <w:szCs w:val="22"/>
        </w:rPr>
        <w:t xml:space="preserve"> </w:t>
      </w:r>
      <w:r>
        <w:rPr>
          <w:rStyle w:val="normaltextrun"/>
          <w:rFonts w:ascii="Arial" w:hAnsi="Arial" w:cs="Arial"/>
          <w:sz w:val="22"/>
          <w:szCs w:val="22"/>
        </w:rPr>
        <w:t>i</w:t>
      </w:r>
      <w:r w:rsidRPr="001402BA">
        <w:rPr>
          <w:rStyle w:val="normaltextrun"/>
          <w:rFonts w:ascii="Arial" w:hAnsi="Arial" w:cs="Arial"/>
          <w:sz w:val="22"/>
          <w:szCs w:val="22"/>
        </w:rPr>
        <w:t>nfrastructure across its HQ operations, its extensive regional and international office network. This will include supporting Servers, Network (LAN, WAN and VPN) and VOIP telephony, and providing support for cloud service</w:t>
      </w:r>
      <w:r w:rsidR="000D7DC7">
        <w:rPr>
          <w:rStyle w:val="normaltextrun"/>
          <w:rFonts w:ascii="Arial" w:hAnsi="Arial" w:cs="Arial"/>
          <w:sz w:val="22"/>
          <w:szCs w:val="22"/>
        </w:rPr>
        <w:t>s</w:t>
      </w:r>
      <w:r w:rsidRPr="001402BA">
        <w:rPr>
          <w:rStyle w:val="normaltextrun"/>
          <w:rFonts w:ascii="Arial" w:hAnsi="Arial" w:cs="Arial"/>
          <w:sz w:val="22"/>
          <w:szCs w:val="22"/>
        </w:rPr>
        <w:t xml:space="preserve"> (M365/Azure), server hardware, software and security/network devices</w:t>
      </w:r>
      <w:r w:rsidR="00386DFE">
        <w:rPr>
          <w:rStyle w:val="normaltextrun"/>
          <w:rFonts w:ascii="Arial" w:hAnsi="Arial" w:cs="Arial"/>
          <w:sz w:val="22"/>
          <w:szCs w:val="22"/>
        </w:rPr>
        <w:t>.</w:t>
      </w:r>
    </w:p>
    <w:p w14:paraId="797A3767" w14:textId="7F56E22E" w:rsidR="00386DFE" w:rsidRPr="00CF7F30" w:rsidRDefault="00386DFE" w:rsidP="00386DFE">
      <w:pPr>
        <w:pStyle w:val="paragraph"/>
        <w:spacing w:before="0" w:beforeAutospacing="0" w:after="0" w:afterAutospacing="0"/>
        <w:jc w:val="both"/>
        <w:textAlignment w:val="baseline"/>
        <w:rPr>
          <w:rStyle w:val="normaltextrun"/>
          <w:rFonts w:ascii="Arial" w:eastAsia="Calibri" w:hAnsi="Arial" w:cs="Arial"/>
          <w:color w:val="000000"/>
          <w:sz w:val="22"/>
          <w:szCs w:val="22"/>
          <w:shd w:val="clear" w:color="auto" w:fill="FFFFFF"/>
          <w:lang w:val="en-US" w:eastAsia="en-US"/>
        </w:rPr>
      </w:pPr>
      <w:r>
        <w:rPr>
          <w:rStyle w:val="normaltextrun"/>
          <w:rFonts w:ascii="Arial" w:hAnsi="Arial" w:cs="Arial"/>
          <w:sz w:val="22"/>
          <w:szCs w:val="22"/>
        </w:rPr>
        <w:t>You will act as the point of escalation for CST team members requiring assistance with complex technical issues or challenges, ensuring timely resolution and support.</w:t>
      </w:r>
    </w:p>
    <w:p w14:paraId="16A2AB05" w14:textId="77777777" w:rsidR="00CF7F30" w:rsidRPr="001402BA" w:rsidRDefault="00CF7F30" w:rsidP="00CF7F30">
      <w:pPr>
        <w:pStyle w:val="paragraph"/>
        <w:spacing w:before="0" w:beforeAutospacing="0" w:after="0" w:afterAutospacing="0"/>
        <w:jc w:val="both"/>
        <w:textAlignment w:val="baseline"/>
        <w:rPr>
          <w:rStyle w:val="eop"/>
          <w:rFonts w:ascii="Arial" w:hAnsi="Arial" w:cs="Arial"/>
          <w:b/>
          <w:bCs/>
          <w:sz w:val="22"/>
          <w:szCs w:val="22"/>
        </w:rPr>
      </w:pPr>
    </w:p>
    <w:p w14:paraId="38A35A77" w14:textId="77777777" w:rsidR="00A64F56" w:rsidRDefault="00A64F56" w:rsidP="00CF7F30">
      <w:pPr>
        <w:pStyle w:val="paragraph"/>
        <w:spacing w:before="0" w:beforeAutospacing="0" w:after="0" w:afterAutospacing="0"/>
        <w:jc w:val="both"/>
        <w:textAlignment w:val="baseline"/>
        <w:rPr>
          <w:rStyle w:val="normaltextrun"/>
          <w:rFonts w:ascii="Arial" w:hAnsi="Arial" w:cs="Arial"/>
          <w:b/>
          <w:bCs/>
          <w:sz w:val="22"/>
          <w:szCs w:val="22"/>
        </w:rPr>
      </w:pPr>
    </w:p>
    <w:p w14:paraId="3981311E" w14:textId="77777777" w:rsidR="00A64F56" w:rsidRDefault="00A64F56" w:rsidP="00CF7F30">
      <w:pPr>
        <w:pStyle w:val="paragraph"/>
        <w:spacing w:before="0" w:beforeAutospacing="0" w:after="0" w:afterAutospacing="0"/>
        <w:jc w:val="both"/>
        <w:textAlignment w:val="baseline"/>
        <w:rPr>
          <w:rStyle w:val="normaltextrun"/>
          <w:rFonts w:ascii="Arial" w:hAnsi="Arial" w:cs="Arial"/>
          <w:b/>
          <w:bCs/>
          <w:sz w:val="22"/>
          <w:szCs w:val="22"/>
        </w:rPr>
      </w:pPr>
    </w:p>
    <w:p w14:paraId="1B4D87E2" w14:textId="77777777" w:rsidR="00A64F56" w:rsidRDefault="00A64F56" w:rsidP="00CF7F30">
      <w:pPr>
        <w:pStyle w:val="paragraph"/>
        <w:spacing w:before="0" w:beforeAutospacing="0" w:after="0" w:afterAutospacing="0"/>
        <w:jc w:val="both"/>
        <w:textAlignment w:val="baseline"/>
        <w:rPr>
          <w:rStyle w:val="normaltextrun"/>
          <w:rFonts w:ascii="Arial" w:hAnsi="Arial" w:cs="Arial"/>
          <w:b/>
          <w:bCs/>
          <w:sz w:val="22"/>
          <w:szCs w:val="22"/>
        </w:rPr>
      </w:pPr>
    </w:p>
    <w:p w14:paraId="4ECF3561" w14:textId="77777777" w:rsidR="00A64F56" w:rsidRDefault="00A64F56" w:rsidP="00CF7F30">
      <w:pPr>
        <w:pStyle w:val="paragraph"/>
        <w:spacing w:before="0" w:beforeAutospacing="0" w:after="0" w:afterAutospacing="0"/>
        <w:jc w:val="both"/>
        <w:textAlignment w:val="baseline"/>
        <w:rPr>
          <w:rStyle w:val="normaltextrun"/>
          <w:rFonts w:ascii="Arial" w:hAnsi="Arial" w:cs="Arial"/>
          <w:b/>
          <w:bCs/>
          <w:sz w:val="22"/>
          <w:szCs w:val="22"/>
        </w:rPr>
      </w:pPr>
    </w:p>
    <w:p w14:paraId="798789F9" w14:textId="0862BBE7" w:rsidR="00CF7F30" w:rsidRPr="001402BA" w:rsidRDefault="00CF7F30" w:rsidP="00CF7F30">
      <w:pPr>
        <w:pStyle w:val="paragraph"/>
        <w:spacing w:before="0" w:beforeAutospacing="0" w:after="0" w:afterAutospacing="0"/>
        <w:jc w:val="both"/>
        <w:textAlignment w:val="baseline"/>
        <w:rPr>
          <w:rFonts w:ascii="Arial" w:hAnsi="Arial" w:cs="Arial"/>
          <w:sz w:val="22"/>
          <w:szCs w:val="22"/>
        </w:rPr>
      </w:pPr>
      <w:r w:rsidRPr="001402BA">
        <w:rPr>
          <w:rStyle w:val="normaltextrun"/>
          <w:rFonts w:ascii="Arial" w:hAnsi="Arial" w:cs="Arial"/>
          <w:b/>
          <w:bCs/>
          <w:sz w:val="22"/>
          <w:szCs w:val="22"/>
        </w:rPr>
        <w:t>More about the Technolog</w:t>
      </w:r>
      <w:r w:rsidR="0084650A">
        <w:rPr>
          <w:rStyle w:val="normaltextrun"/>
          <w:rFonts w:ascii="Arial" w:hAnsi="Arial" w:cs="Arial"/>
          <w:b/>
          <w:bCs/>
          <w:sz w:val="22"/>
          <w:szCs w:val="22"/>
        </w:rPr>
        <w:t>ies</w:t>
      </w:r>
      <w:r w:rsidRPr="001402BA">
        <w:rPr>
          <w:rStyle w:val="normaltextrun"/>
          <w:rFonts w:ascii="Arial" w:hAnsi="Arial" w:cs="Arial"/>
          <w:b/>
          <w:bCs/>
          <w:sz w:val="22"/>
          <w:szCs w:val="22"/>
        </w:rPr>
        <w:t xml:space="preserve"> Deployed </w:t>
      </w:r>
      <w:r w:rsidRPr="001402BA">
        <w:rPr>
          <w:rStyle w:val="eop"/>
          <w:rFonts w:ascii="Arial" w:hAnsi="Arial" w:cs="Arial"/>
          <w:sz w:val="22"/>
          <w:szCs w:val="22"/>
        </w:rPr>
        <w:t> </w:t>
      </w:r>
    </w:p>
    <w:p w14:paraId="0C3647B0" w14:textId="6B83B371" w:rsidR="000D7DC7" w:rsidRDefault="00CF7F30" w:rsidP="00CF7F30">
      <w:pPr>
        <w:pStyle w:val="paragraph"/>
        <w:spacing w:before="0" w:beforeAutospacing="0" w:after="0" w:afterAutospacing="0"/>
        <w:jc w:val="both"/>
        <w:textAlignment w:val="baseline"/>
        <w:rPr>
          <w:rStyle w:val="normaltextrun"/>
          <w:rFonts w:ascii="Arial" w:hAnsi="Arial" w:cs="Arial"/>
          <w:sz w:val="22"/>
          <w:szCs w:val="22"/>
        </w:rPr>
      </w:pPr>
      <w:r w:rsidRPr="001402BA">
        <w:rPr>
          <w:rStyle w:val="normaltextrun"/>
          <w:rFonts w:ascii="Arial" w:hAnsi="Arial" w:cs="Arial"/>
          <w:sz w:val="22"/>
          <w:szCs w:val="22"/>
        </w:rPr>
        <w:t>Invest NI operate a hybrid cloud infrastructure with</w:t>
      </w:r>
      <w:r w:rsidR="00386DFE">
        <w:rPr>
          <w:rStyle w:val="normaltextrun"/>
          <w:rFonts w:ascii="Arial" w:hAnsi="Arial" w:cs="Arial"/>
          <w:sz w:val="22"/>
          <w:szCs w:val="22"/>
        </w:rPr>
        <w:t xml:space="preserve"> a blend of on premise</w:t>
      </w:r>
      <w:r w:rsidR="000D7DC7">
        <w:rPr>
          <w:rStyle w:val="normaltextrun"/>
          <w:rFonts w:ascii="Arial" w:hAnsi="Arial" w:cs="Arial"/>
          <w:sz w:val="22"/>
          <w:szCs w:val="22"/>
        </w:rPr>
        <w:t xml:space="preserve">, </w:t>
      </w:r>
      <w:r w:rsidRPr="001402BA">
        <w:rPr>
          <w:rStyle w:val="normaltextrun"/>
          <w:rFonts w:ascii="Arial" w:hAnsi="Arial" w:cs="Arial"/>
          <w:sz w:val="22"/>
          <w:szCs w:val="22"/>
        </w:rPr>
        <w:t>Microsoft 365</w:t>
      </w:r>
      <w:r w:rsidR="000D7DC7">
        <w:rPr>
          <w:rStyle w:val="normaltextrun"/>
          <w:rFonts w:ascii="Arial" w:hAnsi="Arial" w:cs="Arial"/>
          <w:sz w:val="22"/>
          <w:szCs w:val="22"/>
        </w:rPr>
        <w:t xml:space="preserve">, </w:t>
      </w:r>
      <w:r w:rsidRPr="001402BA">
        <w:rPr>
          <w:rStyle w:val="normaltextrun"/>
          <w:rFonts w:ascii="Arial" w:hAnsi="Arial" w:cs="Arial"/>
          <w:sz w:val="22"/>
          <w:szCs w:val="22"/>
        </w:rPr>
        <w:t xml:space="preserve">Azure </w:t>
      </w:r>
      <w:r w:rsidR="000D7DC7">
        <w:rPr>
          <w:rStyle w:val="normaltextrun"/>
          <w:rFonts w:ascii="Arial" w:hAnsi="Arial" w:cs="Arial"/>
          <w:sz w:val="22"/>
          <w:szCs w:val="22"/>
        </w:rPr>
        <w:t>and other cloud hosted services.</w:t>
      </w:r>
    </w:p>
    <w:p w14:paraId="24B4DEF9" w14:textId="77777777" w:rsidR="00CF7F30" w:rsidRPr="001402BA" w:rsidRDefault="00CF7F30" w:rsidP="00CF7F30">
      <w:pPr>
        <w:pStyle w:val="paragraph"/>
        <w:spacing w:before="0" w:beforeAutospacing="0" w:after="0" w:afterAutospacing="0"/>
        <w:jc w:val="both"/>
        <w:textAlignment w:val="baseline"/>
        <w:rPr>
          <w:rFonts w:ascii="Arial" w:hAnsi="Arial" w:cs="Arial"/>
          <w:sz w:val="22"/>
          <w:szCs w:val="22"/>
        </w:rPr>
      </w:pPr>
      <w:r w:rsidRPr="001402BA">
        <w:rPr>
          <w:rStyle w:val="eop"/>
          <w:rFonts w:ascii="Arial" w:hAnsi="Arial" w:cs="Arial"/>
          <w:sz w:val="22"/>
          <w:szCs w:val="22"/>
        </w:rPr>
        <w:t> </w:t>
      </w:r>
    </w:p>
    <w:p w14:paraId="49DAC86E" w14:textId="2C800F27" w:rsidR="00CF7F30" w:rsidRPr="001402BA" w:rsidRDefault="000D7DC7" w:rsidP="00CF7F30">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Examples of</w:t>
      </w:r>
      <w:r w:rsidR="00CF7F30" w:rsidRPr="001402BA">
        <w:rPr>
          <w:rStyle w:val="normaltextrun"/>
          <w:rFonts w:ascii="Arial" w:hAnsi="Arial" w:cs="Arial"/>
          <w:sz w:val="22"/>
          <w:szCs w:val="22"/>
        </w:rPr>
        <w:t xml:space="preserve"> technologies deployed to support Invest NI’s infrastructure include:</w:t>
      </w:r>
      <w:r w:rsidR="00CF7F30" w:rsidRPr="001402BA">
        <w:rPr>
          <w:rStyle w:val="eop"/>
          <w:rFonts w:ascii="Arial" w:hAnsi="Arial" w:cs="Arial"/>
          <w:sz w:val="22"/>
          <w:szCs w:val="22"/>
        </w:rPr>
        <w:t> </w:t>
      </w:r>
    </w:p>
    <w:p w14:paraId="6947F2DC" w14:textId="77777777" w:rsidR="00CF7F30" w:rsidRDefault="00CF7F30" w:rsidP="00CF7F30">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083CC608"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Cisco networking and VOIP</w:t>
      </w:r>
      <w:r w:rsidRPr="00612CAA">
        <w:rPr>
          <w:rStyle w:val="normaltextrun"/>
        </w:rPr>
        <w:t> </w:t>
      </w:r>
    </w:p>
    <w:p w14:paraId="1E85C7CC"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MS Teams Calling</w:t>
      </w:r>
      <w:r w:rsidRPr="00612CAA">
        <w:rPr>
          <w:rStyle w:val="normaltextrun"/>
        </w:rPr>
        <w:t> </w:t>
      </w:r>
    </w:p>
    <w:p w14:paraId="0D4E9B01"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M365 and Azure AD</w:t>
      </w:r>
      <w:r w:rsidRPr="00612CAA">
        <w:rPr>
          <w:rStyle w:val="normaltextrun"/>
        </w:rPr>
        <w:t> </w:t>
      </w:r>
    </w:p>
    <w:p w14:paraId="1B9D2A31"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Cloud and on-premises backup technologies</w:t>
      </w:r>
      <w:r w:rsidRPr="00612CAA">
        <w:rPr>
          <w:rStyle w:val="normaltextrun"/>
        </w:rPr>
        <w:t> </w:t>
      </w:r>
    </w:p>
    <w:p w14:paraId="77684F72"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Oracle IaaS (limited to our finance system)</w:t>
      </w:r>
      <w:r w:rsidRPr="00612CAA">
        <w:rPr>
          <w:rStyle w:val="normaltextrun"/>
        </w:rPr>
        <w:t> </w:t>
      </w:r>
    </w:p>
    <w:p w14:paraId="77BCCAB6"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MS Dynamics (moving to SAAS in near future)</w:t>
      </w:r>
      <w:r w:rsidRPr="00612CAA">
        <w:rPr>
          <w:rStyle w:val="normaltextrun"/>
        </w:rPr>
        <w:t> </w:t>
      </w:r>
    </w:p>
    <w:p w14:paraId="20B9A387" w14:textId="7248D0A2"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Enterprise level firewall technologies</w:t>
      </w:r>
      <w:r w:rsidR="000D7DC7">
        <w:rPr>
          <w:rStyle w:val="normaltextrun"/>
          <w:rFonts w:ascii="Arial" w:hAnsi="Arial" w:cs="Arial"/>
          <w:sz w:val="22"/>
          <w:szCs w:val="22"/>
        </w:rPr>
        <w:t>, Checkpoint &amp; Fortinet</w:t>
      </w:r>
      <w:r w:rsidRPr="00612CAA">
        <w:rPr>
          <w:rStyle w:val="normaltextrun"/>
        </w:rPr>
        <w:t> </w:t>
      </w:r>
    </w:p>
    <w:p w14:paraId="0CC32BD1" w14:textId="221E084E"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4999E1D4">
        <w:rPr>
          <w:rStyle w:val="normaltextrun"/>
          <w:rFonts w:ascii="Arial" w:hAnsi="Arial" w:cs="Arial"/>
          <w:sz w:val="22"/>
          <w:szCs w:val="22"/>
        </w:rPr>
        <w:t>Multi layered security technologies</w:t>
      </w:r>
      <w:r w:rsidR="000D7DC7" w:rsidRPr="00612CAA">
        <w:rPr>
          <w:rStyle w:val="normaltextrun"/>
        </w:rPr>
        <w:t>, Sophos, RSA, Forcepoint</w:t>
      </w:r>
    </w:p>
    <w:p w14:paraId="3674A620"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MS SQL Server</w:t>
      </w:r>
      <w:r w:rsidRPr="00612CAA">
        <w:rPr>
          <w:rStyle w:val="normaltextrun"/>
        </w:rPr>
        <w:t> </w:t>
      </w:r>
    </w:p>
    <w:p w14:paraId="3415F21E" w14:textId="46E2E21A"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Microsoft Hyper-V</w:t>
      </w:r>
      <w:r w:rsidR="000D7DC7" w:rsidRPr="00612CAA">
        <w:rPr>
          <w:rStyle w:val="normaltextrun"/>
        </w:rPr>
        <w:t>/Windows Clusters</w:t>
      </w:r>
    </w:p>
    <w:p w14:paraId="48F6303B"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Storage area networking </w:t>
      </w:r>
      <w:r w:rsidRPr="00612CAA">
        <w:rPr>
          <w:rStyle w:val="normaltextrun"/>
        </w:rPr>
        <w:t> </w:t>
      </w:r>
    </w:p>
    <w:p w14:paraId="27A51E47" w14:textId="44BCCE51"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1402BA">
        <w:rPr>
          <w:rStyle w:val="normaltextrun"/>
          <w:rFonts w:ascii="Arial" w:hAnsi="Arial" w:cs="Arial"/>
          <w:sz w:val="22"/>
          <w:szCs w:val="22"/>
        </w:rPr>
        <w:t>SCCM</w:t>
      </w:r>
    </w:p>
    <w:p w14:paraId="04875147" w14:textId="429FC5B9" w:rsidR="00CF7F30" w:rsidRPr="00D806FD" w:rsidRDefault="00CF7F30" w:rsidP="00612CAA">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D806FD">
        <w:rPr>
          <w:rStyle w:val="normaltextrun"/>
          <w:rFonts w:ascii="Arial" w:hAnsi="Arial" w:cs="Arial"/>
          <w:sz w:val="22"/>
          <w:szCs w:val="22"/>
        </w:rPr>
        <w:t xml:space="preserve">O365, including Intune, Exchange, SharePoint, </w:t>
      </w:r>
      <w:r w:rsidR="003A5AC5" w:rsidRPr="00D806FD">
        <w:rPr>
          <w:rStyle w:val="normaltextrun"/>
          <w:rFonts w:ascii="Arial" w:hAnsi="Arial" w:cs="Arial"/>
          <w:sz w:val="22"/>
          <w:szCs w:val="22"/>
        </w:rPr>
        <w:t>OneDrive</w:t>
      </w:r>
      <w:r w:rsidRPr="00D806FD">
        <w:rPr>
          <w:rStyle w:val="normaltextrun"/>
          <w:rFonts w:ascii="Arial" w:hAnsi="Arial" w:cs="Arial"/>
          <w:sz w:val="22"/>
          <w:szCs w:val="22"/>
        </w:rPr>
        <w:t>.</w:t>
      </w:r>
    </w:p>
    <w:p w14:paraId="5645CF35" w14:textId="77777777" w:rsidR="00CF7F30" w:rsidRPr="00D806FD" w:rsidRDefault="00CF7F30" w:rsidP="00612CAA">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D806FD">
        <w:rPr>
          <w:rStyle w:val="normaltextrun"/>
          <w:rFonts w:ascii="Arial" w:hAnsi="Arial" w:cs="Arial"/>
          <w:sz w:val="22"/>
          <w:szCs w:val="22"/>
        </w:rPr>
        <w:t>Windows 11</w:t>
      </w:r>
    </w:p>
    <w:p w14:paraId="4F2B09DB" w14:textId="77777777" w:rsidR="00CF7F30" w:rsidRPr="00D806FD" w:rsidRDefault="00CF7F30" w:rsidP="00612CAA">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D806FD">
        <w:rPr>
          <w:rStyle w:val="normaltextrun"/>
          <w:rFonts w:ascii="Arial" w:hAnsi="Arial" w:cs="Arial"/>
          <w:sz w:val="22"/>
          <w:szCs w:val="22"/>
        </w:rPr>
        <w:t>Apps for Enterprise</w:t>
      </w:r>
    </w:p>
    <w:p w14:paraId="5BF38DA6" w14:textId="77777777" w:rsidR="00D4778E" w:rsidRDefault="00D4778E" w:rsidP="00CF7F30">
      <w:pPr>
        <w:pStyle w:val="paragraph"/>
        <w:spacing w:before="0" w:beforeAutospacing="0" w:after="0" w:afterAutospacing="0"/>
        <w:textAlignment w:val="baseline"/>
        <w:rPr>
          <w:rStyle w:val="normaltextrun"/>
          <w:rFonts w:ascii="Arial" w:hAnsi="Arial" w:cs="Arial"/>
          <w:b/>
          <w:bCs/>
        </w:rPr>
      </w:pPr>
    </w:p>
    <w:p w14:paraId="6944B68D" w14:textId="59115DB3" w:rsidR="00CF7F30" w:rsidRPr="00137701" w:rsidRDefault="00CF7F30" w:rsidP="00CF7F30">
      <w:pPr>
        <w:pStyle w:val="paragraph"/>
        <w:spacing w:before="0" w:beforeAutospacing="0" w:after="0" w:afterAutospacing="0"/>
        <w:textAlignment w:val="baseline"/>
        <w:rPr>
          <w:rFonts w:ascii="Arial" w:hAnsi="Arial" w:cs="Arial"/>
          <w:b/>
          <w:bCs/>
          <w:sz w:val="22"/>
          <w:szCs w:val="22"/>
        </w:rPr>
      </w:pPr>
      <w:r w:rsidRPr="00137701">
        <w:rPr>
          <w:rStyle w:val="normaltextrun"/>
          <w:rFonts w:ascii="Arial" w:hAnsi="Arial" w:cs="Arial"/>
          <w:b/>
          <w:bCs/>
          <w:sz w:val="22"/>
          <w:szCs w:val="22"/>
        </w:rPr>
        <w:t>Key Responsibilities</w:t>
      </w:r>
      <w:r w:rsidRPr="00137701">
        <w:rPr>
          <w:rStyle w:val="eop"/>
          <w:rFonts w:ascii="Arial" w:hAnsi="Arial" w:cs="Arial"/>
          <w:b/>
          <w:bCs/>
          <w:sz w:val="22"/>
          <w:szCs w:val="22"/>
        </w:rPr>
        <w:t> </w:t>
      </w:r>
    </w:p>
    <w:p w14:paraId="461F511F" w14:textId="6A2586B9" w:rsidR="000D7DC7" w:rsidRPr="00137701" w:rsidRDefault="00CF7F30" w:rsidP="00CF7F30">
      <w:pPr>
        <w:pStyle w:val="paragraph"/>
        <w:spacing w:before="0" w:beforeAutospacing="0" w:after="0" w:afterAutospacing="0"/>
        <w:jc w:val="both"/>
        <w:textAlignment w:val="baseline"/>
        <w:rPr>
          <w:rStyle w:val="normaltextrun"/>
          <w:rFonts w:ascii="Arial" w:hAnsi="Arial" w:cs="Arial"/>
          <w:b/>
          <w:bCs/>
          <w:sz w:val="22"/>
          <w:szCs w:val="22"/>
        </w:rPr>
      </w:pPr>
      <w:r w:rsidRPr="00137701">
        <w:rPr>
          <w:rStyle w:val="eop"/>
          <w:rFonts w:ascii="Arial" w:hAnsi="Arial" w:cs="Arial"/>
          <w:b/>
          <w:bCs/>
          <w:sz w:val="22"/>
          <w:szCs w:val="22"/>
        </w:rPr>
        <w:t> </w:t>
      </w:r>
    </w:p>
    <w:p w14:paraId="2E4D7D3A" w14:textId="7297D6FB" w:rsidR="00CF7F30" w:rsidRPr="00137701" w:rsidRDefault="00CF7F30" w:rsidP="00CF7F30">
      <w:pPr>
        <w:pStyle w:val="paragraph"/>
        <w:spacing w:before="0" w:beforeAutospacing="0" w:after="0" w:afterAutospacing="0"/>
        <w:jc w:val="both"/>
        <w:textAlignment w:val="baseline"/>
        <w:rPr>
          <w:rFonts w:ascii="Arial" w:hAnsi="Arial" w:cs="Arial"/>
          <w:b/>
          <w:bCs/>
          <w:sz w:val="22"/>
          <w:szCs w:val="22"/>
        </w:rPr>
      </w:pPr>
      <w:r w:rsidRPr="00137701">
        <w:rPr>
          <w:rStyle w:val="normaltextrun"/>
          <w:rFonts w:ascii="Arial" w:hAnsi="Arial" w:cs="Arial"/>
          <w:b/>
          <w:bCs/>
          <w:sz w:val="22"/>
          <w:szCs w:val="22"/>
        </w:rPr>
        <w:t>ICT Analyst:</w:t>
      </w:r>
      <w:r w:rsidRPr="00137701">
        <w:rPr>
          <w:rStyle w:val="eop"/>
          <w:rFonts w:ascii="Arial" w:hAnsi="Arial" w:cs="Arial"/>
          <w:b/>
          <w:bCs/>
          <w:sz w:val="22"/>
          <w:szCs w:val="22"/>
        </w:rPr>
        <w:t> </w:t>
      </w:r>
    </w:p>
    <w:p w14:paraId="6DC9D988" w14:textId="77777777" w:rsidR="00CF7F30" w:rsidRPr="00137701" w:rsidRDefault="00CF7F30" w:rsidP="00CF7F30">
      <w:pPr>
        <w:pStyle w:val="paragraph"/>
        <w:spacing w:before="0" w:beforeAutospacing="0" w:after="0" w:afterAutospacing="0"/>
        <w:ind w:left="1080"/>
        <w:textAlignment w:val="baseline"/>
        <w:rPr>
          <w:rFonts w:ascii="Arial" w:hAnsi="Arial" w:cs="Arial"/>
          <w:b/>
          <w:bCs/>
          <w:sz w:val="22"/>
          <w:szCs w:val="22"/>
        </w:rPr>
      </w:pPr>
      <w:r w:rsidRPr="00137701">
        <w:rPr>
          <w:rStyle w:val="eop"/>
          <w:rFonts w:ascii="Arial" w:hAnsi="Arial" w:cs="Arial"/>
          <w:b/>
          <w:bCs/>
          <w:sz w:val="22"/>
          <w:szCs w:val="22"/>
        </w:rPr>
        <w:t> </w:t>
      </w:r>
    </w:p>
    <w:p w14:paraId="73AB30D6"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Support of Local and Wide Area Networks including VPNs.</w:t>
      </w:r>
      <w:r w:rsidRPr="00612CAA">
        <w:rPr>
          <w:rStyle w:val="normaltextrun"/>
        </w:rPr>
        <w:t> </w:t>
      </w:r>
    </w:p>
    <w:p w14:paraId="097D7A75"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Installation and support of an on premise and Azure Microsoft Active Directory server infrastructure.</w:t>
      </w:r>
      <w:r w:rsidRPr="00612CAA">
        <w:rPr>
          <w:rStyle w:val="normaltextrun"/>
        </w:rPr>
        <w:t> </w:t>
      </w:r>
    </w:p>
    <w:p w14:paraId="2DCF7F98"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Administration of Microsoft Exchange (on premise and online) and SQL Server.</w:t>
      </w:r>
      <w:r w:rsidRPr="00612CAA">
        <w:rPr>
          <w:rStyle w:val="normaltextrun"/>
        </w:rPr>
        <w:t> </w:t>
      </w:r>
    </w:p>
    <w:p w14:paraId="0C5EC0B1"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Administration and configuration of SAN and data backup systems.</w:t>
      </w:r>
      <w:r w:rsidRPr="00612CAA">
        <w:rPr>
          <w:rStyle w:val="normaltextrun"/>
        </w:rPr>
        <w:t> </w:t>
      </w:r>
    </w:p>
    <w:p w14:paraId="2A12EAF1"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Configuration and support of data comms, telecoms, and network infrastructure.</w:t>
      </w:r>
      <w:r w:rsidRPr="00612CAA">
        <w:rPr>
          <w:rStyle w:val="normaltextrun"/>
        </w:rPr>
        <w:t> </w:t>
      </w:r>
    </w:p>
    <w:p w14:paraId="32CBF293"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Configuration and support of Firewalls and security appliances including Intrusion and Network monitoring.</w:t>
      </w:r>
      <w:r w:rsidRPr="00612CAA">
        <w:rPr>
          <w:rStyle w:val="normaltextrun"/>
        </w:rPr>
        <w:t> </w:t>
      </w:r>
    </w:p>
    <w:p w14:paraId="5525AEC5"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Network monitoring, troubleshooting and problem resolution.</w:t>
      </w:r>
      <w:r w:rsidRPr="00612CAA">
        <w:rPr>
          <w:rStyle w:val="normaltextrun"/>
        </w:rPr>
        <w:t> </w:t>
      </w:r>
    </w:p>
    <w:p w14:paraId="21AE8C57"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Support of telephony including fixed, mobile and VOIP.</w:t>
      </w:r>
      <w:r w:rsidRPr="00612CAA">
        <w:rPr>
          <w:rStyle w:val="normaltextrun"/>
        </w:rPr>
        <w:t> </w:t>
      </w:r>
    </w:p>
    <w:p w14:paraId="404AB81A"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Support and implementation of Disaster Recovery environments.</w:t>
      </w:r>
      <w:r w:rsidRPr="00612CAA">
        <w:rPr>
          <w:rStyle w:val="normaltextrun"/>
        </w:rPr>
        <w:t> </w:t>
      </w:r>
    </w:p>
    <w:p w14:paraId="0D8596C3" w14:textId="35C516FB"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Provision of first</w:t>
      </w:r>
      <w:r w:rsidR="00A46C20">
        <w:rPr>
          <w:rStyle w:val="normaltextrun"/>
          <w:rFonts w:ascii="Arial" w:hAnsi="Arial" w:cs="Arial"/>
          <w:sz w:val="22"/>
          <w:szCs w:val="22"/>
        </w:rPr>
        <w:t xml:space="preserve">, </w:t>
      </w:r>
      <w:r w:rsidRPr="00627DB8">
        <w:rPr>
          <w:rStyle w:val="normaltextrun"/>
          <w:rFonts w:ascii="Arial" w:hAnsi="Arial" w:cs="Arial"/>
          <w:sz w:val="22"/>
          <w:szCs w:val="22"/>
        </w:rPr>
        <w:t>second</w:t>
      </w:r>
      <w:r w:rsidR="00A46C20">
        <w:rPr>
          <w:rStyle w:val="normaltextrun"/>
          <w:rFonts w:ascii="Arial" w:hAnsi="Arial" w:cs="Arial"/>
          <w:sz w:val="22"/>
          <w:szCs w:val="22"/>
        </w:rPr>
        <w:t xml:space="preserve"> and third line</w:t>
      </w:r>
      <w:r w:rsidRPr="00627DB8">
        <w:rPr>
          <w:rStyle w:val="normaltextrun"/>
          <w:rFonts w:ascii="Arial" w:hAnsi="Arial" w:cs="Arial"/>
          <w:sz w:val="22"/>
          <w:szCs w:val="22"/>
        </w:rPr>
        <w:t xml:space="preserve"> support across a broad range of ICT services.</w:t>
      </w:r>
      <w:r w:rsidRPr="00612CAA">
        <w:rPr>
          <w:rStyle w:val="normaltextrun"/>
        </w:rPr>
        <w:t> </w:t>
      </w:r>
    </w:p>
    <w:p w14:paraId="58F57E18"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Management of projects to evaluate and implement new Infrastructure technologies and the specification and design of ICT systems and solutions</w:t>
      </w:r>
      <w:r w:rsidRPr="00612CAA">
        <w:rPr>
          <w:rStyle w:val="normaltextrun"/>
        </w:rPr>
        <w:t> </w:t>
      </w:r>
    </w:p>
    <w:p w14:paraId="5CF354F4"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Procurement of hardware, software and services for small to medium-sized systems and the management of service delivery contracts</w:t>
      </w:r>
      <w:r w:rsidRPr="00612CAA">
        <w:rPr>
          <w:rStyle w:val="normaltextrun"/>
        </w:rPr>
        <w:t> </w:t>
      </w:r>
    </w:p>
    <w:p w14:paraId="7E0F069A" w14:textId="77777777" w:rsidR="00CF7F30" w:rsidRPr="00612CAA" w:rsidRDefault="00CF7F30" w:rsidP="00612CAA">
      <w:pPr>
        <w:pStyle w:val="paragraph"/>
        <w:numPr>
          <w:ilvl w:val="0"/>
          <w:numId w:val="23"/>
        </w:numPr>
        <w:spacing w:before="0" w:beforeAutospacing="0" w:after="0" w:afterAutospacing="0"/>
        <w:jc w:val="both"/>
        <w:textAlignment w:val="baseline"/>
        <w:rPr>
          <w:rStyle w:val="normaltextrun"/>
        </w:rPr>
      </w:pPr>
      <w:r w:rsidRPr="00627DB8">
        <w:rPr>
          <w:rStyle w:val="normaltextrun"/>
          <w:rFonts w:ascii="Arial" w:hAnsi="Arial" w:cs="Arial"/>
          <w:sz w:val="22"/>
          <w:szCs w:val="22"/>
        </w:rPr>
        <w:t>Delivery of ICT Best Practice and a high level of customer service to all Invest NI staff.</w:t>
      </w:r>
      <w:r w:rsidRPr="00612CAA">
        <w:rPr>
          <w:rStyle w:val="normaltextrun"/>
        </w:rPr>
        <w:t> </w:t>
      </w:r>
    </w:p>
    <w:p w14:paraId="785C6B3D" w14:textId="77777777" w:rsidR="00A512C2" w:rsidRDefault="00A512C2" w:rsidP="001B77E1">
      <w:pPr>
        <w:rPr>
          <w:rFonts w:cs="Arial"/>
          <w:szCs w:val="24"/>
        </w:rPr>
      </w:pPr>
    </w:p>
    <w:p w14:paraId="6B16A805" w14:textId="77777777" w:rsidR="00137701" w:rsidRDefault="00137701" w:rsidP="001B77E1">
      <w:pPr>
        <w:spacing w:after="160" w:line="259" w:lineRule="auto"/>
        <w:contextualSpacing/>
        <w:rPr>
          <w:rFonts w:cs="Arial"/>
          <w:b/>
          <w:sz w:val="22"/>
        </w:rPr>
      </w:pPr>
    </w:p>
    <w:p w14:paraId="1F3EC680" w14:textId="77777777" w:rsidR="00137701" w:rsidRDefault="00137701" w:rsidP="001B77E1">
      <w:pPr>
        <w:spacing w:after="160" w:line="259" w:lineRule="auto"/>
        <w:contextualSpacing/>
        <w:rPr>
          <w:rFonts w:cs="Arial"/>
          <w:b/>
          <w:sz w:val="22"/>
        </w:rPr>
      </w:pPr>
    </w:p>
    <w:p w14:paraId="09FA851C" w14:textId="77777777" w:rsidR="00A64F56" w:rsidRDefault="00A64F56" w:rsidP="001B77E1">
      <w:pPr>
        <w:spacing w:after="160" w:line="259" w:lineRule="auto"/>
        <w:contextualSpacing/>
        <w:rPr>
          <w:rFonts w:cs="Arial"/>
          <w:b/>
          <w:sz w:val="22"/>
        </w:rPr>
      </w:pPr>
    </w:p>
    <w:p w14:paraId="2EE5825C" w14:textId="77777777" w:rsidR="00137701" w:rsidRDefault="00137701" w:rsidP="001B77E1">
      <w:pPr>
        <w:spacing w:after="160" w:line="259" w:lineRule="auto"/>
        <w:contextualSpacing/>
        <w:rPr>
          <w:rFonts w:cs="Arial"/>
          <w:b/>
          <w:sz w:val="22"/>
        </w:rPr>
      </w:pPr>
    </w:p>
    <w:p w14:paraId="0E6DFDFF" w14:textId="35C6D432" w:rsidR="001B77E1" w:rsidRPr="004A7127" w:rsidRDefault="009403D1" w:rsidP="001B77E1">
      <w:pPr>
        <w:spacing w:after="160" w:line="259" w:lineRule="auto"/>
        <w:contextualSpacing/>
        <w:rPr>
          <w:rFonts w:cs="Arial"/>
          <w:b/>
          <w:sz w:val="22"/>
        </w:rPr>
      </w:pPr>
      <w:r w:rsidRPr="004A7127">
        <w:rPr>
          <w:rFonts w:cs="Arial"/>
          <w:b/>
          <w:sz w:val="22"/>
        </w:rPr>
        <w:lastRenderedPageBreak/>
        <w:t xml:space="preserve">Section </w:t>
      </w:r>
      <w:r w:rsidR="005C7B8D">
        <w:rPr>
          <w:rFonts w:cs="Arial"/>
          <w:b/>
          <w:sz w:val="22"/>
        </w:rPr>
        <w:t>3</w:t>
      </w:r>
      <w:r w:rsidRPr="004A7127">
        <w:rPr>
          <w:rFonts w:cs="Arial"/>
          <w:b/>
          <w:sz w:val="22"/>
        </w:rPr>
        <w:t xml:space="preserve"> – </w:t>
      </w:r>
      <w:r w:rsidR="001B77E1" w:rsidRPr="004A7127">
        <w:rPr>
          <w:rFonts w:cs="Arial"/>
          <w:b/>
          <w:sz w:val="22"/>
        </w:rPr>
        <w:t>S</w:t>
      </w:r>
      <w:r w:rsidRPr="004A7127">
        <w:rPr>
          <w:rFonts w:cs="Arial"/>
          <w:b/>
          <w:sz w:val="22"/>
        </w:rPr>
        <w:t>election Criteria</w:t>
      </w:r>
    </w:p>
    <w:p w14:paraId="66C01BB7" w14:textId="04246AF2" w:rsidR="009403D1" w:rsidRPr="000A3300" w:rsidRDefault="00AC34A1" w:rsidP="009403D1">
      <w:pPr>
        <w:spacing w:after="240" w:line="240" w:lineRule="auto"/>
        <w:rPr>
          <w:rFonts w:eastAsia="Times New Roman" w:cs="Arial"/>
          <w:color w:val="000000" w:themeColor="text1"/>
          <w:sz w:val="22"/>
          <w:lang w:val="en-GB" w:eastAsia="en-GB"/>
        </w:rPr>
      </w:pPr>
      <w:r>
        <w:rPr>
          <w:rFonts w:eastAsia="Times New Roman" w:cs="Arial"/>
          <w:color w:val="000000" w:themeColor="text1"/>
          <w:sz w:val="22"/>
          <w:lang w:val="en-GB" w:eastAsia="en-GB"/>
        </w:rPr>
        <w:t>T</w:t>
      </w:r>
      <w:r w:rsidR="009403D1" w:rsidRPr="000A3300">
        <w:rPr>
          <w:rFonts w:eastAsia="Times New Roman" w:cs="Arial"/>
          <w:color w:val="000000" w:themeColor="text1"/>
          <w:sz w:val="22"/>
          <w:lang w:val="en-GB" w:eastAsia="en-GB"/>
        </w:rPr>
        <w:t xml:space="preserve">o be considered for the role, candidates must be able to demonstrate </w:t>
      </w:r>
      <w:r w:rsidR="00FD400F">
        <w:rPr>
          <w:rFonts w:eastAsia="Times New Roman" w:cs="Arial"/>
          <w:color w:val="000000" w:themeColor="text1"/>
          <w:sz w:val="22"/>
          <w:lang w:val="en-GB" w:eastAsia="en-GB"/>
        </w:rPr>
        <w:t xml:space="preserve">recent </w:t>
      </w:r>
      <w:r w:rsidR="009403D1" w:rsidRPr="000A3300">
        <w:rPr>
          <w:rFonts w:eastAsia="Times New Roman" w:cs="Arial"/>
          <w:color w:val="000000" w:themeColor="text1"/>
          <w:sz w:val="22"/>
          <w:lang w:val="en-GB" w:eastAsia="en-GB"/>
        </w:rPr>
        <w:t xml:space="preserve">experience </w:t>
      </w:r>
      <w:r w:rsidR="009403D1" w:rsidRPr="00FD400F">
        <w:rPr>
          <w:rFonts w:eastAsia="Times New Roman" w:cs="Arial"/>
          <w:color w:val="000000" w:themeColor="text1"/>
          <w:sz w:val="22"/>
          <w:lang w:val="en-GB" w:eastAsia="en-GB"/>
        </w:rPr>
        <w:t>in</w:t>
      </w:r>
      <w:r w:rsidR="009403D1" w:rsidRPr="0061784F">
        <w:rPr>
          <w:rFonts w:eastAsia="Times New Roman" w:cs="Arial"/>
          <w:color w:val="FF0000"/>
          <w:sz w:val="22"/>
          <w:lang w:val="en-GB" w:eastAsia="en-GB"/>
        </w:rPr>
        <w:t xml:space="preserve"> </w:t>
      </w:r>
      <w:r w:rsidR="009403D1" w:rsidRPr="000A3300">
        <w:rPr>
          <w:rFonts w:eastAsia="Times New Roman" w:cs="Arial"/>
          <w:color w:val="000000" w:themeColor="text1"/>
          <w:sz w:val="22"/>
          <w:lang w:val="en-GB" w:eastAsia="en-GB"/>
        </w:rPr>
        <w:t xml:space="preserve">the following essential criteria. Recent has been defined as within the past </w:t>
      </w:r>
      <w:r w:rsidR="009403D1" w:rsidRPr="000A3300">
        <w:rPr>
          <w:rFonts w:eastAsia="Times New Roman" w:cs="Arial"/>
          <w:b/>
          <w:color w:val="000000" w:themeColor="text1"/>
          <w:sz w:val="22"/>
          <w:lang w:val="en-GB" w:eastAsia="en-GB"/>
        </w:rPr>
        <w:t>eight years</w:t>
      </w:r>
      <w:r w:rsidR="009403D1" w:rsidRPr="000A3300">
        <w:rPr>
          <w:rFonts w:eastAsia="Times New Roman" w:cs="Arial"/>
          <w:color w:val="000000" w:themeColor="text1"/>
          <w:sz w:val="22"/>
          <w:lang w:val="en-GB" w:eastAsia="en-GB"/>
        </w:rPr>
        <w:t>.</w:t>
      </w:r>
    </w:p>
    <w:p w14:paraId="55F5E32D" w14:textId="551920CB" w:rsidR="002A68C5" w:rsidRPr="002A68C5" w:rsidRDefault="002A68C5" w:rsidP="002A68C5">
      <w:pPr>
        <w:spacing w:after="0" w:line="240" w:lineRule="auto"/>
        <w:rPr>
          <w:bCs/>
          <w:sz w:val="22"/>
        </w:rPr>
      </w:pPr>
    </w:p>
    <w:p w14:paraId="459E3D05" w14:textId="319CB457" w:rsidR="004C7E3F" w:rsidRPr="00D4778E" w:rsidRDefault="002A68C5" w:rsidP="004C7E3F">
      <w:pPr>
        <w:pStyle w:val="paragraph"/>
        <w:numPr>
          <w:ilvl w:val="0"/>
          <w:numId w:val="39"/>
        </w:numPr>
        <w:spacing w:before="0" w:beforeAutospacing="0" w:after="0" w:afterAutospacing="0"/>
        <w:textAlignment w:val="baseline"/>
        <w:rPr>
          <w:rFonts w:ascii="Arial" w:hAnsi="Arial" w:cs="Arial"/>
          <w:color w:val="000000" w:themeColor="text1"/>
          <w:sz w:val="22"/>
          <w:szCs w:val="22"/>
        </w:rPr>
      </w:pPr>
      <w:r w:rsidRPr="00D4778E">
        <w:rPr>
          <w:rFonts w:ascii="Arial" w:hAnsi="Arial" w:cs="Arial"/>
          <w:color w:val="000000" w:themeColor="text1"/>
          <w:sz w:val="22"/>
          <w:szCs w:val="22"/>
        </w:rPr>
        <w:t xml:space="preserve">A thorough understanding of </w:t>
      </w:r>
      <w:r w:rsidR="004C7E3F" w:rsidRPr="00D4778E">
        <w:rPr>
          <w:rFonts w:ascii="Arial" w:hAnsi="Arial" w:cs="Arial"/>
          <w:color w:val="000000" w:themeColor="text1"/>
          <w:sz w:val="22"/>
          <w:szCs w:val="22"/>
        </w:rPr>
        <w:t xml:space="preserve">a </w:t>
      </w:r>
      <w:r w:rsidRPr="00D4778E">
        <w:rPr>
          <w:rFonts w:ascii="Arial" w:hAnsi="Arial" w:cs="Arial"/>
          <w:color w:val="000000" w:themeColor="text1"/>
          <w:sz w:val="22"/>
          <w:szCs w:val="22"/>
        </w:rPr>
        <w:t>modern IT Infrastructure</w:t>
      </w:r>
      <w:r w:rsidR="004C7E3F" w:rsidRPr="00D4778E">
        <w:rPr>
          <w:rFonts w:ascii="Arial" w:hAnsi="Arial" w:cs="Arial"/>
          <w:color w:val="000000" w:themeColor="text1"/>
          <w:sz w:val="22"/>
          <w:szCs w:val="22"/>
        </w:rPr>
        <w:t>, its</w:t>
      </w:r>
      <w:r w:rsidRPr="00D4778E">
        <w:rPr>
          <w:rFonts w:ascii="Arial" w:hAnsi="Arial" w:cs="Arial"/>
          <w:color w:val="000000" w:themeColor="text1"/>
          <w:sz w:val="22"/>
          <w:szCs w:val="22"/>
        </w:rPr>
        <w:t xml:space="preserve"> technologies and tools including</w:t>
      </w:r>
      <w:r w:rsidR="004C7E3F" w:rsidRPr="00D4778E">
        <w:rPr>
          <w:rFonts w:ascii="Arial" w:hAnsi="Arial" w:cs="Arial"/>
          <w:color w:val="000000" w:themeColor="text1"/>
          <w:sz w:val="22"/>
          <w:szCs w:val="22"/>
        </w:rPr>
        <w:t>:</w:t>
      </w:r>
    </w:p>
    <w:p w14:paraId="5F184A7D" w14:textId="774B9174" w:rsidR="004C7E3F" w:rsidRPr="00D4778E" w:rsidRDefault="002A68C5" w:rsidP="004C7E3F">
      <w:pPr>
        <w:pStyle w:val="paragraph"/>
        <w:numPr>
          <w:ilvl w:val="1"/>
          <w:numId w:val="39"/>
        </w:numPr>
        <w:spacing w:before="0" w:beforeAutospacing="0" w:after="0" w:afterAutospacing="0"/>
        <w:textAlignment w:val="baseline"/>
        <w:rPr>
          <w:rFonts w:ascii="Arial" w:hAnsi="Arial" w:cs="Arial"/>
          <w:color w:val="000000" w:themeColor="text1"/>
          <w:sz w:val="22"/>
          <w:szCs w:val="22"/>
        </w:rPr>
      </w:pPr>
      <w:r w:rsidRPr="00D4778E">
        <w:rPr>
          <w:rFonts w:ascii="Arial" w:hAnsi="Arial" w:cs="Arial"/>
          <w:color w:val="000000" w:themeColor="text1"/>
          <w:sz w:val="22"/>
          <w:szCs w:val="22"/>
        </w:rPr>
        <w:t>Active Directory</w:t>
      </w:r>
      <w:r w:rsidR="00DA07F3" w:rsidRPr="00D4778E">
        <w:rPr>
          <w:rFonts w:ascii="Arial" w:hAnsi="Arial" w:cs="Arial"/>
          <w:color w:val="000000" w:themeColor="text1"/>
          <w:sz w:val="22"/>
          <w:szCs w:val="22"/>
        </w:rPr>
        <w:t xml:space="preserve"> Services (</w:t>
      </w:r>
      <w:r w:rsidR="00D4778E" w:rsidRPr="00D4778E">
        <w:rPr>
          <w:rFonts w:ascii="Arial" w:hAnsi="Arial" w:cs="Arial"/>
          <w:color w:val="000000" w:themeColor="text1"/>
          <w:sz w:val="22"/>
          <w:szCs w:val="22"/>
        </w:rPr>
        <w:t>e.g.</w:t>
      </w:r>
      <w:r w:rsidR="00DA07F3" w:rsidRPr="00D4778E">
        <w:rPr>
          <w:rFonts w:ascii="Arial" w:hAnsi="Arial" w:cs="Arial"/>
          <w:color w:val="000000" w:themeColor="text1"/>
          <w:sz w:val="22"/>
          <w:szCs w:val="22"/>
        </w:rPr>
        <w:t xml:space="preserve"> GPO</w:t>
      </w:r>
      <w:r w:rsidR="00565F94" w:rsidRPr="00D4778E">
        <w:rPr>
          <w:rFonts w:ascii="Arial" w:hAnsi="Arial" w:cs="Arial"/>
          <w:color w:val="000000" w:themeColor="text1"/>
          <w:sz w:val="22"/>
          <w:szCs w:val="22"/>
        </w:rPr>
        <w:t>, ADUC</w:t>
      </w:r>
      <w:r w:rsidR="00837EDD" w:rsidRPr="00D4778E">
        <w:rPr>
          <w:rFonts w:ascii="Arial" w:hAnsi="Arial" w:cs="Arial"/>
          <w:color w:val="000000" w:themeColor="text1"/>
          <w:sz w:val="22"/>
          <w:szCs w:val="22"/>
        </w:rPr>
        <w:t>, DNS</w:t>
      </w:r>
      <w:r w:rsidR="00DA07F3" w:rsidRPr="00D4778E">
        <w:rPr>
          <w:rFonts w:ascii="Arial" w:hAnsi="Arial" w:cs="Arial"/>
          <w:color w:val="000000" w:themeColor="text1"/>
          <w:sz w:val="22"/>
          <w:szCs w:val="22"/>
        </w:rPr>
        <w:t>)</w:t>
      </w:r>
      <w:r w:rsidR="00D34CF5" w:rsidRPr="00D4778E">
        <w:rPr>
          <w:rFonts w:ascii="Arial" w:hAnsi="Arial" w:cs="Arial"/>
          <w:color w:val="000000" w:themeColor="text1"/>
          <w:sz w:val="22"/>
          <w:szCs w:val="22"/>
        </w:rPr>
        <w:t>.</w:t>
      </w:r>
    </w:p>
    <w:p w14:paraId="4F953224" w14:textId="306FEF0A" w:rsidR="004C7E3F" w:rsidRPr="00D4778E" w:rsidRDefault="002A68C5" w:rsidP="004C7E3F">
      <w:pPr>
        <w:pStyle w:val="paragraph"/>
        <w:numPr>
          <w:ilvl w:val="1"/>
          <w:numId w:val="39"/>
        </w:numPr>
        <w:spacing w:before="0" w:beforeAutospacing="0" w:after="0" w:afterAutospacing="0"/>
        <w:textAlignment w:val="baseline"/>
        <w:rPr>
          <w:rFonts w:ascii="Arial" w:hAnsi="Arial" w:cs="Arial"/>
          <w:color w:val="000000" w:themeColor="text1"/>
          <w:sz w:val="22"/>
          <w:szCs w:val="22"/>
        </w:rPr>
      </w:pPr>
      <w:r w:rsidRPr="00D4778E">
        <w:rPr>
          <w:rFonts w:ascii="Arial" w:hAnsi="Arial" w:cs="Arial"/>
          <w:color w:val="000000" w:themeColor="text1"/>
          <w:sz w:val="22"/>
          <w:szCs w:val="22"/>
        </w:rPr>
        <w:t>LAN, WAN</w:t>
      </w:r>
      <w:r w:rsidR="00D4778E" w:rsidRPr="00D4778E">
        <w:rPr>
          <w:rFonts w:ascii="Arial" w:hAnsi="Arial" w:cs="Arial"/>
          <w:color w:val="000000" w:themeColor="text1"/>
          <w:sz w:val="22"/>
          <w:szCs w:val="22"/>
        </w:rPr>
        <w:t>.</w:t>
      </w:r>
    </w:p>
    <w:p w14:paraId="409F9E2D" w14:textId="29180980" w:rsidR="004C7E3F" w:rsidRPr="00D4778E" w:rsidRDefault="00D34CF5" w:rsidP="002E3518">
      <w:pPr>
        <w:pStyle w:val="paragraph"/>
        <w:numPr>
          <w:ilvl w:val="1"/>
          <w:numId w:val="39"/>
        </w:numPr>
        <w:spacing w:before="0" w:beforeAutospacing="0" w:after="0" w:afterAutospacing="0"/>
        <w:textAlignment w:val="baseline"/>
        <w:rPr>
          <w:rFonts w:ascii="Arial" w:hAnsi="Arial" w:cs="Arial"/>
          <w:color w:val="000000" w:themeColor="text1"/>
          <w:sz w:val="22"/>
          <w:szCs w:val="22"/>
        </w:rPr>
      </w:pPr>
      <w:r w:rsidRPr="00D4778E">
        <w:rPr>
          <w:rFonts w:ascii="Arial" w:hAnsi="Arial" w:cs="Arial"/>
          <w:color w:val="000000" w:themeColor="text1"/>
          <w:sz w:val="22"/>
          <w:szCs w:val="22"/>
        </w:rPr>
        <w:t>Microsoft operating systems</w:t>
      </w:r>
      <w:r w:rsidR="00837EDD" w:rsidRPr="00D4778E">
        <w:rPr>
          <w:rFonts w:ascii="Arial" w:hAnsi="Arial" w:cs="Arial"/>
          <w:color w:val="000000" w:themeColor="text1"/>
          <w:sz w:val="22"/>
          <w:szCs w:val="22"/>
        </w:rPr>
        <w:t>, such as Windows 10/1 and Windows Server.</w:t>
      </w:r>
    </w:p>
    <w:p w14:paraId="39E00646" w14:textId="77777777" w:rsidR="00837EDD" w:rsidRPr="00D4778E" w:rsidRDefault="00837EDD" w:rsidP="00837EDD">
      <w:pPr>
        <w:pStyle w:val="paragraph"/>
        <w:spacing w:before="0" w:beforeAutospacing="0" w:after="0" w:afterAutospacing="0"/>
        <w:ind w:left="720"/>
        <w:textAlignment w:val="baseline"/>
        <w:rPr>
          <w:rFonts w:ascii="Arial" w:hAnsi="Arial" w:cs="Arial"/>
          <w:color w:val="000000" w:themeColor="text1"/>
          <w:sz w:val="22"/>
          <w:szCs w:val="22"/>
        </w:rPr>
      </w:pPr>
    </w:p>
    <w:p w14:paraId="2B442A15" w14:textId="64706606" w:rsidR="004C7E3F" w:rsidRPr="00D4778E" w:rsidRDefault="002A68C5" w:rsidP="00666B34">
      <w:pPr>
        <w:pStyle w:val="paragraph"/>
        <w:numPr>
          <w:ilvl w:val="0"/>
          <w:numId w:val="39"/>
        </w:numPr>
        <w:spacing w:before="0" w:beforeAutospacing="0" w:after="0" w:afterAutospacing="0"/>
        <w:textAlignment w:val="baseline"/>
        <w:rPr>
          <w:rFonts w:ascii="Arial" w:hAnsi="Arial" w:cs="Arial"/>
          <w:color w:val="000000" w:themeColor="text1"/>
          <w:sz w:val="22"/>
          <w:szCs w:val="22"/>
        </w:rPr>
      </w:pPr>
      <w:r w:rsidRPr="00D4778E">
        <w:rPr>
          <w:rFonts w:ascii="Arial" w:hAnsi="Arial" w:cs="Arial"/>
          <w:color w:val="000000" w:themeColor="text1"/>
          <w:sz w:val="22"/>
          <w:szCs w:val="22"/>
        </w:rPr>
        <w:t>The configuration and support of hybrid cloud infrastructure</w:t>
      </w:r>
      <w:r w:rsidR="00A46C20" w:rsidRPr="00D4778E">
        <w:rPr>
          <w:rFonts w:ascii="Arial" w:hAnsi="Arial" w:cs="Arial"/>
          <w:color w:val="000000" w:themeColor="text1"/>
          <w:sz w:val="22"/>
          <w:szCs w:val="22"/>
        </w:rPr>
        <w:t>,</w:t>
      </w:r>
      <w:r w:rsidRPr="00D4778E">
        <w:rPr>
          <w:rFonts w:ascii="Arial" w:hAnsi="Arial" w:cs="Arial"/>
          <w:color w:val="000000" w:themeColor="text1"/>
          <w:sz w:val="22"/>
          <w:szCs w:val="22"/>
        </w:rPr>
        <w:t xml:space="preserve"> this </w:t>
      </w:r>
      <w:r w:rsidR="0084650A" w:rsidRPr="00D4778E">
        <w:rPr>
          <w:rFonts w:ascii="Arial" w:hAnsi="Arial" w:cs="Arial"/>
          <w:color w:val="000000" w:themeColor="text1"/>
          <w:sz w:val="22"/>
          <w:szCs w:val="22"/>
        </w:rPr>
        <w:t>must</w:t>
      </w:r>
      <w:r w:rsidRPr="00D4778E">
        <w:rPr>
          <w:rFonts w:ascii="Arial" w:hAnsi="Arial" w:cs="Arial"/>
          <w:color w:val="000000" w:themeColor="text1"/>
          <w:sz w:val="22"/>
          <w:szCs w:val="22"/>
        </w:rPr>
        <w:t xml:space="preserve"> include Azure</w:t>
      </w:r>
      <w:r w:rsidR="00011C92" w:rsidRPr="00D4778E">
        <w:rPr>
          <w:rFonts w:ascii="Arial" w:hAnsi="Arial" w:cs="Arial"/>
          <w:color w:val="000000" w:themeColor="text1"/>
          <w:sz w:val="22"/>
          <w:szCs w:val="22"/>
        </w:rPr>
        <w:t xml:space="preserve"> and/or</w:t>
      </w:r>
      <w:r w:rsidR="00A46C20" w:rsidRPr="00D4778E">
        <w:rPr>
          <w:rFonts w:ascii="Arial" w:hAnsi="Arial" w:cs="Arial"/>
          <w:color w:val="000000" w:themeColor="text1"/>
          <w:sz w:val="22"/>
          <w:szCs w:val="22"/>
        </w:rPr>
        <w:t xml:space="preserve"> </w:t>
      </w:r>
      <w:r w:rsidRPr="00D4778E">
        <w:rPr>
          <w:rFonts w:ascii="Arial" w:hAnsi="Arial" w:cs="Arial"/>
          <w:color w:val="000000" w:themeColor="text1"/>
          <w:sz w:val="22"/>
          <w:szCs w:val="22"/>
        </w:rPr>
        <w:t>M365</w:t>
      </w:r>
      <w:r w:rsidR="00011C92" w:rsidRPr="00D4778E">
        <w:rPr>
          <w:rFonts w:ascii="Arial" w:hAnsi="Arial" w:cs="Arial"/>
          <w:color w:val="000000" w:themeColor="text1"/>
          <w:sz w:val="22"/>
          <w:szCs w:val="22"/>
        </w:rPr>
        <w:t>.</w:t>
      </w:r>
    </w:p>
    <w:p w14:paraId="4C9FBF39" w14:textId="77777777" w:rsidR="004C7E3F" w:rsidRPr="00D4778E" w:rsidRDefault="004C7E3F" w:rsidP="004C7E3F">
      <w:pPr>
        <w:pStyle w:val="paragraph"/>
        <w:spacing w:before="0" w:beforeAutospacing="0" w:after="0" w:afterAutospacing="0"/>
        <w:textAlignment w:val="baseline"/>
        <w:rPr>
          <w:rFonts w:ascii="Arial" w:hAnsi="Arial" w:cs="Arial"/>
          <w:color w:val="000000" w:themeColor="text1"/>
          <w:sz w:val="22"/>
          <w:szCs w:val="22"/>
        </w:rPr>
      </w:pPr>
    </w:p>
    <w:p w14:paraId="76EA86C9" w14:textId="04277067" w:rsidR="004C7E3F" w:rsidRPr="00D4778E" w:rsidRDefault="6391E633" w:rsidP="004C7E3F">
      <w:pPr>
        <w:pStyle w:val="paragraph"/>
        <w:numPr>
          <w:ilvl w:val="0"/>
          <w:numId w:val="39"/>
        </w:numPr>
        <w:spacing w:before="0" w:beforeAutospacing="0" w:after="0" w:afterAutospacing="0"/>
        <w:textAlignment w:val="baseline"/>
        <w:rPr>
          <w:rFonts w:ascii="Arial" w:hAnsi="Arial" w:cs="Arial"/>
          <w:color w:val="000000" w:themeColor="text1"/>
          <w:sz w:val="22"/>
          <w:szCs w:val="22"/>
        </w:rPr>
      </w:pPr>
      <w:r w:rsidRPr="00D4778E">
        <w:rPr>
          <w:rFonts w:ascii="Arial" w:hAnsi="Arial" w:cs="Arial"/>
          <w:color w:val="000000" w:themeColor="text1"/>
          <w:sz w:val="22"/>
          <w:szCs w:val="22"/>
        </w:rPr>
        <w:t>Evidence of diagnosing and resolving complex problems</w:t>
      </w:r>
      <w:r w:rsidR="2D7E9225" w:rsidRPr="00D4778E">
        <w:rPr>
          <w:rFonts w:ascii="Arial" w:hAnsi="Arial" w:cs="Arial"/>
          <w:color w:val="000000" w:themeColor="text1"/>
          <w:sz w:val="22"/>
          <w:szCs w:val="22"/>
        </w:rPr>
        <w:t xml:space="preserve"> in a hybrid environment</w:t>
      </w:r>
      <w:r w:rsidR="00565F94" w:rsidRPr="00D4778E">
        <w:rPr>
          <w:rFonts w:ascii="Arial" w:hAnsi="Arial" w:cs="Arial"/>
          <w:color w:val="000000" w:themeColor="text1"/>
          <w:sz w:val="22"/>
          <w:szCs w:val="22"/>
        </w:rPr>
        <w:t>. Managing service desk tickets</w:t>
      </w:r>
      <w:r w:rsidR="004C7E3F" w:rsidRPr="00D4778E">
        <w:rPr>
          <w:rFonts w:ascii="Arial" w:hAnsi="Arial" w:cs="Arial"/>
          <w:color w:val="000000" w:themeColor="text1"/>
          <w:sz w:val="22"/>
          <w:szCs w:val="22"/>
        </w:rPr>
        <w:t xml:space="preserve"> to adhere to SLA’s</w:t>
      </w:r>
      <w:r w:rsidR="00565F94" w:rsidRPr="00D4778E">
        <w:rPr>
          <w:rFonts w:ascii="Arial" w:hAnsi="Arial" w:cs="Arial"/>
          <w:color w:val="000000" w:themeColor="text1"/>
          <w:sz w:val="22"/>
          <w:szCs w:val="22"/>
        </w:rPr>
        <w:t>, providing on site and remote support.</w:t>
      </w:r>
      <w:r w:rsidR="00E948BD" w:rsidRPr="00D4778E">
        <w:rPr>
          <w:rFonts w:ascii="Arial" w:hAnsi="Arial" w:cs="Arial"/>
          <w:color w:val="000000" w:themeColor="text1"/>
          <w:sz w:val="22"/>
          <w:szCs w:val="22"/>
        </w:rPr>
        <w:br/>
      </w:r>
    </w:p>
    <w:p w14:paraId="6E407359" w14:textId="11583EE6" w:rsidR="004C7E3F" w:rsidRPr="00D4778E" w:rsidRDefault="004C7E3F" w:rsidP="008C19EE">
      <w:pPr>
        <w:pStyle w:val="paragraph"/>
        <w:numPr>
          <w:ilvl w:val="0"/>
          <w:numId w:val="39"/>
        </w:numPr>
        <w:spacing w:after="0"/>
        <w:textAlignment w:val="baseline"/>
        <w:rPr>
          <w:rFonts w:ascii="Arial" w:hAnsi="Arial" w:cs="Arial"/>
          <w:color w:val="000000" w:themeColor="text1"/>
          <w:sz w:val="22"/>
          <w:szCs w:val="22"/>
        </w:rPr>
      </w:pPr>
      <w:r w:rsidRPr="00D4778E">
        <w:rPr>
          <w:rFonts w:ascii="Arial" w:hAnsi="Arial" w:cs="Arial"/>
          <w:color w:val="000000" w:themeColor="text1"/>
          <w:sz w:val="22"/>
          <w:szCs w:val="22"/>
        </w:rPr>
        <w:t xml:space="preserve">Please demonstrate your experience in </w:t>
      </w:r>
      <w:r w:rsidR="00A46C20" w:rsidRPr="00D4778E">
        <w:rPr>
          <w:rFonts w:ascii="Arial" w:hAnsi="Arial" w:cs="Arial"/>
          <w:color w:val="000000" w:themeColor="text1"/>
          <w:sz w:val="22"/>
          <w:szCs w:val="22"/>
        </w:rPr>
        <w:t>two</w:t>
      </w:r>
      <w:r w:rsidRPr="00D4778E">
        <w:rPr>
          <w:rFonts w:ascii="Arial" w:hAnsi="Arial" w:cs="Arial"/>
          <w:color w:val="000000" w:themeColor="text1"/>
          <w:sz w:val="22"/>
          <w:szCs w:val="22"/>
        </w:rPr>
        <w:t xml:space="preserve"> of the following areas:</w:t>
      </w:r>
    </w:p>
    <w:p w14:paraId="14E588EF" w14:textId="73A09A1C" w:rsidR="004C7E3F" w:rsidRPr="00D4778E" w:rsidRDefault="00FD400F" w:rsidP="006900B2">
      <w:pPr>
        <w:pStyle w:val="paragraph"/>
        <w:numPr>
          <w:ilvl w:val="1"/>
          <w:numId w:val="39"/>
        </w:numPr>
        <w:spacing w:after="0"/>
        <w:textAlignment w:val="baseline"/>
        <w:rPr>
          <w:rFonts w:ascii="Arial" w:hAnsi="Arial" w:cs="Arial"/>
          <w:color w:val="000000" w:themeColor="text1"/>
          <w:sz w:val="22"/>
          <w:szCs w:val="22"/>
        </w:rPr>
      </w:pPr>
      <w:r w:rsidRPr="00D4778E">
        <w:rPr>
          <w:rFonts w:ascii="Arial" w:hAnsi="Arial" w:cs="Arial"/>
          <w:color w:val="000000" w:themeColor="text1"/>
          <w:sz w:val="22"/>
          <w:szCs w:val="22"/>
        </w:rPr>
        <w:t>Supporting</w:t>
      </w:r>
      <w:r w:rsidR="004C7E3F" w:rsidRPr="00D4778E">
        <w:rPr>
          <w:rFonts w:ascii="Arial" w:hAnsi="Arial" w:cs="Arial"/>
          <w:color w:val="000000" w:themeColor="text1"/>
          <w:sz w:val="22"/>
          <w:szCs w:val="22"/>
        </w:rPr>
        <w:t xml:space="preserve"> </w:t>
      </w:r>
      <w:r w:rsidRPr="00D4778E">
        <w:rPr>
          <w:rFonts w:ascii="Arial" w:hAnsi="Arial" w:cs="Arial"/>
          <w:color w:val="000000" w:themeColor="text1"/>
          <w:sz w:val="22"/>
          <w:szCs w:val="22"/>
        </w:rPr>
        <w:t>e</w:t>
      </w:r>
      <w:r w:rsidR="004C7E3F" w:rsidRPr="00D4778E">
        <w:rPr>
          <w:rFonts w:ascii="Arial" w:hAnsi="Arial" w:cs="Arial"/>
          <w:color w:val="000000" w:themeColor="text1"/>
          <w:sz w:val="22"/>
          <w:szCs w:val="22"/>
        </w:rPr>
        <w:t xml:space="preserve">nterprise </w:t>
      </w:r>
      <w:r w:rsidRPr="00D4778E">
        <w:rPr>
          <w:rFonts w:ascii="Arial" w:hAnsi="Arial" w:cs="Arial"/>
          <w:color w:val="000000" w:themeColor="text1"/>
          <w:sz w:val="22"/>
          <w:szCs w:val="22"/>
        </w:rPr>
        <w:t>l</w:t>
      </w:r>
      <w:r w:rsidR="004C7E3F" w:rsidRPr="00D4778E">
        <w:rPr>
          <w:rFonts w:ascii="Arial" w:hAnsi="Arial" w:cs="Arial"/>
          <w:color w:val="000000" w:themeColor="text1"/>
          <w:sz w:val="22"/>
          <w:szCs w:val="22"/>
        </w:rPr>
        <w:t>evel network security technologies</w:t>
      </w:r>
      <w:r w:rsidR="006900B2" w:rsidRPr="002F24BB">
        <w:rPr>
          <w:rFonts w:ascii="Arial" w:hAnsi="Arial" w:cs="Arial"/>
          <w:color w:val="000000" w:themeColor="text1"/>
          <w:sz w:val="22"/>
          <w:szCs w:val="22"/>
        </w:rPr>
        <w:t xml:space="preserve"> </w:t>
      </w:r>
      <w:r w:rsidR="006900B2" w:rsidRPr="00D4778E">
        <w:rPr>
          <w:rFonts w:ascii="Arial" w:hAnsi="Arial" w:cs="Arial"/>
          <w:color w:val="000000" w:themeColor="text1"/>
          <w:sz w:val="22"/>
          <w:szCs w:val="22"/>
        </w:rPr>
        <w:t>such as firewalls, proxies, load balancers</w:t>
      </w:r>
      <w:r w:rsidR="007A3F8D" w:rsidRPr="00D4778E">
        <w:rPr>
          <w:rFonts w:ascii="Arial" w:hAnsi="Arial" w:cs="Arial"/>
          <w:color w:val="000000" w:themeColor="text1"/>
          <w:sz w:val="22"/>
          <w:szCs w:val="22"/>
        </w:rPr>
        <w:t xml:space="preserve"> etc</w:t>
      </w:r>
    </w:p>
    <w:p w14:paraId="075EE64E" w14:textId="5D43BFE4" w:rsidR="00E53F84" w:rsidRPr="00D4778E" w:rsidRDefault="004C7E3F" w:rsidP="00FD2227">
      <w:pPr>
        <w:pStyle w:val="paragraph"/>
        <w:numPr>
          <w:ilvl w:val="1"/>
          <w:numId w:val="39"/>
        </w:numPr>
        <w:spacing w:after="0"/>
        <w:textAlignment w:val="baseline"/>
        <w:rPr>
          <w:rFonts w:ascii="Arial" w:hAnsi="Arial" w:cs="Arial"/>
          <w:color w:val="000000" w:themeColor="text1"/>
          <w:sz w:val="22"/>
          <w:szCs w:val="22"/>
        </w:rPr>
      </w:pPr>
      <w:r w:rsidRPr="00D4778E">
        <w:rPr>
          <w:rFonts w:ascii="Arial" w:hAnsi="Arial" w:cs="Arial"/>
          <w:color w:val="000000" w:themeColor="text1"/>
          <w:sz w:val="22"/>
          <w:szCs w:val="22"/>
        </w:rPr>
        <w:t>Automation of the deployment, management and configuration of operating systems and applications in an enterprise</w:t>
      </w:r>
      <w:r w:rsidR="00FD2227" w:rsidRPr="00D4778E">
        <w:rPr>
          <w:rFonts w:ascii="Arial" w:hAnsi="Arial" w:cs="Arial"/>
          <w:color w:val="000000" w:themeColor="text1"/>
          <w:sz w:val="22"/>
          <w:szCs w:val="22"/>
        </w:rPr>
        <w:t xml:space="preserve"> environment utilising SCCM and/or Intune.</w:t>
      </w:r>
    </w:p>
    <w:p w14:paraId="539F246E" w14:textId="3B28DD79" w:rsidR="00E53F84" w:rsidRPr="00D4778E" w:rsidRDefault="004C7E3F" w:rsidP="00E53F84">
      <w:pPr>
        <w:pStyle w:val="paragraph"/>
        <w:numPr>
          <w:ilvl w:val="1"/>
          <w:numId w:val="39"/>
        </w:numPr>
        <w:spacing w:after="0"/>
        <w:textAlignment w:val="baseline"/>
        <w:rPr>
          <w:rFonts w:ascii="Arial" w:hAnsi="Arial" w:cs="Arial"/>
          <w:color w:val="000000" w:themeColor="text1"/>
          <w:sz w:val="22"/>
          <w:szCs w:val="22"/>
        </w:rPr>
      </w:pPr>
      <w:r w:rsidRPr="00D4778E">
        <w:rPr>
          <w:rFonts w:ascii="Arial" w:hAnsi="Arial" w:cs="Arial"/>
          <w:color w:val="000000" w:themeColor="text1"/>
          <w:sz w:val="22"/>
          <w:szCs w:val="22"/>
        </w:rPr>
        <w:t xml:space="preserve">The configuration and support of Microsoft 365, </w:t>
      </w:r>
      <w:r w:rsidR="00FD2227" w:rsidRPr="00D4778E">
        <w:rPr>
          <w:rFonts w:ascii="Arial" w:hAnsi="Arial" w:cs="Arial"/>
          <w:color w:val="000000" w:themeColor="text1"/>
          <w:sz w:val="22"/>
          <w:szCs w:val="22"/>
        </w:rPr>
        <w:t>including</w:t>
      </w:r>
      <w:r w:rsidRPr="00D4778E">
        <w:rPr>
          <w:rFonts w:ascii="Arial" w:hAnsi="Arial" w:cs="Arial"/>
          <w:color w:val="000000" w:themeColor="text1"/>
          <w:sz w:val="22"/>
          <w:szCs w:val="22"/>
        </w:rPr>
        <w:t xml:space="preserve"> </w:t>
      </w:r>
      <w:r w:rsidR="008C19EE" w:rsidRPr="00D4778E">
        <w:rPr>
          <w:rFonts w:ascii="Arial" w:hAnsi="Arial" w:cs="Arial"/>
          <w:color w:val="000000" w:themeColor="text1"/>
          <w:sz w:val="22"/>
          <w:szCs w:val="22"/>
        </w:rPr>
        <w:t>Exchange</w:t>
      </w:r>
      <w:r w:rsidRPr="00D4778E">
        <w:rPr>
          <w:rFonts w:ascii="Arial" w:hAnsi="Arial" w:cs="Arial"/>
          <w:color w:val="000000" w:themeColor="text1"/>
          <w:sz w:val="22"/>
          <w:szCs w:val="22"/>
        </w:rPr>
        <w:t>, Teams</w:t>
      </w:r>
      <w:r w:rsidR="00FD2227" w:rsidRPr="00D4778E">
        <w:rPr>
          <w:rFonts w:ascii="Arial" w:hAnsi="Arial" w:cs="Arial"/>
          <w:color w:val="000000" w:themeColor="text1"/>
          <w:sz w:val="22"/>
          <w:szCs w:val="22"/>
        </w:rPr>
        <w:t xml:space="preserve"> </w:t>
      </w:r>
      <w:r w:rsidR="007A3F8D" w:rsidRPr="00D4778E">
        <w:rPr>
          <w:rFonts w:ascii="Arial" w:hAnsi="Arial" w:cs="Arial"/>
          <w:color w:val="000000" w:themeColor="text1"/>
          <w:sz w:val="22"/>
          <w:szCs w:val="22"/>
        </w:rPr>
        <w:t>and</w:t>
      </w:r>
      <w:r w:rsidRPr="00D4778E">
        <w:rPr>
          <w:rFonts w:ascii="Arial" w:hAnsi="Arial" w:cs="Arial"/>
          <w:color w:val="000000" w:themeColor="text1"/>
          <w:sz w:val="22"/>
          <w:szCs w:val="22"/>
        </w:rPr>
        <w:t xml:space="preserve"> Defender.</w:t>
      </w:r>
    </w:p>
    <w:p w14:paraId="419E829B" w14:textId="765CFA36" w:rsidR="00FD2227" w:rsidRPr="00D4778E" w:rsidRDefault="00FD2227" w:rsidP="00FD2227">
      <w:pPr>
        <w:pStyle w:val="paragraph"/>
        <w:numPr>
          <w:ilvl w:val="1"/>
          <w:numId w:val="39"/>
        </w:numPr>
        <w:spacing w:after="0"/>
        <w:textAlignment w:val="baseline"/>
        <w:rPr>
          <w:rFonts w:ascii="Arial" w:hAnsi="Arial" w:cs="Arial"/>
          <w:color w:val="000000" w:themeColor="text1"/>
          <w:sz w:val="22"/>
          <w:szCs w:val="22"/>
        </w:rPr>
      </w:pPr>
      <w:r w:rsidRPr="00D4778E">
        <w:rPr>
          <w:rFonts w:ascii="Arial" w:hAnsi="Arial" w:cs="Arial"/>
          <w:color w:val="000000" w:themeColor="text1"/>
          <w:sz w:val="22"/>
          <w:szCs w:val="22"/>
        </w:rPr>
        <w:t>Supporting Microsoft Hosting Server solutions i.e. Hyper-V, Windows Cluster and its associated components such as Storage Area Networks.</w:t>
      </w:r>
    </w:p>
    <w:p w14:paraId="58453B92" w14:textId="3F6903AF" w:rsidR="00FB1C5C" w:rsidRPr="00D4778E" w:rsidRDefault="00EB066F" w:rsidP="00A46C20">
      <w:pPr>
        <w:pStyle w:val="paragraph"/>
        <w:numPr>
          <w:ilvl w:val="1"/>
          <w:numId w:val="39"/>
        </w:numPr>
        <w:spacing w:after="0"/>
        <w:textAlignment w:val="baseline"/>
        <w:rPr>
          <w:rFonts w:ascii="Arial" w:hAnsi="Arial" w:cs="Arial"/>
          <w:color w:val="000000" w:themeColor="text1"/>
          <w:sz w:val="22"/>
          <w:szCs w:val="22"/>
        </w:rPr>
      </w:pPr>
      <w:r w:rsidRPr="00D4778E">
        <w:rPr>
          <w:rFonts w:ascii="Arial" w:hAnsi="Arial" w:cs="Arial"/>
          <w:color w:val="000000" w:themeColor="text1"/>
          <w:sz w:val="22"/>
          <w:szCs w:val="22"/>
        </w:rPr>
        <w:t>Managing and supporting</w:t>
      </w:r>
      <w:r w:rsidR="00881769" w:rsidRPr="00D4778E">
        <w:rPr>
          <w:rFonts w:ascii="Arial" w:hAnsi="Arial" w:cs="Arial"/>
          <w:color w:val="000000" w:themeColor="text1"/>
          <w:sz w:val="22"/>
          <w:szCs w:val="22"/>
        </w:rPr>
        <w:t xml:space="preserve"> a</w:t>
      </w:r>
      <w:r w:rsidR="00FD400F" w:rsidRPr="00D4778E">
        <w:rPr>
          <w:rFonts w:ascii="Arial" w:hAnsi="Arial" w:cs="Arial"/>
          <w:color w:val="000000" w:themeColor="text1"/>
          <w:sz w:val="22"/>
          <w:szCs w:val="22"/>
        </w:rPr>
        <w:t xml:space="preserve"> Windows 10 or 11 client environment</w:t>
      </w:r>
      <w:r w:rsidR="007E0923" w:rsidRPr="00D4778E">
        <w:rPr>
          <w:rFonts w:ascii="Arial" w:hAnsi="Arial" w:cs="Arial"/>
          <w:color w:val="000000" w:themeColor="text1"/>
          <w:sz w:val="22"/>
          <w:szCs w:val="22"/>
        </w:rPr>
        <w:t xml:space="preserve"> in a Hybrid Azure AD joined environment.</w:t>
      </w:r>
    </w:p>
    <w:p w14:paraId="33FCC7A1" w14:textId="77777777" w:rsidR="005C7B8D" w:rsidRDefault="005C7B8D" w:rsidP="00E46978">
      <w:pPr>
        <w:ind w:left="720" w:hanging="720"/>
        <w:jc w:val="both"/>
        <w:rPr>
          <w:rFonts w:cs="Arial"/>
          <w:b/>
          <w:color w:val="000000"/>
          <w:sz w:val="22"/>
        </w:rPr>
      </w:pPr>
    </w:p>
    <w:p w14:paraId="0878ECA9" w14:textId="77777777" w:rsidR="00D4778E" w:rsidRDefault="00D4778E" w:rsidP="00E46978">
      <w:pPr>
        <w:ind w:left="720" w:hanging="720"/>
        <w:jc w:val="both"/>
        <w:rPr>
          <w:rFonts w:cs="Arial"/>
          <w:b/>
          <w:color w:val="000000"/>
          <w:sz w:val="22"/>
        </w:rPr>
      </w:pPr>
    </w:p>
    <w:p w14:paraId="1DADFB15" w14:textId="77777777" w:rsidR="00D4778E" w:rsidRDefault="00D4778E" w:rsidP="00E46978">
      <w:pPr>
        <w:ind w:left="720" w:hanging="720"/>
        <w:jc w:val="both"/>
        <w:rPr>
          <w:rFonts w:cs="Arial"/>
          <w:b/>
          <w:color w:val="000000"/>
          <w:sz w:val="22"/>
        </w:rPr>
      </w:pPr>
    </w:p>
    <w:p w14:paraId="52A09B10" w14:textId="77777777" w:rsidR="00D4778E" w:rsidRDefault="00D4778E" w:rsidP="00E46978">
      <w:pPr>
        <w:ind w:left="720" w:hanging="720"/>
        <w:jc w:val="both"/>
        <w:rPr>
          <w:rFonts w:cs="Arial"/>
          <w:b/>
          <w:color w:val="000000"/>
          <w:sz w:val="22"/>
        </w:rPr>
      </w:pPr>
    </w:p>
    <w:p w14:paraId="72810540" w14:textId="77777777" w:rsidR="00D4778E" w:rsidRDefault="00D4778E" w:rsidP="00E46978">
      <w:pPr>
        <w:ind w:left="720" w:hanging="720"/>
        <w:jc w:val="both"/>
        <w:rPr>
          <w:rFonts w:cs="Arial"/>
          <w:b/>
          <w:color w:val="000000"/>
          <w:sz w:val="22"/>
        </w:rPr>
      </w:pPr>
    </w:p>
    <w:p w14:paraId="49283EA2" w14:textId="77777777" w:rsidR="00D4778E" w:rsidRDefault="00D4778E" w:rsidP="00E46978">
      <w:pPr>
        <w:ind w:left="720" w:hanging="720"/>
        <w:jc w:val="both"/>
        <w:rPr>
          <w:rFonts w:cs="Arial"/>
          <w:b/>
          <w:color w:val="000000"/>
          <w:sz w:val="22"/>
        </w:rPr>
      </w:pPr>
    </w:p>
    <w:p w14:paraId="6F9F4863" w14:textId="77777777" w:rsidR="005D00F4" w:rsidRDefault="005D00F4" w:rsidP="00E131D0">
      <w:pPr>
        <w:spacing w:after="0" w:line="240" w:lineRule="auto"/>
        <w:rPr>
          <w:b/>
          <w:sz w:val="28"/>
          <w:szCs w:val="28"/>
        </w:rPr>
      </w:pPr>
    </w:p>
    <w:p w14:paraId="56F836F4" w14:textId="77777777" w:rsidR="005C7B8D" w:rsidRDefault="005C7B8D" w:rsidP="00E131D0">
      <w:pPr>
        <w:spacing w:after="0" w:line="240" w:lineRule="auto"/>
        <w:rPr>
          <w:b/>
          <w:sz w:val="28"/>
          <w:szCs w:val="28"/>
        </w:rPr>
      </w:pPr>
    </w:p>
    <w:p w14:paraId="277A86BC" w14:textId="77777777" w:rsidR="005C7B8D" w:rsidRDefault="005C7B8D" w:rsidP="00E131D0">
      <w:pPr>
        <w:spacing w:after="0" w:line="240" w:lineRule="auto"/>
        <w:rPr>
          <w:b/>
          <w:sz w:val="28"/>
          <w:szCs w:val="28"/>
        </w:rPr>
      </w:pPr>
    </w:p>
    <w:p w14:paraId="7894F2B8" w14:textId="77777777" w:rsidR="005C7B8D" w:rsidRDefault="005C7B8D" w:rsidP="00E131D0">
      <w:pPr>
        <w:spacing w:after="0" w:line="240" w:lineRule="auto"/>
        <w:rPr>
          <w:b/>
          <w:sz w:val="28"/>
          <w:szCs w:val="28"/>
        </w:rPr>
      </w:pPr>
    </w:p>
    <w:p w14:paraId="2EE116A0" w14:textId="77777777" w:rsidR="005C7B8D" w:rsidRDefault="005C7B8D" w:rsidP="00E131D0">
      <w:pPr>
        <w:spacing w:after="0" w:line="240" w:lineRule="auto"/>
        <w:rPr>
          <w:b/>
          <w:sz w:val="28"/>
          <w:szCs w:val="28"/>
        </w:rPr>
      </w:pPr>
    </w:p>
    <w:p w14:paraId="5535DE64" w14:textId="77777777" w:rsidR="005C7B8D" w:rsidRDefault="005C7B8D" w:rsidP="00E131D0">
      <w:pPr>
        <w:spacing w:after="0" w:line="240" w:lineRule="auto"/>
        <w:rPr>
          <w:b/>
          <w:sz w:val="28"/>
          <w:szCs w:val="28"/>
        </w:rPr>
      </w:pPr>
    </w:p>
    <w:p w14:paraId="67EE03B5" w14:textId="77777777" w:rsidR="005C7B8D" w:rsidRDefault="005C7B8D" w:rsidP="00E131D0">
      <w:pPr>
        <w:spacing w:after="0" w:line="240" w:lineRule="auto"/>
        <w:rPr>
          <w:b/>
          <w:sz w:val="28"/>
          <w:szCs w:val="28"/>
        </w:rPr>
      </w:pPr>
    </w:p>
    <w:p w14:paraId="7B3CD4C5" w14:textId="77777777" w:rsidR="005C7B8D" w:rsidRDefault="005C7B8D" w:rsidP="00E131D0">
      <w:pPr>
        <w:spacing w:after="0" w:line="240" w:lineRule="auto"/>
        <w:rPr>
          <w:b/>
          <w:sz w:val="28"/>
          <w:szCs w:val="28"/>
        </w:rPr>
      </w:pPr>
    </w:p>
    <w:p w14:paraId="3312FD60" w14:textId="77777777" w:rsidR="00137701" w:rsidRDefault="00137701" w:rsidP="00690D17">
      <w:pPr>
        <w:pStyle w:val="BodyTextIndent2"/>
        <w:ind w:left="0"/>
        <w:rPr>
          <w:b/>
          <w:bCs/>
          <w:sz w:val="22"/>
          <w:szCs w:val="22"/>
        </w:rPr>
      </w:pPr>
    </w:p>
    <w:p w14:paraId="5F28605A" w14:textId="77777777" w:rsidR="00137701" w:rsidRDefault="00137701" w:rsidP="00690D17">
      <w:pPr>
        <w:pStyle w:val="BodyTextIndent2"/>
        <w:ind w:left="0"/>
        <w:rPr>
          <w:b/>
          <w:bCs/>
          <w:sz w:val="22"/>
          <w:szCs w:val="22"/>
        </w:rPr>
      </w:pPr>
    </w:p>
    <w:p w14:paraId="03A22515" w14:textId="77777777" w:rsidR="00137701" w:rsidRDefault="00137701" w:rsidP="00690D17">
      <w:pPr>
        <w:pStyle w:val="BodyTextIndent2"/>
        <w:ind w:left="0"/>
        <w:rPr>
          <w:b/>
          <w:bCs/>
          <w:sz w:val="22"/>
          <w:szCs w:val="22"/>
        </w:rPr>
      </w:pPr>
    </w:p>
    <w:p w14:paraId="4EC49090" w14:textId="2B05412D" w:rsidR="00E131D0" w:rsidRPr="00CA13C7" w:rsidRDefault="00BD43CA" w:rsidP="00690D17">
      <w:pPr>
        <w:pStyle w:val="BodyTextIndent2"/>
        <w:ind w:left="0"/>
        <w:rPr>
          <w:b/>
          <w:bCs/>
          <w:sz w:val="22"/>
          <w:szCs w:val="22"/>
        </w:rPr>
      </w:pPr>
      <w:r w:rsidRPr="00CA13C7">
        <w:rPr>
          <w:b/>
          <w:bCs/>
          <w:sz w:val="22"/>
          <w:szCs w:val="22"/>
        </w:rPr>
        <w:lastRenderedPageBreak/>
        <w:t xml:space="preserve">Section </w:t>
      </w:r>
      <w:r w:rsidR="00137701">
        <w:rPr>
          <w:b/>
          <w:bCs/>
          <w:sz w:val="22"/>
          <w:szCs w:val="22"/>
        </w:rPr>
        <w:t>4</w:t>
      </w:r>
      <w:r w:rsidRPr="00CA13C7">
        <w:rPr>
          <w:b/>
          <w:bCs/>
          <w:sz w:val="22"/>
          <w:szCs w:val="22"/>
        </w:rPr>
        <w:t xml:space="preserve"> – Benefits Package</w:t>
      </w:r>
    </w:p>
    <w:p w14:paraId="1DF7C8E0" w14:textId="45E20E58" w:rsidR="00CA13C7" w:rsidRDefault="00CA13C7" w:rsidP="00690D17">
      <w:pPr>
        <w:pStyle w:val="BodyTextIndent2"/>
        <w:ind w:left="0"/>
        <w:rPr>
          <w:b/>
          <w:bCs/>
          <w:sz w:val="22"/>
          <w:szCs w:val="22"/>
        </w:rPr>
      </w:pPr>
    </w:p>
    <w:p w14:paraId="3EE3F549" w14:textId="77777777" w:rsidR="00137701" w:rsidRPr="00917412" w:rsidRDefault="00137701" w:rsidP="00137701">
      <w:pPr>
        <w:spacing w:line="240" w:lineRule="auto"/>
        <w:contextualSpacing/>
        <w:jc w:val="both"/>
        <w:rPr>
          <w:rFonts w:cs="Arial"/>
          <w:b/>
          <w:sz w:val="22"/>
        </w:rPr>
      </w:pPr>
      <w:r w:rsidRPr="00917412">
        <w:rPr>
          <w:rFonts w:cs="Arial"/>
          <w:b/>
          <w:sz w:val="22"/>
        </w:rPr>
        <w:t>Pension</w:t>
      </w:r>
    </w:p>
    <w:p w14:paraId="4A45C2E4" w14:textId="77777777" w:rsidR="00137701" w:rsidRPr="00917412" w:rsidRDefault="00137701" w:rsidP="00137701">
      <w:pPr>
        <w:spacing w:line="240" w:lineRule="auto"/>
        <w:jc w:val="both"/>
        <w:rPr>
          <w:rFonts w:cs="Arial"/>
          <w:sz w:val="22"/>
        </w:rPr>
      </w:pPr>
      <w:r w:rsidRPr="00917412">
        <w:rPr>
          <w:rFonts w:cs="Arial"/>
          <w:sz w:val="22"/>
          <w:szCs w:val="20"/>
        </w:rPr>
        <w:t>We offer all employees access to an attractive pension scheme. Full details can be found on the Principal Civil Service Pensions Scheme (Northern Ireland) website at</w:t>
      </w:r>
      <w:r w:rsidRPr="00917412">
        <w:rPr>
          <w:rFonts w:cs="Arial"/>
          <w:sz w:val="22"/>
        </w:rPr>
        <w:t xml:space="preserve"> </w:t>
      </w:r>
      <w:hyperlink r:id="rId17" w:history="1">
        <w:r w:rsidRPr="00917412">
          <w:rPr>
            <w:rFonts w:cs="Arial"/>
            <w:color w:val="0000FF"/>
            <w:sz w:val="22"/>
            <w:u w:val="single"/>
          </w:rPr>
          <w:t>https://www.finance-ni.gov.uk/landing-pages/civil-service-pensions-ni</w:t>
        </w:r>
      </w:hyperlink>
      <w:r w:rsidRPr="00917412">
        <w:rPr>
          <w:rFonts w:cs="Arial"/>
          <w:sz w:val="22"/>
        </w:rPr>
        <w:t xml:space="preserve">. </w:t>
      </w:r>
    </w:p>
    <w:p w14:paraId="0818EA5F" w14:textId="77777777" w:rsidR="00137701" w:rsidRPr="00CA13C7" w:rsidRDefault="00137701" w:rsidP="00690D17">
      <w:pPr>
        <w:pStyle w:val="BodyTextIndent2"/>
        <w:ind w:left="0"/>
        <w:rPr>
          <w:b/>
          <w:bCs/>
          <w:sz w:val="22"/>
          <w:szCs w:val="22"/>
        </w:rPr>
      </w:pPr>
    </w:p>
    <w:p w14:paraId="4AE38FDC" w14:textId="77777777" w:rsidR="00CA13C7" w:rsidRPr="00CA13C7" w:rsidRDefault="00CA13C7" w:rsidP="00CA13C7">
      <w:pPr>
        <w:spacing w:after="0" w:line="240" w:lineRule="auto"/>
        <w:jc w:val="both"/>
        <w:rPr>
          <w:rFonts w:cs="Arial"/>
          <w:b/>
          <w:sz w:val="22"/>
        </w:rPr>
      </w:pPr>
      <w:r w:rsidRPr="00CA13C7">
        <w:rPr>
          <w:rFonts w:cs="Arial"/>
          <w:b/>
          <w:sz w:val="22"/>
        </w:rPr>
        <w:t>Holidays</w:t>
      </w:r>
    </w:p>
    <w:p w14:paraId="1712B63A" w14:textId="193355C6" w:rsidR="00CA13C7" w:rsidRDefault="00CA13C7" w:rsidP="00CA13C7">
      <w:pPr>
        <w:spacing w:after="0" w:line="240" w:lineRule="auto"/>
        <w:jc w:val="both"/>
        <w:rPr>
          <w:rFonts w:cs="Arial"/>
          <w:sz w:val="22"/>
        </w:rPr>
      </w:pPr>
      <w:r w:rsidRPr="00CA13C7">
        <w:rPr>
          <w:rFonts w:cs="Arial"/>
          <w:sz w:val="22"/>
        </w:rPr>
        <w:t>Your annual leave entitlement will be 25 days per annum with an additional 12 Public and Privilege holidays. The leave year runs from 1</w:t>
      </w:r>
      <w:r w:rsidRPr="00CA13C7">
        <w:rPr>
          <w:rFonts w:cs="Arial"/>
          <w:sz w:val="22"/>
          <w:vertAlign w:val="superscript"/>
        </w:rPr>
        <w:t>st</w:t>
      </w:r>
      <w:r w:rsidRPr="00CA13C7">
        <w:rPr>
          <w:rFonts w:cs="Arial"/>
          <w:sz w:val="22"/>
        </w:rPr>
        <w:t xml:space="preserve"> February to 31</w:t>
      </w:r>
      <w:r w:rsidRPr="00CA13C7">
        <w:rPr>
          <w:rFonts w:cs="Arial"/>
          <w:sz w:val="22"/>
          <w:vertAlign w:val="superscript"/>
        </w:rPr>
        <w:t>st</w:t>
      </w:r>
      <w:r w:rsidRPr="00CA13C7">
        <w:rPr>
          <w:rFonts w:cs="Arial"/>
          <w:sz w:val="22"/>
        </w:rPr>
        <w:t xml:space="preserve"> January.  Leave entitlement in the period prior to the start of the new leave year is calculated on a pro-rata basis.</w:t>
      </w:r>
    </w:p>
    <w:p w14:paraId="7CC28010" w14:textId="77777777" w:rsidR="00CE2BE9" w:rsidRDefault="00CE2BE9" w:rsidP="00CA13C7">
      <w:pPr>
        <w:spacing w:after="0" w:line="240" w:lineRule="auto"/>
        <w:jc w:val="both"/>
        <w:rPr>
          <w:rFonts w:cs="Arial"/>
          <w:sz w:val="22"/>
        </w:rPr>
      </w:pPr>
    </w:p>
    <w:p w14:paraId="02F158A0" w14:textId="77777777" w:rsidR="00CE2BE9" w:rsidRPr="004C6867" w:rsidRDefault="00CE2BE9" w:rsidP="00CE2BE9">
      <w:pPr>
        <w:spacing w:after="0" w:line="240" w:lineRule="auto"/>
        <w:jc w:val="both"/>
        <w:rPr>
          <w:rFonts w:cs="Arial"/>
          <w:sz w:val="22"/>
          <w:szCs w:val="20"/>
        </w:rPr>
      </w:pPr>
      <w:bookmarkStart w:id="2" w:name="_Hlk194484988"/>
      <w:r w:rsidRPr="004C6867">
        <w:rPr>
          <w:rFonts w:cs="Arial"/>
          <w:sz w:val="22"/>
          <w:szCs w:val="20"/>
        </w:rPr>
        <w:t>You may work flexibly between 7am and 7pm but must take a minimum of half an hour for lunch.  You can work in HQ from 7.30am.  At management discretion, staff who have built up enough hours each month may take up to a maximum of 3 flexi days. This can also be taken as half days. A credit of up to 3 days or a deficit of up to 2 days may be carried forward into the following month</w:t>
      </w:r>
    </w:p>
    <w:bookmarkEnd w:id="2"/>
    <w:p w14:paraId="43E5979A" w14:textId="77777777" w:rsidR="00CA13C7" w:rsidRPr="00CA13C7" w:rsidRDefault="00CA13C7" w:rsidP="00CA13C7">
      <w:pPr>
        <w:spacing w:after="0" w:line="240" w:lineRule="auto"/>
        <w:jc w:val="both"/>
        <w:rPr>
          <w:rFonts w:cs="Arial"/>
          <w:b/>
          <w:sz w:val="22"/>
        </w:rPr>
      </w:pPr>
    </w:p>
    <w:p w14:paraId="59F5C230" w14:textId="77777777" w:rsidR="00CA13C7" w:rsidRPr="00CA13C7" w:rsidRDefault="00CA13C7" w:rsidP="00CA13C7">
      <w:pPr>
        <w:spacing w:after="0" w:line="240" w:lineRule="auto"/>
        <w:jc w:val="both"/>
        <w:outlineLvl w:val="5"/>
        <w:rPr>
          <w:rFonts w:eastAsia="Times New Roman" w:cs="Arial"/>
          <w:b/>
          <w:bCs/>
          <w:sz w:val="22"/>
        </w:rPr>
      </w:pPr>
      <w:r w:rsidRPr="00CA13C7">
        <w:rPr>
          <w:rFonts w:eastAsia="Times New Roman" w:cs="Arial"/>
          <w:b/>
          <w:bCs/>
          <w:sz w:val="22"/>
        </w:rPr>
        <w:t>Learning and Development</w:t>
      </w:r>
    </w:p>
    <w:p w14:paraId="4427A412" w14:textId="200C76B9" w:rsidR="00CA13C7" w:rsidRPr="00CA13C7" w:rsidRDefault="00CA13C7" w:rsidP="00CA13C7">
      <w:pPr>
        <w:spacing w:after="0" w:line="240" w:lineRule="auto"/>
        <w:jc w:val="both"/>
        <w:rPr>
          <w:rFonts w:cs="Arial"/>
          <w:sz w:val="22"/>
        </w:rPr>
      </w:pPr>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3FCE3150" w14:textId="77777777" w:rsidR="00CA13C7" w:rsidRPr="00CA13C7" w:rsidRDefault="00CA13C7" w:rsidP="00CA13C7">
      <w:pPr>
        <w:spacing w:after="0" w:line="240" w:lineRule="auto"/>
        <w:jc w:val="both"/>
        <w:rPr>
          <w:rFonts w:cs="Arial"/>
          <w:sz w:val="22"/>
        </w:rPr>
      </w:pPr>
    </w:p>
    <w:p w14:paraId="64469DAE" w14:textId="77777777" w:rsidR="00CA13C7" w:rsidRPr="00CA13C7" w:rsidRDefault="00CA13C7" w:rsidP="00CA13C7">
      <w:pPr>
        <w:spacing w:after="0" w:line="240" w:lineRule="auto"/>
        <w:jc w:val="both"/>
        <w:outlineLvl w:val="5"/>
        <w:rPr>
          <w:rFonts w:eastAsia="Times New Roman" w:cs="Arial"/>
          <w:b/>
          <w:bCs/>
          <w:sz w:val="22"/>
        </w:rPr>
      </w:pPr>
      <w:r w:rsidRPr="00CA13C7">
        <w:rPr>
          <w:rFonts w:eastAsia="Times New Roman" w:cs="Arial"/>
          <w:b/>
          <w:bCs/>
          <w:sz w:val="22"/>
        </w:rPr>
        <w:t>Other benefits</w:t>
      </w:r>
    </w:p>
    <w:p w14:paraId="041C1154" w14:textId="77777777" w:rsidR="00CA13C7" w:rsidRPr="00CA13C7" w:rsidRDefault="00CA13C7" w:rsidP="02D42F4C">
      <w:pPr>
        <w:autoSpaceDE w:val="0"/>
        <w:autoSpaceDN w:val="0"/>
        <w:adjustRightInd w:val="0"/>
        <w:spacing w:after="0" w:line="240" w:lineRule="auto"/>
        <w:jc w:val="both"/>
        <w:rPr>
          <w:rFonts w:eastAsia="Times New Roman" w:cs="Arial"/>
          <w:color w:val="000000"/>
          <w:sz w:val="22"/>
          <w:lang w:eastAsia="en-GB"/>
        </w:rPr>
      </w:pPr>
      <w:r w:rsidRPr="02D42F4C">
        <w:rPr>
          <w:rFonts w:eastAsia="Times New Roman" w:cs="Arial"/>
          <w:color w:val="000000" w:themeColor="text1"/>
          <w:sz w:val="22"/>
          <w:lang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43D17352" w14:textId="77777777" w:rsidR="00CA13C7" w:rsidRPr="00CA13C7" w:rsidRDefault="00CA13C7" w:rsidP="00CA13C7">
      <w:pPr>
        <w:autoSpaceDE w:val="0"/>
        <w:autoSpaceDN w:val="0"/>
        <w:adjustRightInd w:val="0"/>
        <w:spacing w:after="0" w:line="240" w:lineRule="auto"/>
        <w:jc w:val="both"/>
        <w:rPr>
          <w:rFonts w:eastAsia="Times New Roman" w:cs="Arial"/>
          <w:color w:val="000000"/>
          <w:sz w:val="22"/>
          <w:lang w:val="en-GB" w:eastAsia="en-GB"/>
        </w:rPr>
      </w:pPr>
    </w:p>
    <w:p w14:paraId="5541E648" w14:textId="77777777" w:rsidR="00CA13C7" w:rsidRPr="00CA13C7" w:rsidRDefault="00CA13C7" w:rsidP="00CA13C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You will have access to a number of other schemes including Healthcare, Cycle to Work, and Annual Commuter Travel Card.  </w:t>
      </w:r>
    </w:p>
    <w:p w14:paraId="5C2C3BA9" w14:textId="77777777" w:rsidR="00CA13C7" w:rsidRPr="00CA13C7" w:rsidRDefault="00CA13C7" w:rsidP="00CA13C7">
      <w:pPr>
        <w:autoSpaceDE w:val="0"/>
        <w:autoSpaceDN w:val="0"/>
        <w:adjustRightInd w:val="0"/>
        <w:spacing w:after="0" w:line="240" w:lineRule="auto"/>
        <w:jc w:val="both"/>
        <w:rPr>
          <w:rFonts w:eastAsia="Times New Roman" w:cs="Arial"/>
          <w:color w:val="000000"/>
          <w:sz w:val="22"/>
          <w:lang w:val="en-GB" w:eastAsia="en-GB"/>
        </w:rPr>
      </w:pPr>
    </w:p>
    <w:p w14:paraId="27F9A4A1" w14:textId="77777777" w:rsidR="00CA13C7" w:rsidRPr="00CA13C7" w:rsidRDefault="00CA13C7" w:rsidP="00CA13C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0C4D1F10" w14:textId="77777777" w:rsidR="00CA13C7" w:rsidRPr="00BD43CA" w:rsidRDefault="00CA13C7" w:rsidP="00690D17">
      <w:pPr>
        <w:pStyle w:val="BodyTextIndent2"/>
        <w:ind w:left="0"/>
        <w:rPr>
          <w:b/>
          <w:bCs/>
          <w:szCs w:val="24"/>
        </w:rPr>
      </w:pPr>
    </w:p>
    <w:p w14:paraId="7A20493E" w14:textId="10143355" w:rsidR="00E131D0" w:rsidRDefault="00137701" w:rsidP="00690D17">
      <w:pPr>
        <w:pStyle w:val="BodyTextIndent2"/>
        <w:ind w:left="0"/>
        <w:rPr>
          <w:rFonts w:cs="Arial"/>
          <w:b/>
          <w:color w:val="000000"/>
          <w:szCs w:val="24"/>
        </w:rPr>
      </w:pPr>
      <w:r>
        <w:rPr>
          <w:rFonts w:cs="Arial"/>
          <w:b/>
          <w:color w:val="000000"/>
          <w:szCs w:val="24"/>
        </w:rPr>
        <w:t xml:space="preserve">Section 5 - </w:t>
      </w:r>
      <w:r w:rsidR="00E131D0" w:rsidRPr="00BD43CA">
        <w:rPr>
          <w:rFonts w:cs="Arial"/>
          <w:b/>
          <w:color w:val="000000"/>
          <w:szCs w:val="24"/>
        </w:rPr>
        <w:t xml:space="preserve">Appointment </w:t>
      </w:r>
    </w:p>
    <w:p w14:paraId="0C54BE8C" w14:textId="77777777" w:rsidR="00CA13C7" w:rsidRDefault="00CA13C7" w:rsidP="00690D17">
      <w:pPr>
        <w:pStyle w:val="BodyTextIndent2"/>
        <w:ind w:left="0"/>
        <w:rPr>
          <w:rFonts w:cs="Arial"/>
          <w:b/>
          <w:color w:val="000000"/>
          <w:szCs w:val="24"/>
        </w:rPr>
      </w:pPr>
    </w:p>
    <w:p w14:paraId="3B645C54" w14:textId="77777777" w:rsidR="00CA13C7" w:rsidRPr="00D244ED" w:rsidRDefault="00CA13C7" w:rsidP="23DDF3DD">
      <w:pPr>
        <w:overflowPunct w:val="0"/>
        <w:autoSpaceDE w:val="0"/>
        <w:autoSpaceDN w:val="0"/>
        <w:adjustRightInd w:val="0"/>
        <w:spacing w:after="0" w:line="240" w:lineRule="auto"/>
        <w:jc w:val="both"/>
        <w:textAlignment w:val="baseline"/>
        <w:rPr>
          <w:rFonts w:eastAsia="Times New Roman" w:cs="Arial"/>
          <w:sz w:val="22"/>
        </w:rPr>
      </w:pPr>
      <w:r w:rsidRPr="23DDF3DD">
        <w:rPr>
          <w:rFonts w:eastAsia="Times New Roman" w:cs="Arial"/>
          <w:color w:val="000000" w:themeColor="text1"/>
          <w:sz w:val="22"/>
        </w:rPr>
        <w:t>The appointment will be permanent and full-time</w:t>
      </w:r>
      <w:r w:rsidRPr="23DDF3DD">
        <w:rPr>
          <w:rFonts w:eastAsia="Times New Roman" w:cs="Arial"/>
          <w:sz w:val="22"/>
        </w:rPr>
        <w:t>.</w:t>
      </w:r>
      <w:r w:rsidRPr="23DDF3DD">
        <w:rPr>
          <w:rFonts w:eastAsia="Times New Roman" w:cs="Arial"/>
          <w:b/>
          <w:bCs/>
          <w:sz w:val="22"/>
        </w:rPr>
        <w:t xml:space="preserve">  </w:t>
      </w:r>
      <w:r w:rsidRPr="23DDF3DD">
        <w:rPr>
          <w:rFonts w:eastAsia="Times New Roman" w:cs="Arial"/>
          <w:sz w:val="22"/>
        </w:rPr>
        <w:t>If successful, you will be expected to take up the position as soon as possible. Should you decline an offer of appointment, you may not be offered any future posts to be filled from this competition. </w:t>
      </w:r>
    </w:p>
    <w:p w14:paraId="1436DE7E"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p>
    <w:p w14:paraId="18024D03"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2B511946"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p>
    <w:p w14:paraId="61435A36"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6FE8A3E7"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4AE4D066"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p>
    <w:p w14:paraId="471BC015" w14:textId="77777777" w:rsidR="00CA13C7" w:rsidRPr="00D244ED" w:rsidRDefault="00CA13C7" w:rsidP="00CA13C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0EA4B61B" w14:textId="2A1EABCC" w:rsidR="00CA13C7" w:rsidRDefault="00CA13C7" w:rsidP="00CA13C7">
      <w:pPr>
        <w:spacing w:after="0" w:line="240" w:lineRule="auto"/>
        <w:jc w:val="both"/>
        <w:rPr>
          <w:rFonts w:cs="Arial"/>
          <w:bCs/>
          <w:color w:val="000000"/>
          <w:sz w:val="22"/>
          <w:lang w:eastAsia="en-GB"/>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w:t>
      </w:r>
      <w:r w:rsidRPr="00D244ED">
        <w:rPr>
          <w:rFonts w:cs="Arial"/>
          <w:bCs/>
          <w:sz w:val="22"/>
        </w:rPr>
        <w:lastRenderedPageBreak/>
        <w:t xml:space="preserve">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75B167A7" w14:textId="31E27ADD" w:rsidR="00CA13C7" w:rsidRDefault="00CA13C7" w:rsidP="00CA13C7">
      <w:pPr>
        <w:spacing w:after="0" w:line="240" w:lineRule="auto"/>
        <w:jc w:val="both"/>
        <w:rPr>
          <w:rFonts w:cs="Arial"/>
          <w:bCs/>
          <w:color w:val="000000"/>
          <w:sz w:val="22"/>
          <w:lang w:eastAsia="en-GB"/>
        </w:rPr>
      </w:pPr>
    </w:p>
    <w:p w14:paraId="52C15899" w14:textId="2DA0F71C" w:rsidR="00CA13C7" w:rsidRPr="00D244ED" w:rsidRDefault="00CA13C7" w:rsidP="00CA13C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8" w:history="1">
        <w:r w:rsidR="00EF4026" w:rsidRPr="00CD0922">
          <w:rPr>
            <w:rStyle w:val="Hyperlink"/>
            <w:rFonts w:cs="Arial"/>
            <w:bCs/>
            <w:sz w:val="22"/>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If you are being considered for appointment, you will be asked to complete the AccessNI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5E70B7F7" w14:textId="77777777" w:rsidR="00CA13C7" w:rsidRPr="00D244ED" w:rsidRDefault="00CA13C7" w:rsidP="00CA13C7">
      <w:pPr>
        <w:autoSpaceDE w:val="0"/>
        <w:autoSpaceDN w:val="0"/>
        <w:spacing w:after="0" w:line="240" w:lineRule="auto"/>
        <w:ind w:left="-76"/>
        <w:jc w:val="both"/>
        <w:rPr>
          <w:rFonts w:cs="Arial"/>
          <w:bCs/>
          <w:color w:val="000000"/>
          <w:sz w:val="22"/>
          <w:lang w:eastAsia="en-GB"/>
        </w:rPr>
      </w:pPr>
    </w:p>
    <w:p w14:paraId="254E60BD" w14:textId="77777777" w:rsidR="00CA13C7" w:rsidRPr="00D244ED" w:rsidRDefault="00CA13C7" w:rsidP="00CA13C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58903A3D" w14:textId="77777777" w:rsidR="00CA13C7" w:rsidRPr="00D244ED" w:rsidRDefault="00CA13C7" w:rsidP="00CA13C7">
      <w:pPr>
        <w:spacing w:after="0" w:line="240" w:lineRule="auto"/>
        <w:jc w:val="both"/>
        <w:rPr>
          <w:rFonts w:cs="Arial"/>
          <w:bCs/>
          <w:sz w:val="22"/>
        </w:rPr>
      </w:pPr>
    </w:p>
    <w:p w14:paraId="4711EE35" w14:textId="77777777" w:rsidR="00E131D0" w:rsidRPr="00CA13C7" w:rsidRDefault="00E131D0" w:rsidP="00690D17">
      <w:pPr>
        <w:pStyle w:val="Heading6"/>
        <w:spacing w:before="0" w:after="0" w:line="240" w:lineRule="auto"/>
        <w:rPr>
          <w:rFonts w:ascii="Arial" w:hAnsi="Arial" w:cs="Arial"/>
          <w:i/>
        </w:rPr>
      </w:pPr>
      <w:r w:rsidRPr="00CA13C7">
        <w:rPr>
          <w:rFonts w:ascii="Arial" w:hAnsi="Arial" w:cs="Arial"/>
        </w:rPr>
        <w:t xml:space="preserve">Conflicts of Interest </w:t>
      </w:r>
    </w:p>
    <w:p w14:paraId="0AADB7EF" w14:textId="5EBA444F" w:rsidR="00E131D0" w:rsidRDefault="00E131D0" w:rsidP="00690D17">
      <w:pPr>
        <w:spacing w:after="0" w:line="240" w:lineRule="auto"/>
        <w:jc w:val="both"/>
      </w:pPr>
      <w:r w:rsidRPr="00CA13C7">
        <w:rPr>
          <w:sz w:val="22"/>
        </w:rPr>
        <w:t xml:space="preserve">Candidates must note the requirement to declare areas of actual, potential or perceived conflict with the interests of Invest NI.  The successful candidate will be required to make such declarations upon offer of employment and annually thereafter for Invest NI’s consideration. The successful candidate will </w:t>
      </w:r>
      <w:r w:rsidR="00A41FF6" w:rsidRPr="00CA13C7">
        <w:rPr>
          <w:sz w:val="22"/>
        </w:rPr>
        <w:t>be required</w:t>
      </w:r>
      <w:r w:rsidRPr="00CA13C7">
        <w:rPr>
          <w:sz w:val="22"/>
        </w:rPr>
        <w:t xml:space="preserve"> to abide by the rules adopted by Invest NI in relation to private interest and possible conflict with public duty; the disclosure of official information; and political activities</w:t>
      </w:r>
      <w:r w:rsidRPr="00702C96">
        <w:t>.</w:t>
      </w:r>
      <w:r>
        <w:t xml:space="preserve"> </w:t>
      </w:r>
    </w:p>
    <w:p w14:paraId="457602BF" w14:textId="77777777" w:rsidR="00E131D0" w:rsidRDefault="00E131D0" w:rsidP="00690D17">
      <w:pPr>
        <w:spacing w:after="0" w:line="240" w:lineRule="auto"/>
        <w:jc w:val="both"/>
        <w:rPr>
          <w:rFonts w:cs="Arial"/>
          <w:b/>
          <w:bCs/>
          <w:szCs w:val="24"/>
        </w:rPr>
      </w:pPr>
    </w:p>
    <w:p w14:paraId="5B5438B2" w14:textId="77777777" w:rsidR="00E131D0" w:rsidRPr="00CA13C7" w:rsidRDefault="00E131D0" w:rsidP="00690D17">
      <w:pPr>
        <w:spacing w:after="0" w:line="240" w:lineRule="auto"/>
        <w:jc w:val="both"/>
        <w:rPr>
          <w:rFonts w:cs="Arial"/>
          <w:b/>
          <w:bCs/>
          <w:sz w:val="22"/>
        </w:rPr>
      </w:pPr>
      <w:r w:rsidRPr="00CA13C7">
        <w:rPr>
          <w:rFonts w:cs="Arial"/>
          <w:b/>
          <w:bCs/>
          <w:sz w:val="22"/>
        </w:rPr>
        <w:t>Probation</w:t>
      </w:r>
    </w:p>
    <w:p w14:paraId="490FE04D" w14:textId="628AB089" w:rsidR="00E131D0" w:rsidRDefault="00690D17" w:rsidP="00690D17">
      <w:pPr>
        <w:autoSpaceDE w:val="0"/>
        <w:autoSpaceDN w:val="0"/>
        <w:adjustRightInd w:val="0"/>
        <w:spacing w:after="0" w:line="240" w:lineRule="auto"/>
        <w:jc w:val="both"/>
        <w:rPr>
          <w:rFonts w:eastAsiaTheme="minorHAnsi" w:cs="Arial"/>
          <w:sz w:val="22"/>
          <w:lang w:val="en-GB"/>
        </w:rPr>
      </w:pPr>
      <w:r w:rsidRPr="00CA13C7">
        <w:rPr>
          <w:rFonts w:cs="Arial"/>
          <w:sz w:val="22"/>
        </w:rPr>
        <w:t xml:space="preserve">The successful appointee </w:t>
      </w:r>
      <w:r w:rsidR="00E131D0" w:rsidRPr="00CA13C7">
        <w:rPr>
          <w:rFonts w:cs="Arial"/>
          <w:sz w:val="22"/>
        </w:rPr>
        <w:t xml:space="preserve">will be subject to a </w:t>
      </w:r>
      <w:r w:rsidR="00CA13C7" w:rsidRPr="00CA13C7">
        <w:rPr>
          <w:rFonts w:cs="Arial"/>
          <w:sz w:val="22"/>
        </w:rPr>
        <w:t>10-month</w:t>
      </w:r>
      <w:r w:rsidR="00E131D0" w:rsidRPr="00CA13C7">
        <w:rPr>
          <w:rFonts w:cs="Arial"/>
          <w:sz w:val="22"/>
        </w:rPr>
        <w:t xml:space="preserve"> probationary period.  At the end of this period, subject to satisfactory performance</w:t>
      </w:r>
      <w:r w:rsidR="00AC5A2C" w:rsidRPr="00CA13C7">
        <w:rPr>
          <w:rFonts w:cs="Arial"/>
          <w:sz w:val="22"/>
        </w:rPr>
        <w:t xml:space="preserve"> and attendance </w:t>
      </w:r>
      <w:r w:rsidRPr="00CA13C7">
        <w:rPr>
          <w:rFonts w:cs="Arial"/>
          <w:sz w:val="22"/>
        </w:rPr>
        <w:t>they</w:t>
      </w:r>
      <w:r w:rsidR="00AC5A2C" w:rsidRPr="00CA13C7">
        <w:rPr>
          <w:rFonts w:cs="Arial"/>
          <w:sz w:val="22"/>
        </w:rPr>
        <w:t xml:space="preserve"> </w:t>
      </w:r>
      <w:r w:rsidR="00E131D0" w:rsidRPr="00CA13C7">
        <w:rPr>
          <w:rFonts w:cs="Arial"/>
          <w:sz w:val="22"/>
        </w:rPr>
        <w:t>will be confirmed in post.</w:t>
      </w:r>
      <w:r w:rsidRPr="00CA13C7">
        <w:rPr>
          <w:rFonts w:cs="Arial"/>
          <w:sz w:val="22"/>
        </w:rPr>
        <w:t xml:space="preserve">  </w:t>
      </w:r>
      <w:r w:rsidRPr="00CA13C7">
        <w:rPr>
          <w:rFonts w:eastAsiaTheme="minorHAnsi" w:cs="Arial"/>
          <w:sz w:val="22"/>
          <w:lang w:val="en-GB"/>
        </w:rPr>
        <w:t>If their performance, conduct or attendance during this period is not satisfactory the appointment may be terminated.</w:t>
      </w:r>
    </w:p>
    <w:p w14:paraId="50197420" w14:textId="77777777" w:rsidR="00137701" w:rsidRDefault="00137701" w:rsidP="00690D17">
      <w:pPr>
        <w:autoSpaceDE w:val="0"/>
        <w:autoSpaceDN w:val="0"/>
        <w:adjustRightInd w:val="0"/>
        <w:spacing w:after="0" w:line="240" w:lineRule="auto"/>
        <w:jc w:val="both"/>
        <w:rPr>
          <w:rFonts w:eastAsiaTheme="minorHAnsi" w:cs="Arial"/>
          <w:sz w:val="22"/>
          <w:lang w:val="en-GB"/>
        </w:rPr>
      </w:pPr>
    </w:p>
    <w:p w14:paraId="4D54817C" w14:textId="3A6125BB" w:rsidR="00137701" w:rsidRDefault="00137701" w:rsidP="00690D17">
      <w:pPr>
        <w:autoSpaceDE w:val="0"/>
        <w:autoSpaceDN w:val="0"/>
        <w:adjustRightInd w:val="0"/>
        <w:spacing w:after="0" w:line="240" w:lineRule="auto"/>
        <w:jc w:val="both"/>
        <w:rPr>
          <w:rFonts w:eastAsiaTheme="minorHAnsi" w:cs="Arial"/>
          <w:b/>
          <w:bCs/>
          <w:sz w:val="22"/>
          <w:lang w:val="en-GB"/>
        </w:rPr>
      </w:pPr>
      <w:r>
        <w:rPr>
          <w:rFonts w:eastAsiaTheme="minorHAnsi" w:cs="Arial"/>
          <w:b/>
          <w:bCs/>
          <w:sz w:val="22"/>
          <w:lang w:val="en-GB"/>
        </w:rPr>
        <w:t>No Smoking Policy</w:t>
      </w:r>
    </w:p>
    <w:p w14:paraId="2FFD1869" w14:textId="65D37953" w:rsidR="00137701" w:rsidRPr="00137701" w:rsidRDefault="00137701" w:rsidP="00690D17">
      <w:pPr>
        <w:autoSpaceDE w:val="0"/>
        <w:autoSpaceDN w:val="0"/>
        <w:adjustRightInd w:val="0"/>
        <w:spacing w:after="0" w:line="240" w:lineRule="auto"/>
        <w:jc w:val="both"/>
        <w:rPr>
          <w:rFonts w:cs="Arial"/>
          <w:sz w:val="22"/>
        </w:rPr>
      </w:pPr>
      <w:r>
        <w:rPr>
          <w:rFonts w:eastAsiaTheme="minorHAnsi" w:cs="Arial"/>
          <w:sz w:val="22"/>
          <w:lang w:val="en-GB"/>
        </w:rPr>
        <w:t>Invest NI operates a non-smoking policy in all its offices.</w:t>
      </w:r>
    </w:p>
    <w:p w14:paraId="011CC96F" w14:textId="77777777" w:rsidR="00E131D0" w:rsidRPr="00CA13C7" w:rsidRDefault="00E131D0" w:rsidP="00690D17">
      <w:pPr>
        <w:spacing w:after="0" w:line="240" w:lineRule="auto"/>
        <w:rPr>
          <w:b/>
          <w:sz w:val="22"/>
        </w:rPr>
      </w:pPr>
    </w:p>
    <w:p w14:paraId="46501F18" w14:textId="77777777" w:rsidR="00CE2BE9" w:rsidRDefault="00CE2BE9" w:rsidP="00690D17">
      <w:pPr>
        <w:spacing w:after="0" w:line="240" w:lineRule="auto"/>
        <w:jc w:val="both"/>
        <w:rPr>
          <w:rFonts w:cs="Arial"/>
          <w:b/>
          <w:bCs/>
          <w:szCs w:val="24"/>
        </w:rPr>
      </w:pPr>
    </w:p>
    <w:p w14:paraId="18884AFA" w14:textId="105D9384" w:rsidR="00894776" w:rsidRDefault="00CA13C7" w:rsidP="00690D17">
      <w:pPr>
        <w:spacing w:after="0" w:line="240" w:lineRule="auto"/>
        <w:jc w:val="both"/>
        <w:rPr>
          <w:rFonts w:cs="Arial"/>
          <w:b/>
          <w:bCs/>
          <w:szCs w:val="24"/>
        </w:rPr>
      </w:pPr>
      <w:r>
        <w:rPr>
          <w:rFonts w:cs="Arial"/>
          <w:b/>
          <w:bCs/>
          <w:szCs w:val="24"/>
        </w:rPr>
        <w:t xml:space="preserve">Section </w:t>
      </w:r>
      <w:r w:rsidR="00137701">
        <w:rPr>
          <w:rFonts w:cs="Arial"/>
          <w:b/>
          <w:bCs/>
          <w:szCs w:val="24"/>
        </w:rPr>
        <w:t>6</w:t>
      </w:r>
      <w:r>
        <w:rPr>
          <w:rFonts w:cs="Arial"/>
          <w:b/>
          <w:bCs/>
          <w:szCs w:val="24"/>
        </w:rPr>
        <w:t xml:space="preserve"> – Selection Process</w:t>
      </w:r>
    </w:p>
    <w:p w14:paraId="05251E7A" w14:textId="77777777" w:rsidR="00CE2BE9" w:rsidRDefault="00CE2BE9" w:rsidP="00690D17">
      <w:pPr>
        <w:spacing w:after="0" w:line="240" w:lineRule="auto"/>
        <w:jc w:val="both"/>
        <w:rPr>
          <w:rFonts w:cs="Arial"/>
          <w:b/>
          <w:bCs/>
          <w:szCs w:val="24"/>
        </w:rPr>
      </w:pPr>
    </w:p>
    <w:p w14:paraId="296539C7" w14:textId="0AE3C4EC" w:rsidR="00AE018D" w:rsidRDefault="00AE018D" w:rsidP="00AE018D">
      <w:pPr>
        <w:spacing w:after="0" w:line="240" w:lineRule="auto"/>
        <w:jc w:val="both"/>
        <w:rPr>
          <w:rFonts w:cs="Arial"/>
          <w:b/>
          <w:sz w:val="22"/>
        </w:rPr>
      </w:pPr>
      <w:r w:rsidRPr="00D244ED">
        <w:rPr>
          <w:rFonts w:cs="Arial"/>
          <w:b/>
          <w:sz w:val="22"/>
        </w:rPr>
        <w:t>Completed applications, demonstrating the experience and skills sought, must be submitted to</w:t>
      </w:r>
      <w:r>
        <w:rPr>
          <w:rFonts w:cs="Arial"/>
          <w:b/>
          <w:sz w:val="22"/>
        </w:rPr>
        <w:t xml:space="preserve"> </w:t>
      </w:r>
      <w:r w:rsidR="10C63B08" w:rsidRPr="4115162A">
        <w:rPr>
          <w:rFonts w:cs="Arial"/>
          <w:b/>
          <w:bCs/>
          <w:sz w:val="22"/>
          <w:u w:val="single"/>
        </w:rPr>
        <w:t>one</w:t>
      </w:r>
      <w:r w:rsidR="10C63B08" w:rsidRPr="4115162A">
        <w:rPr>
          <w:rFonts w:cs="Arial"/>
          <w:b/>
          <w:bCs/>
          <w:sz w:val="22"/>
        </w:rPr>
        <w:t xml:space="preserve"> of </w:t>
      </w:r>
      <w:r>
        <w:rPr>
          <w:rFonts w:cs="Arial"/>
          <w:b/>
          <w:sz w:val="22"/>
        </w:rPr>
        <w:t xml:space="preserve">the recruitment agency </w:t>
      </w:r>
      <w:r w:rsidRPr="00D244ED">
        <w:rPr>
          <w:rFonts w:cs="Arial"/>
          <w:b/>
          <w:sz w:val="22"/>
        </w:rPr>
        <w:t xml:space="preserve">by 12:00 </w:t>
      </w:r>
      <w:r>
        <w:rPr>
          <w:rFonts w:cs="Arial"/>
          <w:b/>
          <w:sz w:val="22"/>
        </w:rPr>
        <w:t>noon BS</w:t>
      </w:r>
      <w:r w:rsidRPr="00F84391">
        <w:rPr>
          <w:rFonts w:cs="Arial"/>
          <w:b/>
          <w:sz w:val="22"/>
        </w:rPr>
        <w:t xml:space="preserve">T on </w:t>
      </w:r>
      <w:r w:rsidRPr="009608A3">
        <w:rPr>
          <w:rFonts w:cs="Arial"/>
          <w:b/>
          <w:sz w:val="22"/>
        </w:rPr>
        <w:t xml:space="preserve">Friday </w:t>
      </w:r>
      <w:r>
        <w:rPr>
          <w:rFonts w:cs="Arial"/>
          <w:b/>
          <w:sz w:val="22"/>
        </w:rPr>
        <w:t>25</w:t>
      </w:r>
      <w:r w:rsidRPr="009608A3">
        <w:rPr>
          <w:rFonts w:cs="Arial"/>
          <w:b/>
          <w:sz w:val="22"/>
        </w:rPr>
        <w:t xml:space="preserve"> April 2025</w:t>
      </w:r>
      <w:r w:rsidRPr="003E2A37">
        <w:rPr>
          <w:rFonts w:cs="Arial"/>
          <w:b/>
          <w:sz w:val="22"/>
        </w:rPr>
        <w:t>.</w:t>
      </w:r>
    </w:p>
    <w:p w14:paraId="2B664A6E" w14:textId="77777777" w:rsidR="00AE018D" w:rsidRDefault="00AE018D" w:rsidP="00AE018D">
      <w:pPr>
        <w:spacing w:after="0" w:line="240" w:lineRule="auto"/>
        <w:jc w:val="both"/>
        <w:rPr>
          <w:rFonts w:cs="Arial"/>
          <w:b/>
          <w:sz w:val="22"/>
        </w:rPr>
      </w:pPr>
    </w:p>
    <w:p w14:paraId="0E4239B7" w14:textId="6771B23D" w:rsidR="00AE018D" w:rsidRPr="009608A3" w:rsidRDefault="00AE018D" w:rsidP="00AE018D">
      <w:pPr>
        <w:spacing w:after="160" w:line="259" w:lineRule="auto"/>
        <w:jc w:val="center"/>
        <w:rPr>
          <w:rFonts w:cs="Arial"/>
          <w:sz w:val="22"/>
        </w:rPr>
      </w:pPr>
      <w:hyperlink r:id="rId19" w:history="1">
        <w:r w:rsidRPr="007F0FF5">
          <w:rPr>
            <w:rStyle w:val="Hyperlink"/>
            <w:rFonts w:cs="Arial"/>
            <w:sz w:val="22"/>
          </w:rPr>
          <w:t>s.devlin@mcsgroup.jobs</w:t>
        </w:r>
      </w:hyperlink>
      <w:r>
        <w:rPr>
          <w:rFonts w:cs="Arial"/>
          <w:sz w:val="22"/>
        </w:rPr>
        <w:t xml:space="preserve"> </w:t>
      </w:r>
      <w:hyperlink r:id="rId20" w:history="1">
        <w:r w:rsidR="00B10565" w:rsidRPr="007D1CE8">
          <w:rPr>
            <w:rStyle w:val="Hyperlink"/>
            <w:rFonts w:cs="Arial"/>
            <w:sz w:val="22"/>
          </w:rPr>
          <w:t>juliann.deegan@hays.com</w:t>
        </w:r>
      </w:hyperlink>
      <w:r>
        <w:rPr>
          <w:rFonts w:cs="Arial"/>
          <w:sz w:val="22"/>
        </w:rPr>
        <w:t xml:space="preserve"> </w:t>
      </w:r>
      <w:hyperlink r:id="rId21" w:history="1">
        <w:r w:rsidRPr="007F0FF5">
          <w:rPr>
            <w:rStyle w:val="Hyperlink"/>
            <w:rFonts w:cs="Arial"/>
            <w:sz w:val="22"/>
          </w:rPr>
          <w:t>Jennifer.curran@vanrath.com</w:t>
        </w:r>
      </w:hyperlink>
    </w:p>
    <w:p w14:paraId="09FB420C" w14:textId="77777777" w:rsidR="00AE018D" w:rsidRDefault="00AE018D" w:rsidP="00AE018D">
      <w:pPr>
        <w:spacing w:after="0" w:line="240" w:lineRule="auto"/>
        <w:jc w:val="both"/>
        <w:rPr>
          <w:rFonts w:cs="Arial"/>
          <w:sz w:val="22"/>
        </w:rPr>
      </w:pPr>
      <w:r w:rsidRPr="00D244ED">
        <w:rPr>
          <w:rFonts w:cs="Arial"/>
          <w:sz w:val="22"/>
        </w:rPr>
        <w:t>All applications for employment are considered strictly on the basis of merit.</w:t>
      </w:r>
    </w:p>
    <w:p w14:paraId="68E61C0D" w14:textId="61D6A959" w:rsidR="00A46C20" w:rsidRPr="00FB3769" w:rsidRDefault="00A46C20" w:rsidP="00A46C20">
      <w:pPr>
        <w:spacing w:after="0" w:line="240" w:lineRule="auto"/>
        <w:jc w:val="center"/>
        <w:rPr>
          <w:sz w:val="22"/>
        </w:rPr>
      </w:pPr>
    </w:p>
    <w:p w14:paraId="4BEE0F3B" w14:textId="77777777" w:rsidR="00CA13C7" w:rsidRPr="00BD43CA" w:rsidRDefault="00CA13C7" w:rsidP="00CA13C7">
      <w:pPr>
        <w:spacing w:after="0" w:line="240" w:lineRule="auto"/>
        <w:rPr>
          <w:sz w:val="22"/>
        </w:rPr>
      </w:pPr>
      <w:r w:rsidRPr="00BD43CA">
        <w:rPr>
          <w:b/>
          <w:sz w:val="22"/>
        </w:rPr>
        <w:t>Application Forms</w:t>
      </w:r>
    </w:p>
    <w:p w14:paraId="06CB18AA" w14:textId="77777777" w:rsidR="00CA13C7" w:rsidRPr="00BD43CA" w:rsidRDefault="00CA13C7" w:rsidP="00CA13C7">
      <w:pPr>
        <w:spacing w:after="0" w:line="240" w:lineRule="auto"/>
        <w:jc w:val="both"/>
        <w:rPr>
          <w:rFonts w:cs="Arial"/>
          <w:sz w:val="22"/>
        </w:rPr>
      </w:pPr>
      <w:r w:rsidRPr="00BD43CA">
        <w:rPr>
          <w:rFonts w:cs="Arial"/>
          <w:sz w:val="22"/>
        </w:rPr>
        <w:t>To ensure equality of opportunity for all applicants:</w:t>
      </w:r>
    </w:p>
    <w:p w14:paraId="387DD726" w14:textId="77777777" w:rsidR="00CA13C7" w:rsidRPr="00BD43CA" w:rsidRDefault="00CA13C7" w:rsidP="00CA13C7">
      <w:pPr>
        <w:spacing w:after="0" w:line="240" w:lineRule="auto"/>
        <w:jc w:val="both"/>
        <w:rPr>
          <w:rFonts w:cs="Arial"/>
          <w:sz w:val="22"/>
        </w:rPr>
      </w:pPr>
    </w:p>
    <w:p w14:paraId="6DB96F4F" w14:textId="42BD655F" w:rsidR="00CA13C7" w:rsidRPr="002D4FD4" w:rsidRDefault="00CA13C7" w:rsidP="002D4FD4">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Only completed applications on the application form will be accepted</w:t>
      </w:r>
      <w:r w:rsidR="002D4FD4">
        <w:rPr>
          <w:rStyle w:val="normaltextrun"/>
          <w:rFonts w:ascii="Arial" w:hAnsi="Arial" w:cs="Arial"/>
          <w:sz w:val="22"/>
          <w:szCs w:val="22"/>
        </w:rPr>
        <w:t xml:space="preserve">. </w:t>
      </w:r>
      <w:r w:rsidRPr="002D4FD4">
        <w:rPr>
          <w:rStyle w:val="normaltextrun"/>
          <w:rFonts w:ascii="Arial" w:hAnsi="Arial" w:cs="Arial"/>
          <w:sz w:val="22"/>
          <w:szCs w:val="22"/>
        </w:rPr>
        <w:t>CVs or any other supplementary material in addition to completed application forms will not be accepted;</w:t>
      </w:r>
    </w:p>
    <w:p w14:paraId="7F4E0E37" w14:textId="16F682CB"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Application forms must be completed in Arial size 10 font, or block capitals using black ink;</w:t>
      </w:r>
    </w:p>
    <w:p w14:paraId="1CD580E5" w14:textId="6C45424F"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The space available on the application form is the same for all applicants and must not be altered or re-formatted;</w:t>
      </w:r>
    </w:p>
    <w:p w14:paraId="3DA02FFE" w14:textId="02A6F804"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 xml:space="preserve">When submitting your completed application form electronically, you must ensure that that it is sent via email as an attachment (either as a PDF or Microsoft Word document only). </w:t>
      </w:r>
      <w:r w:rsidRPr="002F24BB">
        <w:rPr>
          <w:rStyle w:val="normaltextrun"/>
          <w:rFonts w:ascii="Arial" w:hAnsi="Arial" w:cs="Arial"/>
          <w:sz w:val="22"/>
          <w:szCs w:val="22"/>
        </w:rPr>
        <w:lastRenderedPageBreak/>
        <w:t>Forms sent via any other online method or converted into any other digital format, or which Invest NI deems unsafe to open, will not be accepted;</w:t>
      </w:r>
    </w:p>
    <w:p w14:paraId="437EBF4A" w14:textId="38F53F6C"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 xml:space="preserve">Applications which are received after the closing date and time will not be accepted. </w:t>
      </w:r>
    </w:p>
    <w:p w14:paraId="35D3E749" w14:textId="77777777" w:rsidR="002F24BB" w:rsidRDefault="002F24BB" w:rsidP="002F24BB">
      <w:pPr>
        <w:pStyle w:val="paragraph"/>
        <w:spacing w:before="0" w:beforeAutospacing="0" w:after="0" w:afterAutospacing="0"/>
        <w:ind w:left="360"/>
        <w:jc w:val="both"/>
        <w:textAlignment w:val="baseline"/>
        <w:rPr>
          <w:rStyle w:val="normaltextrun"/>
          <w:rFonts w:ascii="Arial" w:hAnsi="Arial" w:cs="Arial"/>
          <w:sz w:val="22"/>
          <w:szCs w:val="22"/>
        </w:rPr>
      </w:pPr>
    </w:p>
    <w:p w14:paraId="06F16FC1" w14:textId="77777777" w:rsidR="002F24BB" w:rsidRDefault="002F24BB" w:rsidP="002F24BB">
      <w:pPr>
        <w:pStyle w:val="paragraph"/>
        <w:spacing w:before="0" w:beforeAutospacing="0" w:after="0" w:afterAutospacing="0"/>
        <w:ind w:left="360"/>
        <w:jc w:val="both"/>
        <w:textAlignment w:val="baseline"/>
        <w:rPr>
          <w:rStyle w:val="normaltextrun"/>
          <w:rFonts w:ascii="Arial" w:hAnsi="Arial" w:cs="Arial"/>
          <w:sz w:val="22"/>
          <w:szCs w:val="22"/>
        </w:rPr>
      </w:pPr>
    </w:p>
    <w:p w14:paraId="707D64CE" w14:textId="1D5CA9F9" w:rsidR="00CA13C7" w:rsidRPr="002F24BB" w:rsidRDefault="00CA13C7" w:rsidP="002F24BB">
      <w:pPr>
        <w:pStyle w:val="paragraph"/>
        <w:spacing w:before="0" w:beforeAutospacing="0" w:after="0" w:afterAutospacing="0"/>
        <w:ind w:left="360"/>
        <w:jc w:val="both"/>
        <w:textAlignment w:val="baseline"/>
        <w:rPr>
          <w:rStyle w:val="normaltextrun"/>
          <w:rFonts w:ascii="Arial" w:hAnsi="Arial" w:cs="Arial"/>
          <w:sz w:val="22"/>
          <w:szCs w:val="22"/>
        </w:rPr>
      </w:pPr>
      <w:r w:rsidRPr="002F24BB">
        <w:rPr>
          <w:rStyle w:val="normaltextrun"/>
          <w:rFonts w:ascii="Arial" w:hAnsi="Arial" w:cs="Arial"/>
          <w:sz w:val="22"/>
          <w:szCs w:val="22"/>
        </w:rPr>
        <w:t>Other points to note:</w:t>
      </w:r>
    </w:p>
    <w:p w14:paraId="79C82D58" w14:textId="5DDF3003"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 xml:space="preserve">You should ensure you provide evidence of your experience on your application form, giving length of experience, examples and dates as required. Please refer to the Privacy Notice in this Information Booklet for information as to how your personal data will be processed stored and shared by Invest NI. </w:t>
      </w:r>
    </w:p>
    <w:p w14:paraId="52C1BBCB" w14:textId="34BED5CC"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It is not sufficient to simply list your duties and responsibilities.</w:t>
      </w:r>
    </w:p>
    <w:p w14:paraId="6F7D2B0C" w14:textId="3A2A6EB0"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Invest NI will not make assumptions from the title of your post as to the skills and experience gained.</w:t>
      </w:r>
    </w:p>
    <w:p w14:paraId="2FE94B58" w14:textId="77777777" w:rsidR="00CA13C7" w:rsidRPr="002F24BB" w:rsidRDefault="00CA13C7" w:rsidP="002F24BB">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F24BB">
        <w:rPr>
          <w:rStyle w:val="normaltextrun"/>
          <w:rFonts w:ascii="Arial" w:hAnsi="Arial" w:cs="Arial"/>
          <w:sz w:val="22"/>
          <w:szCs w:val="22"/>
        </w:rPr>
        <w:t>It is vital that you highlight your specific role and contribution by using actual examples to illustrate your experience against the criteria.</w:t>
      </w:r>
    </w:p>
    <w:p w14:paraId="23FC3CAC" w14:textId="77777777" w:rsidR="00CA13C7" w:rsidRPr="00BD43CA" w:rsidRDefault="00CA13C7" w:rsidP="00CA13C7">
      <w:pPr>
        <w:autoSpaceDE w:val="0"/>
        <w:autoSpaceDN w:val="0"/>
        <w:spacing w:after="0" w:line="240" w:lineRule="auto"/>
        <w:ind w:left="284"/>
        <w:rPr>
          <w:color w:val="000000"/>
          <w:sz w:val="22"/>
          <w:lang w:eastAsia="en-GB"/>
        </w:rPr>
      </w:pPr>
    </w:p>
    <w:p w14:paraId="3CBF9AD6" w14:textId="77777777" w:rsidR="00CA13C7" w:rsidRPr="00D244ED" w:rsidRDefault="00CA13C7" w:rsidP="00CA13C7">
      <w:pPr>
        <w:spacing w:after="0" w:line="240" w:lineRule="auto"/>
        <w:ind w:right="32"/>
        <w:jc w:val="both"/>
        <w:rPr>
          <w:rFonts w:cs="Arial"/>
          <w:b/>
          <w:sz w:val="22"/>
        </w:rPr>
      </w:pPr>
      <w:r w:rsidRPr="00D244ED">
        <w:rPr>
          <w:rFonts w:cs="Arial"/>
          <w:b/>
          <w:sz w:val="22"/>
        </w:rPr>
        <w:t>Equal Opportunities Monitoring Form:</w:t>
      </w:r>
    </w:p>
    <w:p w14:paraId="1DA3E633" w14:textId="77777777" w:rsidR="00CA13C7" w:rsidRPr="00D244ED" w:rsidRDefault="00CA13C7" w:rsidP="00CA13C7">
      <w:pPr>
        <w:spacing w:after="0" w:line="240" w:lineRule="auto"/>
        <w:jc w:val="both"/>
        <w:rPr>
          <w:rFonts w:cs="Arial"/>
          <w:b/>
          <w:bCs/>
          <w:sz w:val="22"/>
        </w:rPr>
      </w:pPr>
      <w:r w:rsidRPr="32EF78C3">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32EF78C3">
        <w:rPr>
          <w:rFonts w:cs="Arial"/>
          <w:b/>
          <w:bCs/>
          <w:sz w:val="22"/>
        </w:rPr>
        <w:t>Therefore, the monitoring form included with your application form is regarded as part of your application and should be completed and returned.</w:t>
      </w:r>
    </w:p>
    <w:p w14:paraId="33C2FFEE" w14:textId="77777777" w:rsidR="00CA13C7" w:rsidRPr="00D244ED" w:rsidRDefault="00CA13C7" w:rsidP="00CA13C7">
      <w:pPr>
        <w:spacing w:after="0" w:line="240" w:lineRule="auto"/>
        <w:jc w:val="both"/>
        <w:rPr>
          <w:rFonts w:cs="Arial"/>
          <w:sz w:val="22"/>
        </w:rPr>
      </w:pPr>
    </w:p>
    <w:p w14:paraId="5AE11949" w14:textId="77777777" w:rsidR="00CA13C7" w:rsidRDefault="00CA13C7" w:rsidP="00CA13C7">
      <w:pPr>
        <w:spacing w:after="0" w:line="240" w:lineRule="auto"/>
        <w:jc w:val="both"/>
        <w:rPr>
          <w:rFonts w:cs="Arial"/>
          <w:sz w:val="22"/>
        </w:rPr>
      </w:pPr>
      <w:r w:rsidRPr="32EF78C3">
        <w:rPr>
          <w:rFonts w:cs="Arial"/>
          <w:sz w:val="22"/>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39FA21C3" w14:textId="77777777" w:rsidR="00CA13C7" w:rsidRPr="00CA13C7" w:rsidRDefault="00CA13C7" w:rsidP="00690D17">
      <w:pPr>
        <w:spacing w:after="0" w:line="240" w:lineRule="auto"/>
        <w:jc w:val="both"/>
        <w:rPr>
          <w:rFonts w:cs="Arial"/>
          <w:b/>
          <w:bCs/>
          <w:szCs w:val="24"/>
        </w:rPr>
      </w:pPr>
    </w:p>
    <w:p w14:paraId="12295725" w14:textId="77777777" w:rsidR="00BD43CA" w:rsidRPr="00BD43CA" w:rsidRDefault="00BD43CA" w:rsidP="00BD43CA">
      <w:pPr>
        <w:spacing w:after="0" w:line="240" w:lineRule="auto"/>
        <w:jc w:val="both"/>
        <w:rPr>
          <w:rFonts w:cs="Arial"/>
          <w:sz w:val="22"/>
        </w:rPr>
      </w:pPr>
      <w:r w:rsidRPr="00BD43CA">
        <w:rPr>
          <w:b/>
          <w:sz w:val="22"/>
        </w:rPr>
        <w:t>Shortlisting</w:t>
      </w:r>
    </w:p>
    <w:p w14:paraId="5700D57F" w14:textId="77777777" w:rsidR="00BD43CA" w:rsidRPr="00CA13C7" w:rsidRDefault="00BD43CA" w:rsidP="00BD43CA">
      <w:pPr>
        <w:spacing w:after="0" w:line="240" w:lineRule="auto"/>
        <w:jc w:val="both"/>
        <w:rPr>
          <w:rFonts w:cs="Arial"/>
          <w:bCs/>
          <w:sz w:val="22"/>
        </w:rPr>
      </w:pPr>
      <w:r w:rsidRPr="00BD43CA">
        <w:rPr>
          <w:rFonts w:cs="Arial"/>
          <w:sz w:val="22"/>
        </w:rPr>
        <w:t xml:space="preserve">A shortlist of candidates for assessment and interview will be prepared on the basis of the information contained in the application. </w:t>
      </w:r>
      <w:r w:rsidRPr="00CA13C7">
        <w:rPr>
          <w:rFonts w:cs="Arial"/>
          <w:bCs/>
          <w:sz w:val="22"/>
        </w:rPr>
        <w:t xml:space="preserve">Responses in your application form should demonstrate how and to what extent you satisfy each of the criteria outlined.  </w:t>
      </w:r>
    </w:p>
    <w:p w14:paraId="560B45AC" w14:textId="77777777" w:rsidR="00BD43CA" w:rsidRPr="00BD43CA" w:rsidRDefault="00BD43CA" w:rsidP="00BD43CA">
      <w:pPr>
        <w:spacing w:after="0" w:line="240" w:lineRule="auto"/>
        <w:jc w:val="both"/>
        <w:rPr>
          <w:rFonts w:cs="Arial"/>
          <w:sz w:val="22"/>
        </w:rPr>
      </w:pPr>
    </w:p>
    <w:p w14:paraId="097CBDD7" w14:textId="24529119" w:rsidR="00BD43CA" w:rsidRPr="00BD43CA" w:rsidRDefault="00BD43CA" w:rsidP="00BD43CA">
      <w:pPr>
        <w:spacing w:after="0" w:line="240" w:lineRule="auto"/>
        <w:jc w:val="both"/>
        <w:rPr>
          <w:rFonts w:cs="Arial"/>
          <w:b/>
          <w:bCs/>
          <w:sz w:val="22"/>
        </w:rPr>
      </w:pPr>
      <w:r w:rsidRPr="00BD43CA">
        <w:rPr>
          <w:rFonts w:cs="Arial"/>
          <w:sz w:val="22"/>
        </w:rPr>
        <w:t xml:space="preserve">Applications for the position of </w:t>
      </w:r>
      <w:r w:rsidR="00A46C20">
        <w:rPr>
          <w:rFonts w:cs="Arial"/>
          <w:sz w:val="22"/>
        </w:rPr>
        <w:t>ICT</w:t>
      </w:r>
      <w:r w:rsidRPr="00BD43CA">
        <w:rPr>
          <w:rFonts w:cs="Arial"/>
          <w:sz w:val="22"/>
        </w:rPr>
        <w:t xml:space="preserve"> Analyst will be shortlisted </w:t>
      </w:r>
      <w:r w:rsidRPr="00010121">
        <w:rPr>
          <w:rFonts w:cs="Arial"/>
          <w:sz w:val="22"/>
        </w:rPr>
        <w:t xml:space="preserve">against </w:t>
      </w:r>
      <w:r w:rsidRPr="004F2BD8">
        <w:rPr>
          <w:rFonts w:cs="Arial"/>
          <w:b/>
          <w:bCs/>
          <w:sz w:val="22"/>
        </w:rPr>
        <w:t xml:space="preserve">Selection Criteria </w:t>
      </w:r>
      <w:r w:rsidR="00010121" w:rsidRPr="004F2BD8">
        <w:rPr>
          <w:rFonts w:cs="Arial"/>
          <w:b/>
          <w:bCs/>
          <w:sz w:val="22"/>
        </w:rPr>
        <w:t>1</w:t>
      </w:r>
      <w:r w:rsidR="00A46C20">
        <w:rPr>
          <w:rFonts w:cs="Arial"/>
          <w:b/>
          <w:bCs/>
          <w:sz w:val="22"/>
        </w:rPr>
        <w:t xml:space="preserve"> </w:t>
      </w:r>
      <w:r w:rsidR="00010121" w:rsidRPr="004F2BD8">
        <w:rPr>
          <w:rFonts w:cs="Arial"/>
          <w:b/>
          <w:bCs/>
          <w:sz w:val="22"/>
        </w:rPr>
        <w:t xml:space="preserve">and </w:t>
      </w:r>
      <w:r w:rsidR="00A46C20">
        <w:rPr>
          <w:rFonts w:cs="Arial"/>
          <w:b/>
          <w:bCs/>
          <w:sz w:val="22"/>
        </w:rPr>
        <w:t>4</w:t>
      </w:r>
      <w:r w:rsidRPr="00010121">
        <w:rPr>
          <w:rFonts w:cs="Arial"/>
          <w:b/>
          <w:bCs/>
          <w:sz w:val="22"/>
        </w:rPr>
        <w:t>.</w:t>
      </w:r>
    </w:p>
    <w:p w14:paraId="118B993B" w14:textId="77777777" w:rsidR="00BD43CA" w:rsidRDefault="00BD43CA" w:rsidP="00BD43CA">
      <w:pPr>
        <w:spacing w:after="0" w:line="240" w:lineRule="auto"/>
        <w:jc w:val="both"/>
        <w:rPr>
          <w:rFonts w:cs="Arial"/>
          <w:szCs w:val="24"/>
        </w:rPr>
      </w:pPr>
    </w:p>
    <w:p w14:paraId="338221C9" w14:textId="77777777" w:rsidR="00BD43CA" w:rsidRPr="00BD43CA" w:rsidRDefault="00BD43CA" w:rsidP="00BD43CA">
      <w:pPr>
        <w:spacing w:after="0" w:line="240" w:lineRule="auto"/>
        <w:jc w:val="both"/>
        <w:rPr>
          <w:rFonts w:cs="Arial"/>
          <w:sz w:val="22"/>
        </w:rPr>
      </w:pPr>
      <w:r w:rsidRPr="00BD43CA">
        <w:rPr>
          <w:rFonts w:cs="Arial"/>
          <w:sz w:val="22"/>
        </w:rPr>
        <w:t>Invest NI will not make assumptions from the title of the applicant’s post or the nature of the organisation as to the skills and experience gained, and it is not appropriate simply to list the various posts that an applicant has held.</w:t>
      </w:r>
    </w:p>
    <w:p w14:paraId="2256DC16" w14:textId="77777777" w:rsidR="00BD43CA" w:rsidRDefault="00BD43CA" w:rsidP="00BD43CA">
      <w:pPr>
        <w:spacing w:after="0" w:line="240" w:lineRule="auto"/>
        <w:jc w:val="both"/>
        <w:rPr>
          <w:rFonts w:cs="Arial"/>
          <w:szCs w:val="24"/>
        </w:rPr>
      </w:pPr>
    </w:p>
    <w:p w14:paraId="7945F714" w14:textId="77777777" w:rsidR="00BD43CA" w:rsidRPr="00CA13C7" w:rsidRDefault="00BD43CA" w:rsidP="00BD43CA">
      <w:pPr>
        <w:spacing w:after="0" w:line="240" w:lineRule="auto"/>
        <w:jc w:val="both"/>
        <w:rPr>
          <w:rFonts w:cs="Arial"/>
          <w:bCs/>
          <w:sz w:val="22"/>
        </w:rPr>
      </w:pPr>
      <w:r w:rsidRPr="00CA13C7">
        <w:rPr>
          <w:rFonts w:cs="Arial"/>
          <w:bCs/>
          <w:sz w:val="22"/>
        </w:rPr>
        <w:t>It is vital that you highlight your specific role and contribution by using actual examples to illustrate their experience against the criteria.</w:t>
      </w:r>
    </w:p>
    <w:p w14:paraId="0C24B839" w14:textId="77777777" w:rsidR="00BD43CA" w:rsidRPr="00BD43CA" w:rsidRDefault="00BD43CA" w:rsidP="00BD43CA">
      <w:pPr>
        <w:spacing w:after="0" w:line="240" w:lineRule="auto"/>
        <w:jc w:val="both"/>
        <w:rPr>
          <w:rFonts w:cs="Arial"/>
          <w:b/>
          <w:sz w:val="22"/>
        </w:rPr>
      </w:pPr>
    </w:p>
    <w:p w14:paraId="77BC2338" w14:textId="77777777" w:rsidR="00BD43CA" w:rsidRPr="00BD43CA" w:rsidRDefault="00BD43CA" w:rsidP="00BD43CA">
      <w:pPr>
        <w:spacing w:after="0" w:line="240" w:lineRule="auto"/>
        <w:jc w:val="both"/>
        <w:rPr>
          <w:rFonts w:cs="Arial"/>
          <w:sz w:val="22"/>
        </w:rPr>
      </w:pPr>
      <w:r w:rsidRPr="00BD43CA">
        <w:rPr>
          <w:rFonts w:cs="Arial"/>
          <w:sz w:val="22"/>
        </w:rPr>
        <w:t>Only those candidates who, from the information supplied on the application form, most closely match the selection criteria for the post will be shortlisted.</w:t>
      </w:r>
    </w:p>
    <w:p w14:paraId="07A0043F" w14:textId="77777777" w:rsidR="00BD43CA" w:rsidRPr="00CA13C7" w:rsidRDefault="00BD43CA" w:rsidP="00BD43CA">
      <w:pPr>
        <w:spacing w:after="0" w:line="240" w:lineRule="auto"/>
        <w:jc w:val="both"/>
        <w:rPr>
          <w:rFonts w:cs="Arial"/>
          <w:bCs/>
          <w:sz w:val="22"/>
        </w:rPr>
      </w:pPr>
    </w:p>
    <w:p w14:paraId="20CFA3C1" w14:textId="77777777" w:rsidR="00BD43CA" w:rsidRDefault="00BD43CA" w:rsidP="00BD43CA">
      <w:pPr>
        <w:spacing w:after="0" w:line="240" w:lineRule="auto"/>
        <w:jc w:val="both"/>
        <w:rPr>
          <w:rFonts w:cs="Arial"/>
          <w:bCs/>
          <w:sz w:val="22"/>
        </w:rPr>
      </w:pPr>
      <w:r w:rsidRPr="00CA13C7">
        <w:rPr>
          <w:rFonts w:cs="Arial"/>
          <w:bCs/>
          <w:sz w:val="22"/>
        </w:rPr>
        <w:t xml:space="preserve">Application forms which do not provide the necessary detailed information in relation to the knowledge, skills and criterion required will be rejected. </w:t>
      </w:r>
    </w:p>
    <w:p w14:paraId="4B9145AA" w14:textId="77777777" w:rsidR="002D4FD4" w:rsidRDefault="002D4FD4" w:rsidP="00BD43CA">
      <w:pPr>
        <w:spacing w:after="0" w:line="240" w:lineRule="auto"/>
        <w:jc w:val="both"/>
        <w:rPr>
          <w:rFonts w:cs="Arial"/>
          <w:bCs/>
          <w:sz w:val="22"/>
        </w:rPr>
      </w:pPr>
    </w:p>
    <w:p w14:paraId="0045AA90" w14:textId="77777777" w:rsidR="002D4FD4" w:rsidRDefault="002D4FD4" w:rsidP="002D4FD4">
      <w:pPr>
        <w:spacing w:after="0" w:line="240" w:lineRule="auto"/>
        <w:jc w:val="both"/>
        <w:outlineLvl w:val="4"/>
        <w:rPr>
          <w:rFonts w:eastAsia="Times New Roman" w:cs="Arial"/>
          <w:b/>
          <w:bCs/>
          <w:sz w:val="22"/>
        </w:rPr>
      </w:pPr>
    </w:p>
    <w:p w14:paraId="08D616A1" w14:textId="77777777" w:rsidR="002D4FD4" w:rsidRDefault="002D4FD4" w:rsidP="002D4FD4">
      <w:pPr>
        <w:spacing w:after="0" w:line="240" w:lineRule="auto"/>
        <w:jc w:val="both"/>
        <w:outlineLvl w:val="4"/>
        <w:rPr>
          <w:rFonts w:eastAsia="Times New Roman" w:cs="Arial"/>
          <w:b/>
          <w:bCs/>
          <w:sz w:val="22"/>
        </w:rPr>
      </w:pPr>
    </w:p>
    <w:p w14:paraId="3E124D9C" w14:textId="77777777" w:rsidR="00A64F56" w:rsidRDefault="00A64F56" w:rsidP="002D4FD4">
      <w:pPr>
        <w:spacing w:after="0" w:line="240" w:lineRule="auto"/>
        <w:jc w:val="both"/>
        <w:outlineLvl w:val="4"/>
        <w:rPr>
          <w:rFonts w:eastAsia="Times New Roman" w:cs="Arial"/>
          <w:b/>
          <w:bCs/>
          <w:sz w:val="22"/>
        </w:rPr>
      </w:pPr>
    </w:p>
    <w:p w14:paraId="0C47C14E" w14:textId="77777777" w:rsidR="00A64F56" w:rsidRDefault="00A64F56" w:rsidP="002D4FD4">
      <w:pPr>
        <w:spacing w:after="0" w:line="240" w:lineRule="auto"/>
        <w:jc w:val="both"/>
        <w:outlineLvl w:val="4"/>
        <w:rPr>
          <w:rFonts w:eastAsia="Times New Roman" w:cs="Arial"/>
          <w:b/>
          <w:bCs/>
          <w:sz w:val="22"/>
        </w:rPr>
      </w:pPr>
    </w:p>
    <w:p w14:paraId="30060C4B" w14:textId="77777777" w:rsidR="00A64F56" w:rsidRDefault="00A64F56" w:rsidP="002D4FD4">
      <w:pPr>
        <w:spacing w:after="0" w:line="240" w:lineRule="auto"/>
        <w:jc w:val="both"/>
        <w:outlineLvl w:val="4"/>
        <w:rPr>
          <w:rFonts w:eastAsia="Times New Roman" w:cs="Arial"/>
          <w:b/>
          <w:bCs/>
          <w:sz w:val="22"/>
        </w:rPr>
      </w:pPr>
    </w:p>
    <w:p w14:paraId="291C463B" w14:textId="37CF8AA1" w:rsidR="002D4FD4" w:rsidRPr="0047557A" w:rsidRDefault="002D4FD4" w:rsidP="002D4FD4">
      <w:pPr>
        <w:spacing w:after="0" w:line="240" w:lineRule="auto"/>
        <w:jc w:val="both"/>
        <w:outlineLvl w:val="4"/>
        <w:rPr>
          <w:rFonts w:eastAsia="Times New Roman" w:cs="Arial"/>
          <w:sz w:val="22"/>
        </w:rPr>
      </w:pPr>
      <w:r w:rsidRPr="0047557A">
        <w:rPr>
          <w:rFonts w:eastAsia="Times New Roman" w:cs="Arial"/>
          <w:b/>
          <w:bCs/>
          <w:sz w:val="22"/>
        </w:rPr>
        <w:lastRenderedPageBreak/>
        <w:t>Interview and Assessment</w:t>
      </w:r>
    </w:p>
    <w:p w14:paraId="3CBF190E" w14:textId="77777777" w:rsidR="002D4FD4" w:rsidRPr="0047557A" w:rsidRDefault="002D4FD4" w:rsidP="002D4FD4">
      <w:pPr>
        <w:spacing w:after="0" w:line="240" w:lineRule="auto"/>
        <w:jc w:val="both"/>
        <w:rPr>
          <w:rFonts w:cs="Arial"/>
          <w:color w:val="000000"/>
          <w:sz w:val="22"/>
        </w:rPr>
      </w:pPr>
    </w:p>
    <w:p w14:paraId="0A30FCD7" w14:textId="514E3072" w:rsidR="002D4FD4" w:rsidRPr="0047557A" w:rsidRDefault="002D4FD4" w:rsidP="002D4FD4">
      <w:pPr>
        <w:spacing w:after="0" w:line="240" w:lineRule="auto"/>
        <w:jc w:val="both"/>
        <w:rPr>
          <w:rFonts w:cs="Arial"/>
          <w:color w:val="000000"/>
          <w:sz w:val="22"/>
        </w:rPr>
      </w:pPr>
      <w:r w:rsidRPr="0047557A">
        <w:rPr>
          <w:rFonts w:cs="Arial"/>
          <w:color w:val="000000" w:themeColor="text1"/>
          <w:sz w:val="22"/>
        </w:rPr>
        <w:t xml:space="preserve">Shortlisted candidates will be invited to an assessment and interview which is expected to take place </w:t>
      </w:r>
      <w:r w:rsidR="00AE018D">
        <w:rPr>
          <w:rFonts w:cs="Arial"/>
          <w:color w:val="000000" w:themeColor="text1"/>
          <w:sz w:val="22"/>
        </w:rPr>
        <w:t>in May</w:t>
      </w:r>
      <w:r w:rsidRPr="0047557A">
        <w:rPr>
          <w:rFonts w:cs="Arial"/>
          <w:color w:val="000000" w:themeColor="text1"/>
          <w:sz w:val="22"/>
        </w:rPr>
        <w:t>.</w:t>
      </w:r>
    </w:p>
    <w:p w14:paraId="146073EA" w14:textId="77777777" w:rsidR="002D4FD4" w:rsidRPr="0047557A" w:rsidRDefault="002D4FD4" w:rsidP="002D4FD4">
      <w:pPr>
        <w:spacing w:after="0" w:line="240" w:lineRule="auto"/>
        <w:jc w:val="both"/>
        <w:rPr>
          <w:rFonts w:cs="Arial"/>
          <w:color w:val="000000"/>
          <w:sz w:val="22"/>
        </w:rPr>
      </w:pPr>
    </w:p>
    <w:p w14:paraId="534B8723" w14:textId="77777777" w:rsidR="002D4FD4" w:rsidRPr="0047557A" w:rsidRDefault="002D4FD4" w:rsidP="002D4FD4">
      <w:pPr>
        <w:keepNext/>
        <w:overflowPunct w:val="0"/>
        <w:autoSpaceDE w:val="0"/>
        <w:autoSpaceDN w:val="0"/>
        <w:adjustRightInd w:val="0"/>
        <w:spacing w:after="0" w:line="240" w:lineRule="auto"/>
        <w:textAlignment w:val="baseline"/>
        <w:outlineLvl w:val="2"/>
        <w:rPr>
          <w:rFonts w:eastAsia="Times New Roman"/>
          <w:bCs/>
          <w:sz w:val="22"/>
        </w:rPr>
      </w:pPr>
      <w:r w:rsidRPr="0047557A">
        <w:rPr>
          <w:rFonts w:cs="Arial"/>
          <w:color w:val="000000"/>
          <w:sz w:val="22"/>
        </w:rPr>
        <w:t xml:space="preserve">Interviews and assessments may be undertaken in a virtual environment. </w:t>
      </w:r>
      <w:r w:rsidRPr="0047557A">
        <w:rPr>
          <w:rFonts w:cs="Arial"/>
          <w:bCs/>
          <w:sz w:val="22"/>
        </w:rPr>
        <w:t xml:space="preserve">Further details will be provided to those candidates successful at shortlisting. It may not be possible to offer alternative dates. </w:t>
      </w:r>
    </w:p>
    <w:p w14:paraId="138C2D39" w14:textId="77777777" w:rsidR="002D4FD4" w:rsidRPr="0047557A" w:rsidRDefault="002D4FD4" w:rsidP="002D4FD4">
      <w:pPr>
        <w:spacing w:after="0" w:line="240" w:lineRule="auto"/>
        <w:jc w:val="both"/>
        <w:rPr>
          <w:rFonts w:cs="Arial"/>
          <w:color w:val="000000"/>
          <w:sz w:val="22"/>
        </w:rPr>
      </w:pPr>
    </w:p>
    <w:p w14:paraId="03AF9F94" w14:textId="77777777" w:rsidR="002D4FD4" w:rsidRPr="0047557A" w:rsidRDefault="002D4FD4" w:rsidP="002D4FD4">
      <w:pPr>
        <w:autoSpaceDE w:val="0"/>
        <w:autoSpaceDN w:val="0"/>
        <w:adjustRightInd w:val="0"/>
        <w:spacing w:after="0" w:line="241" w:lineRule="atLeast"/>
        <w:jc w:val="both"/>
        <w:rPr>
          <w:rFonts w:cs="Arial"/>
          <w:color w:val="000000"/>
          <w:sz w:val="22"/>
        </w:rPr>
      </w:pPr>
      <w:r w:rsidRPr="0047557A">
        <w:rPr>
          <w:rFonts w:cs="Arial"/>
          <w:color w:val="000000"/>
          <w:sz w:val="22"/>
        </w:rPr>
        <w:t xml:space="preserve">The selection panel will assess candidates against the interview and assessment </w:t>
      </w:r>
    </w:p>
    <w:p w14:paraId="3B8CAEC9" w14:textId="0389A944" w:rsidR="002D4FD4" w:rsidRPr="00CA13C7" w:rsidRDefault="002D4FD4" w:rsidP="002D4FD4">
      <w:pPr>
        <w:spacing w:after="0" w:line="240" w:lineRule="auto"/>
        <w:jc w:val="both"/>
        <w:rPr>
          <w:rFonts w:cs="Arial"/>
          <w:bCs/>
          <w:sz w:val="22"/>
        </w:rPr>
      </w:pPr>
      <w:r w:rsidRPr="0047557A">
        <w:rPr>
          <w:rFonts w:cs="Arial"/>
          <w:color w:val="000000"/>
          <w:sz w:val="22"/>
        </w:rPr>
        <w:t>criteria as appropriate. The panel’s decision at every stage of the selection process is final</w:t>
      </w:r>
    </w:p>
    <w:p w14:paraId="58C9E5CC" w14:textId="77777777" w:rsidR="00BD43CA" w:rsidRDefault="00BD43CA" w:rsidP="00BD43CA">
      <w:pPr>
        <w:pStyle w:val="Heading5"/>
        <w:spacing w:before="0" w:after="0"/>
        <w:rPr>
          <w:rFonts w:ascii="Arial" w:hAnsi="Arial" w:cs="Arial"/>
          <w:i w:val="0"/>
          <w:iCs w:val="0"/>
          <w:sz w:val="24"/>
          <w:szCs w:val="24"/>
          <w:u w:val="single"/>
        </w:rPr>
      </w:pPr>
    </w:p>
    <w:p w14:paraId="4865B8E3" w14:textId="77777777" w:rsidR="005C7B8D" w:rsidRPr="00BD43CA" w:rsidRDefault="005C7B8D" w:rsidP="005C7B8D">
      <w:pPr>
        <w:spacing w:after="0" w:line="240" w:lineRule="auto"/>
        <w:jc w:val="both"/>
        <w:rPr>
          <w:rFonts w:cs="Arial"/>
          <w:b/>
          <w:bCs/>
          <w:sz w:val="22"/>
        </w:rPr>
      </w:pPr>
      <w:r w:rsidRPr="00BD43CA">
        <w:rPr>
          <w:rFonts w:cs="Arial"/>
          <w:b/>
          <w:bCs/>
          <w:sz w:val="22"/>
        </w:rPr>
        <w:t>ADDITIONAL INFORMATION</w:t>
      </w:r>
    </w:p>
    <w:p w14:paraId="0172BC14" w14:textId="77777777" w:rsidR="005C7B8D" w:rsidRPr="00BD43CA" w:rsidRDefault="005C7B8D" w:rsidP="005C7B8D">
      <w:pPr>
        <w:spacing w:after="0" w:line="240" w:lineRule="auto"/>
        <w:jc w:val="both"/>
        <w:rPr>
          <w:rFonts w:cs="Arial"/>
          <w:b/>
          <w:bCs/>
          <w:sz w:val="22"/>
        </w:rPr>
      </w:pPr>
    </w:p>
    <w:p w14:paraId="29A5F60D" w14:textId="77777777" w:rsidR="005C7B8D" w:rsidRPr="00BD43CA" w:rsidRDefault="005C7B8D" w:rsidP="005C7B8D">
      <w:pPr>
        <w:pStyle w:val="Heading2"/>
        <w:spacing w:before="0" w:after="0" w:line="240" w:lineRule="auto"/>
        <w:jc w:val="both"/>
        <w:rPr>
          <w:sz w:val="22"/>
          <w:szCs w:val="22"/>
        </w:rPr>
      </w:pPr>
      <w:r w:rsidRPr="00BD43CA">
        <w:rPr>
          <w:rFonts w:ascii="Arial" w:hAnsi="Arial" w:cs="Arial"/>
          <w:i w:val="0"/>
          <w:sz w:val="22"/>
          <w:szCs w:val="22"/>
        </w:rPr>
        <w:t>Travel</w:t>
      </w:r>
    </w:p>
    <w:p w14:paraId="5EDD1FB2" w14:textId="77777777" w:rsidR="005C7B8D" w:rsidRPr="00BD43CA" w:rsidRDefault="005C7B8D" w:rsidP="005C7B8D">
      <w:pPr>
        <w:spacing w:after="0" w:line="240" w:lineRule="auto"/>
        <w:jc w:val="both"/>
        <w:rPr>
          <w:rFonts w:cs="Arial"/>
          <w:sz w:val="22"/>
        </w:rPr>
      </w:pPr>
      <w:r w:rsidRPr="00BD43CA">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6415E63C" w14:textId="77777777" w:rsidR="005C7B8D" w:rsidRPr="00BD43CA" w:rsidRDefault="005C7B8D" w:rsidP="005C7B8D">
      <w:pPr>
        <w:spacing w:after="0" w:line="240" w:lineRule="auto"/>
        <w:jc w:val="both"/>
        <w:rPr>
          <w:rFonts w:cs="Arial"/>
          <w:sz w:val="22"/>
        </w:rPr>
      </w:pPr>
    </w:p>
    <w:p w14:paraId="372E89FA" w14:textId="77777777" w:rsidR="005C7B8D" w:rsidRPr="00BD43CA" w:rsidRDefault="005C7B8D" w:rsidP="005C7B8D">
      <w:pPr>
        <w:spacing w:after="0" w:line="240" w:lineRule="auto"/>
        <w:jc w:val="both"/>
        <w:rPr>
          <w:sz w:val="22"/>
        </w:rPr>
      </w:pPr>
      <w:r w:rsidRPr="00BD43CA">
        <w:rPr>
          <w:rFonts w:cs="Arial"/>
          <w:b/>
          <w:bCs/>
          <w:sz w:val="22"/>
        </w:rPr>
        <w:t>Canvassing</w:t>
      </w:r>
    </w:p>
    <w:p w14:paraId="0F70112B" w14:textId="77777777" w:rsidR="005C7B8D" w:rsidRPr="00A46C20" w:rsidRDefault="005C7B8D" w:rsidP="005C7B8D">
      <w:pPr>
        <w:spacing w:after="0" w:line="240" w:lineRule="auto"/>
        <w:jc w:val="both"/>
        <w:rPr>
          <w:rFonts w:cs="Arial"/>
          <w:sz w:val="22"/>
        </w:rPr>
      </w:pPr>
      <w:r w:rsidRPr="00BD43CA">
        <w:rPr>
          <w:sz w:val="22"/>
        </w:rPr>
        <w:t>Canvassing in any form is not allowed.</w:t>
      </w:r>
    </w:p>
    <w:p w14:paraId="502374EE" w14:textId="77777777" w:rsidR="00A46C20" w:rsidRPr="00A46C20" w:rsidRDefault="00A46C20" w:rsidP="00A46C20"/>
    <w:p w14:paraId="2AB5394E" w14:textId="565EF03F" w:rsidR="00CA13C7" w:rsidRPr="004F10F0" w:rsidRDefault="00CA13C7" w:rsidP="00CA13C7">
      <w:pPr>
        <w:spacing w:after="0" w:line="240" w:lineRule="auto"/>
        <w:jc w:val="both"/>
        <w:rPr>
          <w:rFonts w:cs="Arial"/>
          <w:b/>
          <w:szCs w:val="24"/>
        </w:rPr>
      </w:pPr>
      <w:r w:rsidRPr="004F10F0">
        <w:rPr>
          <w:rFonts w:cs="Arial"/>
          <w:b/>
          <w:szCs w:val="24"/>
        </w:rPr>
        <w:t xml:space="preserve">Section </w:t>
      </w:r>
      <w:r w:rsidR="002D4FD4">
        <w:rPr>
          <w:rFonts w:cs="Arial"/>
          <w:b/>
          <w:szCs w:val="24"/>
        </w:rPr>
        <w:t>7</w:t>
      </w:r>
      <w:r w:rsidRPr="004F10F0">
        <w:rPr>
          <w:rFonts w:cs="Arial"/>
          <w:b/>
          <w:szCs w:val="24"/>
        </w:rPr>
        <w:t xml:space="preserve"> – Interview Guidance</w:t>
      </w:r>
    </w:p>
    <w:p w14:paraId="056422EF" w14:textId="77777777" w:rsidR="00CA13C7" w:rsidRDefault="00CA13C7" w:rsidP="00CA13C7">
      <w:pPr>
        <w:spacing w:after="0" w:line="240" w:lineRule="auto"/>
        <w:jc w:val="both"/>
        <w:rPr>
          <w:rFonts w:cs="Arial"/>
          <w:bCs/>
          <w:color w:val="000000"/>
          <w:sz w:val="22"/>
        </w:rPr>
      </w:pPr>
    </w:p>
    <w:p w14:paraId="71EF3CF8" w14:textId="7F802FFF" w:rsidR="002D4FD4" w:rsidRDefault="002D4FD4" w:rsidP="00CA13C7">
      <w:pPr>
        <w:spacing w:after="0" w:line="240" w:lineRule="auto"/>
        <w:jc w:val="both"/>
        <w:rPr>
          <w:rFonts w:cs="Arial"/>
          <w:bCs/>
          <w:color w:val="000000"/>
          <w:sz w:val="22"/>
        </w:rPr>
      </w:pPr>
      <w:r>
        <w:rPr>
          <w:rFonts w:cs="Arial"/>
          <w:bCs/>
          <w:color w:val="000000"/>
          <w:sz w:val="22"/>
        </w:rPr>
        <w:t>Interview guidance is available by clicking the link below:</w:t>
      </w:r>
    </w:p>
    <w:p w14:paraId="66740B3B" w14:textId="77777777" w:rsidR="002D4FD4" w:rsidRDefault="002D4FD4" w:rsidP="00CA13C7">
      <w:pPr>
        <w:spacing w:after="0" w:line="240" w:lineRule="auto"/>
        <w:jc w:val="both"/>
        <w:rPr>
          <w:rFonts w:cs="Arial"/>
          <w:bCs/>
          <w:color w:val="000000"/>
          <w:sz w:val="22"/>
        </w:rPr>
      </w:pPr>
    </w:p>
    <w:p w14:paraId="0B68ECB7" w14:textId="77777777" w:rsidR="002D4FD4" w:rsidRPr="008D1606" w:rsidRDefault="002D4FD4" w:rsidP="002D4FD4">
      <w:pPr>
        <w:spacing w:after="0" w:line="240" w:lineRule="auto"/>
        <w:jc w:val="both"/>
        <w:rPr>
          <w:rFonts w:cs="Arial"/>
          <w:sz w:val="22"/>
        </w:rPr>
      </w:pPr>
      <w:hyperlink r:id="rId22" w:history="1">
        <w:r w:rsidRPr="008D1606">
          <w:rPr>
            <w:rStyle w:val="Hyperlink"/>
            <w:rFonts w:cs="Arial"/>
            <w:sz w:val="22"/>
          </w:rPr>
          <w:t>invest-northern-ireland-Interview-guidance.pdf (investni.com)</w:t>
        </w:r>
      </w:hyperlink>
    </w:p>
    <w:p w14:paraId="7D6BB43C" w14:textId="77777777" w:rsidR="002D4FD4" w:rsidRDefault="002D4FD4" w:rsidP="00CA13C7">
      <w:pPr>
        <w:spacing w:after="0" w:line="240" w:lineRule="auto"/>
        <w:jc w:val="both"/>
        <w:rPr>
          <w:rFonts w:cs="Arial"/>
          <w:bCs/>
          <w:color w:val="000000"/>
          <w:sz w:val="22"/>
        </w:rPr>
      </w:pPr>
    </w:p>
    <w:p w14:paraId="3015CA0B" w14:textId="07B378DD" w:rsidR="002D4FD4" w:rsidRDefault="002D4FD4" w:rsidP="00CA13C7">
      <w:pPr>
        <w:spacing w:after="0" w:line="240" w:lineRule="auto"/>
        <w:jc w:val="both"/>
        <w:rPr>
          <w:rFonts w:cs="Arial"/>
          <w:b/>
          <w:color w:val="000000"/>
          <w:sz w:val="22"/>
        </w:rPr>
      </w:pPr>
      <w:r>
        <w:rPr>
          <w:rFonts w:cs="Arial"/>
          <w:b/>
          <w:color w:val="000000"/>
          <w:sz w:val="22"/>
        </w:rPr>
        <w:t>Section 8 – Equality of Opportunity</w:t>
      </w:r>
    </w:p>
    <w:p w14:paraId="59A1432B" w14:textId="77777777" w:rsidR="002D4FD4" w:rsidRDefault="002D4FD4" w:rsidP="00CA13C7">
      <w:pPr>
        <w:spacing w:after="0" w:line="240" w:lineRule="auto"/>
        <w:jc w:val="both"/>
        <w:rPr>
          <w:rFonts w:cs="Arial"/>
          <w:b/>
          <w:color w:val="000000"/>
          <w:sz w:val="22"/>
        </w:rPr>
      </w:pPr>
    </w:p>
    <w:p w14:paraId="2DEF0435" w14:textId="77777777" w:rsidR="002D4FD4" w:rsidRPr="008D1606" w:rsidRDefault="002D4FD4" w:rsidP="002D4FD4">
      <w:pPr>
        <w:spacing w:after="0" w:line="240" w:lineRule="auto"/>
        <w:jc w:val="both"/>
        <w:rPr>
          <w:rFonts w:cs="Arial"/>
          <w:sz w:val="22"/>
        </w:rPr>
      </w:pPr>
      <w:r w:rsidRPr="008D1606">
        <w:rPr>
          <w:rFonts w:cs="Arial"/>
          <w:sz w:val="22"/>
        </w:rPr>
        <w:t>Invest NI is an Equal Opportunities Employer. You can read our Equal Opportunity Statement by clicking on the link below:</w:t>
      </w:r>
    </w:p>
    <w:p w14:paraId="4581374D" w14:textId="77777777" w:rsidR="002D4FD4" w:rsidRPr="008D1606" w:rsidRDefault="002D4FD4" w:rsidP="002D4FD4">
      <w:pPr>
        <w:spacing w:after="0" w:line="240" w:lineRule="auto"/>
        <w:jc w:val="both"/>
        <w:rPr>
          <w:rFonts w:cs="Arial"/>
          <w:sz w:val="22"/>
        </w:rPr>
      </w:pPr>
    </w:p>
    <w:p w14:paraId="09335AD8" w14:textId="77777777" w:rsidR="002D4FD4" w:rsidRPr="008D1606" w:rsidRDefault="002D4FD4" w:rsidP="002D4FD4">
      <w:pPr>
        <w:spacing w:after="0" w:line="240" w:lineRule="auto"/>
        <w:jc w:val="both"/>
        <w:rPr>
          <w:rFonts w:cs="Arial"/>
          <w:sz w:val="22"/>
        </w:rPr>
      </w:pPr>
      <w:hyperlink r:id="rId23" w:history="1">
        <w:r w:rsidRPr="008D1606">
          <w:rPr>
            <w:rStyle w:val="Hyperlink"/>
            <w:rFonts w:cs="Arial"/>
            <w:sz w:val="22"/>
          </w:rPr>
          <w:t>Equality of Opportunity.pdf (investni.com)</w:t>
        </w:r>
      </w:hyperlink>
    </w:p>
    <w:p w14:paraId="1230CA17" w14:textId="77777777" w:rsidR="002D4FD4" w:rsidRPr="008D1606" w:rsidRDefault="002D4FD4" w:rsidP="002D4FD4">
      <w:pPr>
        <w:spacing w:after="0" w:line="240" w:lineRule="auto"/>
        <w:jc w:val="both"/>
        <w:rPr>
          <w:rFonts w:cs="Arial"/>
          <w:sz w:val="22"/>
        </w:rPr>
      </w:pPr>
    </w:p>
    <w:p w14:paraId="74C5A1FA" w14:textId="77777777" w:rsidR="002D4FD4" w:rsidRPr="008D1606" w:rsidRDefault="002D4FD4" w:rsidP="002D4FD4">
      <w:pPr>
        <w:tabs>
          <w:tab w:val="left" w:pos="6435"/>
        </w:tabs>
        <w:spacing w:after="0" w:line="240" w:lineRule="auto"/>
        <w:jc w:val="both"/>
        <w:rPr>
          <w:rFonts w:cs="Arial"/>
          <w:b/>
          <w:sz w:val="22"/>
        </w:rPr>
      </w:pPr>
      <w:r w:rsidRPr="008D1606">
        <w:rPr>
          <w:rFonts w:cs="Arial"/>
          <w:b/>
          <w:sz w:val="22"/>
        </w:rPr>
        <w:t xml:space="preserve">Section 9 – Job Applicant Privacy Notice </w:t>
      </w:r>
    </w:p>
    <w:p w14:paraId="5CE3FAEA" w14:textId="77777777" w:rsidR="002D4FD4" w:rsidRPr="008D1606" w:rsidRDefault="002D4FD4" w:rsidP="002D4FD4">
      <w:pPr>
        <w:autoSpaceDE w:val="0"/>
        <w:autoSpaceDN w:val="0"/>
        <w:adjustRightInd w:val="0"/>
        <w:spacing w:after="0" w:line="240" w:lineRule="auto"/>
        <w:rPr>
          <w:rFonts w:cs="Arial"/>
          <w:sz w:val="22"/>
        </w:rPr>
      </w:pPr>
    </w:p>
    <w:p w14:paraId="311DD008" w14:textId="77777777" w:rsidR="002D4FD4" w:rsidRPr="008D1606" w:rsidRDefault="002D4FD4" w:rsidP="002D4FD4">
      <w:pPr>
        <w:autoSpaceDE w:val="0"/>
        <w:autoSpaceDN w:val="0"/>
        <w:adjustRightInd w:val="0"/>
        <w:spacing w:after="0" w:line="240" w:lineRule="auto"/>
        <w:rPr>
          <w:rFonts w:cs="Arial"/>
          <w:sz w:val="22"/>
        </w:rPr>
      </w:pPr>
      <w:r w:rsidRPr="008D1606">
        <w:rPr>
          <w:rFonts w:cs="Arial"/>
          <w:sz w:val="22"/>
        </w:rPr>
        <w:t xml:space="preserve">Please ensure that you read our Privacy Notice for Job Applicants which is available at the link below. This privacy notice sets out the basis on which we process (i.e., collect, organise, store, use, access, retrieve, share, delete) your personal information as part of our candidate application and recruitment process. We are required to notify you of this information, under data protection legislation. </w:t>
      </w:r>
    </w:p>
    <w:p w14:paraId="5FC28165" w14:textId="77777777" w:rsidR="002D4FD4" w:rsidRPr="008D1606" w:rsidRDefault="002D4FD4" w:rsidP="002D4FD4">
      <w:pPr>
        <w:tabs>
          <w:tab w:val="left" w:pos="6435"/>
        </w:tabs>
        <w:spacing w:after="0" w:line="240" w:lineRule="auto"/>
        <w:jc w:val="both"/>
        <w:rPr>
          <w:rFonts w:cs="Arial"/>
          <w:sz w:val="22"/>
        </w:rPr>
      </w:pPr>
    </w:p>
    <w:p w14:paraId="43EAEC43" w14:textId="77777777" w:rsidR="002D4FD4" w:rsidRPr="008D1606" w:rsidRDefault="002D4FD4" w:rsidP="002D4FD4">
      <w:pPr>
        <w:tabs>
          <w:tab w:val="left" w:pos="6435"/>
        </w:tabs>
        <w:spacing w:after="0" w:line="240" w:lineRule="auto"/>
        <w:jc w:val="both"/>
        <w:rPr>
          <w:rFonts w:cs="Arial"/>
          <w:b/>
          <w:sz w:val="22"/>
        </w:rPr>
      </w:pPr>
      <w:hyperlink r:id="rId24" w:history="1">
        <w:r w:rsidRPr="008D1606">
          <w:rPr>
            <w:rStyle w:val="Hyperlink"/>
            <w:rFonts w:cs="Arial"/>
            <w:sz w:val="22"/>
          </w:rPr>
          <w:t>Invest Northern Ireland - Privacy Notice for Job Applicants (PDF) (investni.com)</w:t>
        </w:r>
      </w:hyperlink>
    </w:p>
    <w:p w14:paraId="2676A7C0" w14:textId="77777777" w:rsidR="002D4FD4" w:rsidRPr="008D1606" w:rsidRDefault="002D4FD4" w:rsidP="002D4FD4">
      <w:pPr>
        <w:tabs>
          <w:tab w:val="left" w:pos="6435"/>
        </w:tabs>
        <w:spacing w:after="0" w:line="240" w:lineRule="auto"/>
        <w:jc w:val="both"/>
        <w:rPr>
          <w:rFonts w:cs="Arial"/>
          <w:b/>
          <w:sz w:val="22"/>
        </w:rPr>
      </w:pPr>
    </w:p>
    <w:p w14:paraId="310E2952" w14:textId="77777777" w:rsidR="002D4FD4" w:rsidRPr="004F10F0" w:rsidRDefault="002D4FD4" w:rsidP="002D4FD4">
      <w:pPr>
        <w:spacing w:after="0" w:line="240" w:lineRule="auto"/>
        <w:jc w:val="both"/>
        <w:rPr>
          <w:rFonts w:cs="Arial"/>
          <w:b/>
          <w:szCs w:val="24"/>
        </w:rPr>
      </w:pPr>
    </w:p>
    <w:p w14:paraId="3B290597" w14:textId="77777777" w:rsidR="002D4FD4" w:rsidRPr="002D4FD4" w:rsidRDefault="002D4FD4" w:rsidP="00CA13C7">
      <w:pPr>
        <w:spacing w:after="0" w:line="240" w:lineRule="auto"/>
        <w:jc w:val="both"/>
        <w:rPr>
          <w:rFonts w:cs="Arial"/>
          <w:b/>
          <w:color w:val="000000"/>
          <w:sz w:val="22"/>
        </w:rPr>
      </w:pPr>
    </w:p>
    <w:sectPr w:rsidR="002D4FD4" w:rsidRPr="002D4FD4" w:rsidSect="00215190">
      <w:footerReference w:type="default" r:id="rId25"/>
      <w:footerReference w:type="first" r:id="rId26"/>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34CE" w14:textId="77777777" w:rsidR="00D82C78" w:rsidRDefault="00D82C78">
      <w:pPr>
        <w:spacing w:after="0" w:line="240" w:lineRule="auto"/>
      </w:pPr>
      <w:r>
        <w:separator/>
      </w:r>
    </w:p>
  </w:endnote>
  <w:endnote w:type="continuationSeparator" w:id="0">
    <w:p w14:paraId="58C9C7DC" w14:textId="77777777" w:rsidR="00D82C78" w:rsidRDefault="00D82C78">
      <w:pPr>
        <w:spacing w:after="0" w:line="240" w:lineRule="auto"/>
      </w:pPr>
      <w:r>
        <w:continuationSeparator/>
      </w:r>
    </w:p>
  </w:endnote>
  <w:endnote w:type="continuationNotice" w:id="1">
    <w:p w14:paraId="07A16058" w14:textId="77777777" w:rsidR="00184AC4" w:rsidRDefault="00184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8C5A" w14:textId="5715986F" w:rsidR="00336F83" w:rsidRPr="00D53E48" w:rsidRDefault="009403D1" w:rsidP="009403D1">
    <w:pPr>
      <w:pStyle w:val="Footer"/>
      <w:rPr>
        <w:sz w:val="16"/>
        <w:szCs w:val="16"/>
      </w:rPr>
    </w:pPr>
    <w:r>
      <w:rPr>
        <w:sz w:val="16"/>
        <w:szCs w:val="16"/>
      </w:rPr>
      <w:t xml:space="preserve">ICT </w:t>
    </w:r>
    <w:r w:rsidR="00494421">
      <w:rPr>
        <w:sz w:val="16"/>
        <w:szCs w:val="16"/>
      </w:rPr>
      <w:t>Infrastructure</w:t>
    </w:r>
    <w:r>
      <w:rPr>
        <w:sz w:val="16"/>
        <w:szCs w:val="16"/>
      </w:rPr>
      <w:t xml:space="preserve"> Anal</w:t>
    </w:r>
    <w:r w:rsidR="00494421">
      <w:rPr>
        <w:sz w:val="16"/>
        <w:szCs w:val="16"/>
      </w:rPr>
      <w:t>y</w:t>
    </w:r>
    <w:r>
      <w:rPr>
        <w:sz w:val="16"/>
        <w:szCs w:val="16"/>
      </w:rPr>
      <w:t>st (</w:t>
    </w:r>
    <w:r w:rsidR="00494421">
      <w:rPr>
        <w:sz w:val="16"/>
        <w:szCs w:val="16"/>
      </w:rPr>
      <w:t>I</w:t>
    </w:r>
    <w:r>
      <w:rPr>
        <w:sz w:val="16"/>
        <w:szCs w:val="16"/>
      </w:rPr>
      <w:t>A/2</w:t>
    </w:r>
    <w:r w:rsidR="00137701">
      <w:rPr>
        <w:sz w:val="16"/>
        <w:szCs w:val="16"/>
      </w:rPr>
      <w:t>5</w:t>
    </w:r>
    <w:r>
      <w:rPr>
        <w:sz w:val="16"/>
        <w:szCs w:val="16"/>
      </w:rPr>
      <w:t>)</w:t>
    </w:r>
    <w:r w:rsidR="00336F83" w:rsidRPr="00D53E48">
      <w:rPr>
        <w:sz w:val="16"/>
        <w:szCs w:val="16"/>
      </w:rPr>
      <w:t xml:space="preserve">   </w:t>
    </w:r>
    <w:r w:rsidR="00336F83">
      <w:rPr>
        <w:sz w:val="16"/>
        <w:szCs w:val="16"/>
      </w:rPr>
      <w:t xml:space="preserve">                                                              </w:t>
    </w:r>
    <w:r w:rsidR="00336F83" w:rsidRPr="00D53E48">
      <w:rPr>
        <w:sz w:val="16"/>
        <w:szCs w:val="16"/>
      </w:rPr>
      <w:t xml:space="preserve">                                                                                                     </w:t>
    </w:r>
    <w:sdt>
      <w:sdtPr>
        <w:rPr>
          <w:sz w:val="16"/>
          <w:szCs w:val="16"/>
        </w:rPr>
        <w:id w:val="-4860943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336F83" w:rsidRPr="00D53E48">
              <w:rPr>
                <w:sz w:val="16"/>
                <w:szCs w:val="16"/>
              </w:rPr>
              <w:t xml:space="preserve">Page </w:t>
            </w:r>
            <w:r w:rsidR="00336F83" w:rsidRPr="00D53E48">
              <w:rPr>
                <w:bCs/>
                <w:sz w:val="16"/>
                <w:szCs w:val="16"/>
              </w:rPr>
              <w:fldChar w:fldCharType="begin"/>
            </w:r>
            <w:r w:rsidR="00336F83" w:rsidRPr="00D53E48">
              <w:rPr>
                <w:bCs/>
                <w:sz w:val="16"/>
                <w:szCs w:val="16"/>
              </w:rPr>
              <w:instrText xml:space="preserve"> PAGE </w:instrText>
            </w:r>
            <w:r w:rsidR="00336F83" w:rsidRPr="00D53E48">
              <w:rPr>
                <w:bCs/>
                <w:sz w:val="16"/>
                <w:szCs w:val="16"/>
              </w:rPr>
              <w:fldChar w:fldCharType="separate"/>
            </w:r>
            <w:r w:rsidR="00D51401">
              <w:rPr>
                <w:bCs/>
                <w:noProof/>
                <w:sz w:val="16"/>
                <w:szCs w:val="16"/>
              </w:rPr>
              <w:t>8</w:t>
            </w:r>
            <w:r w:rsidR="00336F83" w:rsidRPr="00D53E48">
              <w:rPr>
                <w:bCs/>
                <w:sz w:val="16"/>
                <w:szCs w:val="16"/>
              </w:rPr>
              <w:fldChar w:fldCharType="end"/>
            </w:r>
            <w:r w:rsidR="00336F83" w:rsidRPr="00D53E48">
              <w:rPr>
                <w:sz w:val="16"/>
                <w:szCs w:val="16"/>
              </w:rPr>
              <w:t xml:space="preserve"> of </w:t>
            </w:r>
            <w:r w:rsidR="00336F83" w:rsidRPr="00D53E48">
              <w:rPr>
                <w:bCs/>
                <w:sz w:val="16"/>
                <w:szCs w:val="16"/>
              </w:rPr>
              <w:fldChar w:fldCharType="begin"/>
            </w:r>
            <w:r w:rsidR="00336F83" w:rsidRPr="00D53E48">
              <w:rPr>
                <w:bCs/>
                <w:sz w:val="16"/>
                <w:szCs w:val="16"/>
              </w:rPr>
              <w:instrText xml:space="preserve"> NUMPAGES  </w:instrText>
            </w:r>
            <w:r w:rsidR="00336F83" w:rsidRPr="00D53E48">
              <w:rPr>
                <w:bCs/>
                <w:sz w:val="16"/>
                <w:szCs w:val="16"/>
              </w:rPr>
              <w:fldChar w:fldCharType="separate"/>
            </w:r>
            <w:r w:rsidR="00D51401">
              <w:rPr>
                <w:bCs/>
                <w:noProof/>
                <w:sz w:val="16"/>
                <w:szCs w:val="16"/>
              </w:rPr>
              <w:t>16</w:t>
            </w:r>
            <w:r w:rsidR="00336F83" w:rsidRPr="00D53E48">
              <w:rPr>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6079" w14:textId="77777777" w:rsidR="00336F83" w:rsidRPr="00D00A9D" w:rsidRDefault="00336F83">
    <w:pPr>
      <w:pStyle w:val="Footer"/>
      <w:rPr>
        <w:sz w:val="20"/>
        <w:szCs w:val="20"/>
      </w:rPr>
    </w:pPr>
    <w:r>
      <w:tab/>
    </w:r>
    <w:r>
      <w:tab/>
    </w:r>
    <w:r w:rsidRPr="00D00A9D">
      <w:rPr>
        <w:sz w:val="20"/>
        <w:szCs w:val="20"/>
      </w:rPr>
      <w:t>Communications Executive (CO</w:t>
    </w:r>
    <w:r>
      <w:rPr>
        <w:sz w:val="20"/>
        <w:szCs w:val="20"/>
      </w:rPr>
      <w:t>E/16)</w:t>
    </w:r>
  </w:p>
  <w:p w14:paraId="44A1CC70" w14:textId="77777777" w:rsidR="00336F83" w:rsidRPr="00B67552" w:rsidRDefault="00336F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0580" w14:textId="77777777" w:rsidR="00D82C78" w:rsidRDefault="00D82C78">
      <w:pPr>
        <w:spacing w:after="0" w:line="240" w:lineRule="auto"/>
      </w:pPr>
      <w:r>
        <w:separator/>
      </w:r>
    </w:p>
  </w:footnote>
  <w:footnote w:type="continuationSeparator" w:id="0">
    <w:p w14:paraId="325E85DC" w14:textId="77777777" w:rsidR="00D82C78" w:rsidRDefault="00D82C78">
      <w:pPr>
        <w:spacing w:after="0" w:line="240" w:lineRule="auto"/>
      </w:pPr>
      <w:r>
        <w:continuationSeparator/>
      </w:r>
    </w:p>
  </w:footnote>
  <w:footnote w:type="continuationNotice" w:id="1">
    <w:p w14:paraId="63A76FCD" w14:textId="77777777" w:rsidR="00184AC4" w:rsidRDefault="00184A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203"/>
    <w:multiLevelType w:val="multilevel"/>
    <w:tmpl w:val="5F5C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1929"/>
    <w:multiLevelType w:val="multilevel"/>
    <w:tmpl w:val="F39C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F21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11438"/>
    <w:multiLevelType w:val="hybridMultilevel"/>
    <w:tmpl w:val="993618FE"/>
    <w:lvl w:ilvl="0" w:tplc="37867C76">
      <w:start w:val="1"/>
      <w:numFmt w:val="bullet"/>
      <w:lvlText w:val="•"/>
      <w:lvlJc w:val="left"/>
      <w:pPr>
        <w:tabs>
          <w:tab w:val="num" w:pos="720"/>
        </w:tabs>
        <w:ind w:left="720" w:hanging="360"/>
      </w:pPr>
      <w:rPr>
        <w:rFonts w:ascii="Arial" w:hAnsi="Arial" w:hint="default"/>
      </w:rPr>
    </w:lvl>
    <w:lvl w:ilvl="1" w:tplc="28BE700A" w:tentative="1">
      <w:start w:val="1"/>
      <w:numFmt w:val="bullet"/>
      <w:lvlText w:val="•"/>
      <w:lvlJc w:val="left"/>
      <w:pPr>
        <w:tabs>
          <w:tab w:val="num" w:pos="1440"/>
        </w:tabs>
        <w:ind w:left="1440" w:hanging="360"/>
      </w:pPr>
      <w:rPr>
        <w:rFonts w:ascii="Arial" w:hAnsi="Arial" w:hint="default"/>
      </w:rPr>
    </w:lvl>
    <w:lvl w:ilvl="2" w:tplc="C1F099E6" w:tentative="1">
      <w:start w:val="1"/>
      <w:numFmt w:val="bullet"/>
      <w:lvlText w:val="•"/>
      <w:lvlJc w:val="left"/>
      <w:pPr>
        <w:tabs>
          <w:tab w:val="num" w:pos="2160"/>
        </w:tabs>
        <w:ind w:left="2160" w:hanging="360"/>
      </w:pPr>
      <w:rPr>
        <w:rFonts w:ascii="Arial" w:hAnsi="Arial" w:hint="default"/>
      </w:rPr>
    </w:lvl>
    <w:lvl w:ilvl="3" w:tplc="98FA2A40" w:tentative="1">
      <w:start w:val="1"/>
      <w:numFmt w:val="bullet"/>
      <w:lvlText w:val="•"/>
      <w:lvlJc w:val="left"/>
      <w:pPr>
        <w:tabs>
          <w:tab w:val="num" w:pos="2880"/>
        </w:tabs>
        <w:ind w:left="2880" w:hanging="360"/>
      </w:pPr>
      <w:rPr>
        <w:rFonts w:ascii="Arial" w:hAnsi="Arial" w:hint="default"/>
      </w:rPr>
    </w:lvl>
    <w:lvl w:ilvl="4" w:tplc="4B44D83E" w:tentative="1">
      <w:start w:val="1"/>
      <w:numFmt w:val="bullet"/>
      <w:lvlText w:val="•"/>
      <w:lvlJc w:val="left"/>
      <w:pPr>
        <w:tabs>
          <w:tab w:val="num" w:pos="3600"/>
        </w:tabs>
        <w:ind w:left="3600" w:hanging="360"/>
      </w:pPr>
      <w:rPr>
        <w:rFonts w:ascii="Arial" w:hAnsi="Arial" w:hint="default"/>
      </w:rPr>
    </w:lvl>
    <w:lvl w:ilvl="5" w:tplc="84401386" w:tentative="1">
      <w:start w:val="1"/>
      <w:numFmt w:val="bullet"/>
      <w:lvlText w:val="•"/>
      <w:lvlJc w:val="left"/>
      <w:pPr>
        <w:tabs>
          <w:tab w:val="num" w:pos="4320"/>
        </w:tabs>
        <w:ind w:left="4320" w:hanging="360"/>
      </w:pPr>
      <w:rPr>
        <w:rFonts w:ascii="Arial" w:hAnsi="Arial" w:hint="default"/>
      </w:rPr>
    </w:lvl>
    <w:lvl w:ilvl="6" w:tplc="5A282E6C" w:tentative="1">
      <w:start w:val="1"/>
      <w:numFmt w:val="bullet"/>
      <w:lvlText w:val="•"/>
      <w:lvlJc w:val="left"/>
      <w:pPr>
        <w:tabs>
          <w:tab w:val="num" w:pos="5040"/>
        </w:tabs>
        <w:ind w:left="5040" w:hanging="360"/>
      </w:pPr>
      <w:rPr>
        <w:rFonts w:ascii="Arial" w:hAnsi="Arial" w:hint="default"/>
      </w:rPr>
    </w:lvl>
    <w:lvl w:ilvl="7" w:tplc="629C711A" w:tentative="1">
      <w:start w:val="1"/>
      <w:numFmt w:val="bullet"/>
      <w:lvlText w:val="•"/>
      <w:lvlJc w:val="left"/>
      <w:pPr>
        <w:tabs>
          <w:tab w:val="num" w:pos="5760"/>
        </w:tabs>
        <w:ind w:left="5760" w:hanging="360"/>
      </w:pPr>
      <w:rPr>
        <w:rFonts w:ascii="Arial" w:hAnsi="Arial" w:hint="default"/>
      </w:rPr>
    </w:lvl>
    <w:lvl w:ilvl="8" w:tplc="51A0CA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243B0"/>
    <w:multiLevelType w:val="multilevel"/>
    <w:tmpl w:val="D256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156E0"/>
    <w:multiLevelType w:val="multilevel"/>
    <w:tmpl w:val="2A0ED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FC7AAB"/>
    <w:multiLevelType w:val="multilevel"/>
    <w:tmpl w:val="A3A22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B6B5F"/>
    <w:multiLevelType w:val="hybridMultilevel"/>
    <w:tmpl w:val="E258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F2BE3"/>
    <w:multiLevelType w:val="multilevel"/>
    <w:tmpl w:val="D062F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DB125ED"/>
    <w:multiLevelType w:val="multilevel"/>
    <w:tmpl w:val="4A14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0538F"/>
    <w:multiLevelType w:val="hybridMultilevel"/>
    <w:tmpl w:val="BE3C821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CCC0E01"/>
    <w:multiLevelType w:val="multilevel"/>
    <w:tmpl w:val="C4CEC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9B2C3A"/>
    <w:multiLevelType w:val="multilevel"/>
    <w:tmpl w:val="DA9C48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28B0D3E"/>
    <w:multiLevelType w:val="multilevel"/>
    <w:tmpl w:val="725C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667AD"/>
    <w:multiLevelType w:val="hybridMultilevel"/>
    <w:tmpl w:val="33F6BA36"/>
    <w:lvl w:ilvl="0" w:tplc="1A126A52">
      <w:start w:val="1"/>
      <w:numFmt w:val="decimal"/>
      <w:lvlText w:val="%1."/>
      <w:lvlJc w:val="left"/>
      <w:pPr>
        <w:ind w:left="720" w:hanging="360"/>
      </w:pPr>
      <w:rPr>
        <w:rFonts w:eastAsia="Calibri" w:cs="Times New Roman" w:hint="default"/>
        <w:color w:val="4242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80669"/>
    <w:multiLevelType w:val="multilevel"/>
    <w:tmpl w:val="206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8970B4F"/>
    <w:multiLevelType w:val="multilevel"/>
    <w:tmpl w:val="F33A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A814CB"/>
    <w:multiLevelType w:val="hybridMultilevel"/>
    <w:tmpl w:val="ED9AF146"/>
    <w:lvl w:ilvl="0" w:tplc="A642D7AC">
      <w:start w:val="1"/>
      <w:numFmt w:val="bullet"/>
      <w:lvlText w:val="•"/>
      <w:lvlJc w:val="left"/>
      <w:pPr>
        <w:tabs>
          <w:tab w:val="num" w:pos="720"/>
        </w:tabs>
        <w:ind w:left="720" w:hanging="360"/>
      </w:pPr>
      <w:rPr>
        <w:rFonts w:ascii="Arial" w:hAnsi="Arial" w:hint="default"/>
      </w:rPr>
    </w:lvl>
    <w:lvl w:ilvl="1" w:tplc="5DFE2EFA" w:tentative="1">
      <w:start w:val="1"/>
      <w:numFmt w:val="bullet"/>
      <w:lvlText w:val="•"/>
      <w:lvlJc w:val="left"/>
      <w:pPr>
        <w:tabs>
          <w:tab w:val="num" w:pos="1440"/>
        </w:tabs>
        <w:ind w:left="1440" w:hanging="360"/>
      </w:pPr>
      <w:rPr>
        <w:rFonts w:ascii="Arial" w:hAnsi="Arial" w:hint="default"/>
      </w:rPr>
    </w:lvl>
    <w:lvl w:ilvl="2" w:tplc="7E5C2CAC" w:tentative="1">
      <w:start w:val="1"/>
      <w:numFmt w:val="bullet"/>
      <w:lvlText w:val="•"/>
      <w:lvlJc w:val="left"/>
      <w:pPr>
        <w:tabs>
          <w:tab w:val="num" w:pos="2160"/>
        </w:tabs>
        <w:ind w:left="2160" w:hanging="360"/>
      </w:pPr>
      <w:rPr>
        <w:rFonts w:ascii="Arial" w:hAnsi="Arial" w:hint="default"/>
      </w:rPr>
    </w:lvl>
    <w:lvl w:ilvl="3" w:tplc="099C0EB0" w:tentative="1">
      <w:start w:val="1"/>
      <w:numFmt w:val="bullet"/>
      <w:lvlText w:val="•"/>
      <w:lvlJc w:val="left"/>
      <w:pPr>
        <w:tabs>
          <w:tab w:val="num" w:pos="2880"/>
        </w:tabs>
        <w:ind w:left="2880" w:hanging="360"/>
      </w:pPr>
      <w:rPr>
        <w:rFonts w:ascii="Arial" w:hAnsi="Arial" w:hint="default"/>
      </w:rPr>
    </w:lvl>
    <w:lvl w:ilvl="4" w:tplc="F0FA3CDC" w:tentative="1">
      <w:start w:val="1"/>
      <w:numFmt w:val="bullet"/>
      <w:lvlText w:val="•"/>
      <w:lvlJc w:val="left"/>
      <w:pPr>
        <w:tabs>
          <w:tab w:val="num" w:pos="3600"/>
        </w:tabs>
        <w:ind w:left="3600" w:hanging="360"/>
      </w:pPr>
      <w:rPr>
        <w:rFonts w:ascii="Arial" w:hAnsi="Arial" w:hint="default"/>
      </w:rPr>
    </w:lvl>
    <w:lvl w:ilvl="5" w:tplc="187A7FBA" w:tentative="1">
      <w:start w:val="1"/>
      <w:numFmt w:val="bullet"/>
      <w:lvlText w:val="•"/>
      <w:lvlJc w:val="left"/>
      <w:pPr>
        <w:tabs>
          <w:tab w:val="num" w:pos="4320"/>
        </w:tabs>
        <w:ind w:left="4320" w:hanging="360"/>
      </w:pPr>
      <w:rPr>
        <w:rFonts w:ascii="Arial" w:hAnsi="Arial" w:hint="default"/>
      </w:rPr>
    </w:lvl>
    <w:lvl w:ilvl="6" w:tplc="74D20202" w:tentative="1">
      <w:start w:val="1"/>
      <w:numFmt w:val="bullet"/>
      <w:lvlText w:val="•"/>
      <w:lvlJc w:val="left"/>
      <w:pPr>
        <w:tabs>
          <w:tab w:val="num" w:pos="5040"/>
        </w:tabs>
        <w:ind w:left="5040" w:hanging="360"/>
      </w:pPr>
      <w:rPr>
        <w:rFonts w:ascii="Arial" w:hAnsi="Arial" w:hint="default"/>
      </w:rPr>
    </w:lvl>
    <w:lvl w:ilvl="7" w:tplc="6B24B410" w:tentative="1">
      <w:start w:val="1"/>
      <w:numFmt w:val="bullet"/>
      <w:lvlText w:val="•"/>
      <w:lvlJc w:val="left"/>
      <w:pPr>
        <w:tabs>
          <w:tab w:val="num" w:pos="5760"/>
        </w:tabs>
        <w:ind w:left="5760" w:hanging="360"/>
      </w:pPr>
      <w:rPr>
        <w:rFonts w:ascii="Arial" w:hAnsi="Arial" w:hint="default"/>
      </w:rPr>
    </w:lvl>
    <w:lvl w:ilvl="8" w:tplc="41EC88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C535FC"/>
    <w:multiLevelType w:val="multilevel"/>
    <w:tmpl w:val="9330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C5ADE"/>
    <w:multiLevelType w:val="multilevel"/>
    <w:tmpl w:val="6AA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F54883"/>
    <w:multiLevelType w:val="hybridMultilevel"/>
    <w:tmpl w:val="3BE0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17D60"/>
    <w:multiLevelType w:val="multilevel"/>
    <w:tmpl w:val="23560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5923C9B"/>
    <w:multiLevelType w:val="multilevel"/>
    <w:tmpl w:val="90F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B677B9"/>
    <w:multiLevelType w:val="multilevel"/>
    <w:tmpl w:val="AE9C2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BD0E93"/>
    <w:multiLevelType w:val="multilevel"/>
    <w:tmpl w:val="BEA2D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974011"/>
    <w:multiLevelType w:val="multilevel"/>
    <w:tmpl w:val="19288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B3C79"/>
    <w:multiLevelType w:val="multilevel"/>
    <w:tmpl w:val="39A4B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B6A5210"/>
    <w:multiLevelType w:val="multilevel"/>
    <w:tmpl w:val="F788C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54192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931933">
    <w:abstractNumId w:val="19"/>
  </w:num>
  <w:num w:numId="3" w16cid:durableId="7469256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30839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998447">
    <w:abstractNumId w:val="26"/>
  </w:num>
  <w:num w:numId="6" w16cid:durableId="774595751">
    <w:abstractNumId w:val="18"/>
  </w:num>
  <w:num w:numId="7" w16cid:durableId="348064229">
    <w:abstractNumId w:val="4"/>
  </w:num>
  <w:num w:numId="8" w16cid:durableId="1976790234">
    <w:abstractNumId w:val="25"/>
  </w:num>
  <w:num w:numId="9" w16cid:durableId="1969162519">
    <w:abstractNumId w:val="13"/>
  </w:num>
  <w:num w:numId="10" w16cid:durableId="632908508">
    <w:abstractNumId w:val="37"/>
  </w:num>
  <w:num w:numId="11" w16cid:durableId="1305282061">
    <w:abstractNumId w:val="22"/>
  </w:num>
  <w:num w:numId="12" w16cid:durableId="730615660">
    <w:abstractNumId w:val="23"/>
  </w:num>
  <w:num w:numId="13" w16cid:durableId="352536718">
    <w:abstractNumId w:val="3"/>
  </w:num>
  <w:num w:numId="14" w16cid:durableId="1688872919">
    <w:abstractNumId w:val="21"/>
  </w:num>
  <w:num w:numId="15" w16cid:durableId="898175146">
    <w:abstractNumId w:val="16"/>
  </w:num>
  <w:num w:numId="16" w16cid:durableId="1419984829">
    <w:abstractNumId w:val="34"/>
  </w:num>
  <w:num w:numId="17" w16cid:durableId="399791699">
    <w:abstractNumId w:val="36"/>
  </w:num>
  <w:num w:numId="18" w16cid:durableId="274099257">
    <w:abstractNumId w:val="33"/>
  </w:num>
  <w:num w:numId="19" w16cid:durableId="971405666">
    <w:abstractNumId w:val="7"/>
  </w:num>
  <w:num w:numId="20" w16cid:durableId="1576738918">
    <w:abstractNumId w:val="32"/>
  </w:num>
  <w:num w:numId="21" w16cid:durableId="1699576854">
    <w:abstractNumId w:val="17"/>
  </w:num>
  <w:num w:numId="22" w16cid:durableId="1897005510">
    <w:abstractNumId w:val="31"/>
  </w:num>
  <w:num w:numId="23" w16cid:durableId="1669600949">
    <w:abstractNumId w:val="1"/>
  </w:num>
  <w:num w:numId="24" w16cid:durableId="1482580234">
    <w:abstractNumId w:val="15"/>
  </w:num>
  <w:num w:numId="25" w16cid:durableId="1799647137">
    <w:abstractNumId w:val="10"/>
  </w:num>
  <w:num w:numId="26" w16cid:durableId="1454641641">
    <w:abstractNumId w:val="5"/>
  </w:num>
  <w:num w:numId="27" w16cid:durableId="589630252">
    <w:abstractNumId w:val="6"/>
  </w:num>
  <w:num w:numId="28" w16cid:durableId="1324624986">
    <w:abstractNumId w:val="9"/>
  </w:num>
  <w:num w:numId="29" w16cid:durableId="1899855241">
    <w:abstractNumId w:val="14"/>
  </w:num>
  <w:num w:numId="30" w16cid:durableId="128208491">
    <w:abstractNumId w:val="30"/>
  </w:num>
  <w:num w:numId="31" w16cid:durableId="2028830503">
    <w:abstractNumId w:val="20"/>
  </w:num>
  <w:num w:numId="32" w16cid:durableId="2031635941">
    <w:abstractNumId w:val="12"/>
  </w:num>
  <w:num w:numId="33" w16cid:durableId="1956055782">
    <w:abstractNumId w:val="35"/>
  </w:num>
  <w:num w:numId="34" w16cid:durableId="813833654">
    <w:abstractNumId w:val="29"/>
  </w:num>
  <w:num w:numId="35" w16cid:durableId="1762485565">
    <w:abstractNumId w:val="8"/>
  </w:num>
  <w:num w:numId="36" w16cid:durableId="131409166">
    <w:abstractNumId w:val="24"/>
  </w:num>
  <w:num w:numId="37" w16cid:durableId="1875268429">
    <w:abstractNumId w:val="28"/>
  </w:num>
  <w:num w:numId="38" w16cid:durableId="1529565103">
    <w:abstractNumId w:val="0"/>
  </w:num>
  <w:num w:numId="39" w16cid:durableId="179486613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6B37"/>
    <w:rsid w:val="00010121"/>
    <w:rsid w:val="00011C92"/>
    <w:rsid w:val="000153FF"/>
    <w:rsid w:val="0002173D"/>
    <w:rsid w:val="000217EA"/>
    <w:rsid w:val="0002742F"/>
    <w:rsid w:val="00031FC8"/>
    <w:rsid w:val="00032CF5"/>
    <w:rsid w:val="00051079"/>
    <w:rsid w:val="00051C02"/>
    <w:rsid w:val="00052B97"/>
    <w:rsid w:val="00053894"/>
    <w:rsid w:val="00061505"/>
    <w:rsid w:val="00065163"/>
    <w:rsid w:val="00066790"/>
    <w:rsid w:val="0007434F"/>
    <w:rsid w:val="00077BB7"/>
    <w:rsid w:val="00081600"/>
    <w:rsid w:val="00090418"/>
    <w:rsid w:val="00090F30"/>
    <w:rsid w:val="00097B4E"/>
    <w:rsid w:val="000A3300"/>
    <w:rsid w:val="000A3515"/>
    <w:rsid w:val="000B454D"/>
    <w:rsid w:val="000B4D7D"/>
    <w:rsid w:val="000C27DD"/>
    <w:rsid w:val="000C634F"/>
    <w:rsid w:val="000D44C1"/>
    <w:rsid w:val="000D7DC7"/>
    <w:rsid w:val="000E2C82"/>
    <w:rsid w:val="000E4A63"/>
    <w:rsid w:val="000E4FAE"/>
    <w:rsid w:val="000F4AB9"/>
    <w:rsid w:val="000F59D6"/>
    <w:rsid w:val="000F67D4"/>
    <w:rsid w:val="000F7419"/>
    <w:rsid w:val="00120678"/>
    <w:rsid w:val="00126D70"/>
    <w:rsid w:val="0013282A"/>
    <w:rsid w:val="0013442B"/>
    <w:rsid w:val="00137393"/>
    <w:rsid w:val="00137701"/>
    <w:rsid w:val="001402BA"/>
    <w:rsid w:val="00140DCF"/>
    <w:rsid w:val="001467CC"/>
    <w:rsid w:val="001477F3"/>
    <w:rsid w:val="00151FCE"/>
    <w:rsid w:val="0017184B"/>
    <w:rsid w:val="00184AC4"/>
    <w:rsid w:val="0018657F"/>
    <w:rsid w:val="00195C2B"/>
    <w:rsid w:val="001A25F8"/>
    <w:rsid w:val="001A36BF"/>
    <w:rsid w:val="001A54BF"/>
    <w:rsid w:val="001B77E1"/>
    <w:rsid w:val="001C246A"/>
    <w:rsid w:val="001C3521"/>
    <w:rsid w:val="001C4E5C"/>
    <w:rsid w:val="001D2DB6"/>
    <w:rsid w:val="001D7F96"/>
    <w:rsid w:val="001F11BE"/>
    <w:rsid w:val="001F2438"/>
    <w:rsid w:val="002005A7"/>
    <w:rsid w:val="00215190"/>
    <w:rsid w:val="002174AE"/>
    <w:rsid w:val="00226FFC"/>
    <w:rsid w:val="0023542F"/>
    <w:rsid w:val="00236847"/>
    <w:rsid w:val="00241A72"/>
    <w:rsid w:val="00244132"/>
    <w:rsid w:val="00245F78"/>
    <w:rsid w:val="00251913"/>
    <w:rsid w:val="002563F0"/>
    <w:rsid w:val="00262433"/>
    <w:rsid w:val="00262CD1"/>
    <w:rsid w:val="002653C4"/>
    <w:rsid w:val="002768B6"/>
    <w:rsid w:val="00280C7F"/>
    <w:rsid w:val="002A68C5"/>
    <w:rsid w:val="002B0E85"/>
    <w:rsid w:val="002B3419"/>
    <w:rsid w:val="002D4FD4"/>
    <w:rsid w:val="002E10C7"/>
    <w:rsid w:val="002E7045"/>
    <w:rsid w:val="002E799D"/>
    <w:rsid w:val="002F24BB"/>
    <w:rsid w:val="002F5F36"/>
    <w:rsid w:val="002F68CB"/>
    <w:rsid w:val="0030435D"/>
    <w:rsid w:val="0030438D"/>
    <w:rsid w:val="00304AB9"/>
    <w:rsid w:val="0031479F"/>
    <w:rsid w:val="00316BAF"/>
    <w:rsid w:val="00320BCA"/>
    <w:rsid w:val="00320E92"/>
    <w:rsid w:val="00321A62"/>
    <w:rsid w:val="0033291B"/>
    <w:rsid w:val="00336F83"/>
    <w:rsid w:val="0033732B"/>
    <w:rsid w:val="00350376"/>
    <w:rsid w:val="00352B9E"/>
    <w:rsid w:val="00365BA3"/>
    <w:rsid w:val="0036793E"/>
    <w:rsid w:val="0037391B"/>
    <w:rsid w:val="0038130C"/>
    <w:rsid w:val="003836DC"/>
    <w:rsid w:val="00384ACB"/>
    <w:rsid w:val="00386DFE"/>
    <w:rsid w:val="00392D14"/>
    <w:rsid w:val="003A53C5"/>
    <w:rsid w:val="003A5AC5"/>
    <w:rsid w:val="003A5B40"/>
    <w:rsid w:val="003B03EA"/>
    <w:rsid w:val="003B6675"/>
    <w:rsid w:val="003C0686"/>
    <w:rsid w:val="003C1C4B"/>
    <w:rsid w:val="003C3FD6"/>
    <w:rsid w:val="003C640A"/>
    <w:rsid w:val="003D002C"/>
    <w:rsid w:val="003D386B"/>
    <w:rsid w:val="003D6A1D"/>
    <w:rsid w:val="003E04DC"/>
    <w:rsid w:val="003E164B"/>
    <w:rsid w:val="003E5253"/>
    <w:rsid w:val="003E74EC"/>
    <w:rsid w:val="004037BC"/>
    <w:rsid w:val="004112E5"/>
    <w:rsid w:val="00413145"/>
    <w:rsid w:val="00414CB8"/>
    <w:rsid w:val="00415F83"/>
    <w:rsid w:val="00416B58"/>
    <w:rsid w:val="00423AF5"/>
    <w:rsid w:val="00427082"/>
    <w:rsid w:val="00431AD7"/>
    <w:rsid w:val="00431B5D"/>
    <w:rsid w:val="004342CF"/>
    <w:rsid w:val="00436C56"/>
    <w:rsid w:val="00440007"/>
    <w:rsid w:val="00442415"/>
    <w:rsid w:val="0044320E"/>
    <w:rsid w:val="00454ACE"/>
    <w:rsid w:val="00454C1F"/>
    <w:rsid w:val="004642FE"/>
    <w:rsid w:val="0046499A"/>
    <w:rsid w:val="00466DDB"/>
    <w:rsid w:val="0046777E"/>
    <w:rsid w:val="00475B4B"/>
    <w:rsid w:val="004809CB"/>
    <w:rsid w:val="00491591"/>
    <w:rsid w:val="004922DD"/>
    <w:rsid w:val="0049341C"/>
    <w:rsid w:val="00494421"/>
    <w:rsid w:val="00494644"/>
    <w:rsid w:val="004A04E2"/>
    <w:rsid w:val="004A384E"/>
    <w:rsid w:val="004A4FC5"/>
    <w:rsid w:val="004A7127"/>
    <w:rsid w:val="004B5B72"/>
    <w:rsid w:val="004C1F3E"/>
    <w:rsid w:val="004C7E3F"/>
    <w:rsid w:val="004D4AFC"/>
    <w:rsid w:val="004D51D6"/>
    <w:rsid w:val="004E0550"/>
    <w:rsid w:val="004E3F72"/>
    <w:rsid w:val="004F264D"/>
    <w:rsid w:val="004F28A1"/>
    <w:rsid w:val="004F2BD8"/>
    <w:rsid w:val="004F3EC3"/>
    <w:rsid w:val="00501773"/>
    <w:rsid w:val="00501AF1"/>
    <w:rsid w:val="00506055"/>
    <w:rsid w:val="0052440E"/>
    <w:rsid w:val="00532A3E"/>
    <w:rsid w:val="0053667B"/>
    <w:rsid w:val="00540B30"/>
    <w:rsid w:val="00546352"/>
    <w:rsid w:val="00557D6A"/>
    <w:rsid w:val="00565F94"/>
    <w:rsid w:val="00574333"/>
    <w:rsid w:val="00597B70"/>
    <w:rsid w:val="005A0CC2"/>
    <w:rsid w:val="005A1391"/>
    <w:rsid w:val="005A43B5"/>
    <w:rsid w:val="005C009C"/>
    <w:rsid w:val="005C0151"/>
    <w:rsid w:val="005C2A5A"/>
    <w:rsid w:val="005C2F48"/>
    <w:rsid w:val="005C58D8"/>
    <w:rsid w:val="005C7B8D"/>
    <w:rsid w:val="005D00F4"/>
    <w:rsid w:val="005D2642"/>
    <w:rsid w:val="005D7344"/>
    <w:rsid w:val="005E768D"/>
    <w:rsid w:val="005F0D1B"/>
    <w:rsid w:val="005F5A42"/>
    <w:rsid w:val="00602988"/>
    <w:rsid w:val="00605410"/>
    <w:rsid w:val="00611B76"/>
    <w:rsid w:val="00612CAA"/>
    <w:rsid w:val="00615040"/>
    <w:rsid w:val="0061784F"/>
    <w:rsid w:val="00620F55"/>
    <w:rsid w:val="006216BF"/>
    <w:rsid w:val="00627ADF"/>
    <w:rsid w:val="00627DB8"/>
    <w:rsid w:val="00633CE0"/>
    <w:rsid w:val="006441F6"/>
    <w:rsid w:val="006525FA"/>
    <w:rsid w:val="00653686"/>
    <w:rsid w:val="00656244"/>
    <w:rsid w:val="00657BDA"/>
    <w:rsid w:val="00660DAB"/>
    <w:rsid w:val="00665C54"/>
    <w:rsid w:val="00666B35"/>
    <w:rsid w:val="006818A9"/>
    <w:rsid w:val="00686F88"/>
    <w:rsid w:val="006900B2"/>
    <w:rsid w:val="00690AC6"/>
    <w:rsid w:val="00690D17"/>
    <w:rsid w:val="0069128C"/>
    <w:rsid w:val="00697D39"/>
    <w:rsid w:val="006A409F"/>
    <w:rsid w:val="006C17BC"/>
    <w:rsid w:val="006C6B00"/>
    <w:rsid w:val="006D1B5C"/>
    <w:rsid w:val="006D3029"/>
    <w:rsid w:val="006E02B1"/>
    <w:rsid w:val="006E07E5"/>
    <w:rsid w:val="006E7639"/>
    <w:rsid w:val="006F1A04"/>
    <w:rsid w:val="006F52EF"/>
    <w:rsid w:val="0070231A"/>
    <w:rsid w:val="00710AE4"/>
    <w:rsid w:val="00711C61"/>
    <w:rsid w:val="0071421C"/>
    <w:rsid w:val="00722640"/>
    <w:rsid w:val="0072394D"/>
    <w:rsid w:val="007266ED"/>
    <w:rsid w:val="007305AF"/>
    <w:rsid w:val="00731D0D"/>
    <w:rsid w:val="00736BC6"/>
    <w:rsid w:val="00751AF0"/>
    <w:rsid w:val="00753EB4"/>
    <w:rsid w:val="00754593"/>
    <w:rsid w:val="00754628"/>
    <w:rsid w:val="00757F5F"/>
    <w:rsid w:val="00762451"/>
    <w:rsid w:val="00773FAD"/>
    <w:rsid w:val="00791B28"/>
    <w:rsid w:val="007934F4"/>
    <w:rsid w:val="007A3F8D"/>
    <w:rsid w:val="007A66B8"/>
    <w:rsid w:val="007B5519"/>
    <w:rsid w:val="007B623A"/>
    <w:rsid w:val="007C07D9"/>
    <w:rsid w:val="007C1BCE"/>
    <w:rsid w:val="007D4BAD"/>
    <w:rsid w:val="007D55BA"/>
    <w:rsid w:val="007E0588"/>
    <w:rsid w:val="007E0923"/>
    <w:rsid w:val="007E5598"/>
    <w:rsid w:val="007F258D"/>
    <w:rsid w:val="007F3EC0"/>
    <w:rsid w:val="00802140"/>
    <w:rsid w:val="00803898"/>
    <w:rsid w:val="00806A43"/>
    <w:rsid w:val="00806EA2"/>
    <w:rsid w:val="00812EB0"/>
    <w:rsid w:val="008216DF"/>
    <w:rsid w:val="00835062"/>
    <w:rsid w:val="008358E8"/>
    <w:rsid w:val="00837EDD"/>
    <w:rsid w:val="00841197"/>
    <w:rsid w:val="0084650A"/>
    <w:rsid w:val="00847DFD"/>
    <w:rsid w:val="00852400"/>
    <w:rsid w:val="0086520E"/>
    <w:rsid w:val="0087050C"/>
    <w:rsid w:val="0087410B"/>
    <w:rsid w:val="008800FA"/>
    <w:rsid w:val="00881769"/>
    <w:rsid w:val="0088567C"/>
    <w:rsid w:val="008870C8"/>
    <w:rsid w:val="00890579"/>
    <w:rsid w:val="00894776"/>
    <w:rsid w:val="008961F7"/>
    <w:rsid w:val="008A5E31"/>
    <w:rsid w:val="008B2C64"/>
    <w:rsid w:val="008B4184"/>
    <w:rsid w:val="008B6BFA"/>
    <w:rsid w:val="008B6F61"/>
    <w:rsid w:val="008C074A"/>
    <w:rsid w:val="008C19EE"/>
    <w:rsid w:val="008E1AA3"/>
    <w:rsid w:val="008E3217"/>
    <w:rsid w:val="008E7644"/>
    <w:rsid w:val="008F6D00"/>
    <w:rsid w:val="00901011"/>
    <w:rsid w:val="009156B7"/>
    <w:rsid w:val="00920CB8"/>
    <w:rsid w:val="00921429"/>
    <w:rsid w:val="0092209D"/>
    <w:rsid w:val="00923340"/>
    <w:rsid w:val="0092405E"/>
    <w:rsid w:val="00927DFC"/>
    <w:rsid w:val="00932514"/>
    <w:rsid w:val="009403D1"/>
    <w:rsid w:val="00941FA8"/>
    <w:rsid w:val="009439DD"/>
    <w:rsid w:val="009440D2"/>
    <w:rsid w:val="00944CA3"/>
    <w:rsid w:val="00947783"/>
    <w:rsid w:val="00950C0B"/>
    <w:rsid w:val="0095149A"/>
    <w:rsid w:val="009520B3"/>
    <w:rsid w:val="00953B72"/>
    <w:rsid w:val="009618BC"/>
    <w:rsid w:val="00973366"/>
    <w:rsid w:val="009778A9"/>
    <w:rsid w:val="00981641"/>
    <w:rsid w:val="00984A5B"/>
    <w:rsid w:val="009936CA"/>
    <w:rsid w:val="00995C66"/>
    <w:rsid w:val="009A5040"/>
    <w:rsid w:val="009A55C1"/>
    <w:rsid w:val="009B4694"/>
    <w:rsid w:val="009C2449"/>
    <w:rsid w:val="009C6B50"/>
    <w:rsid w:val="009E1C21"/>
    <w:rsid w:val="009E3743"/>
    <w:rsid w:val="009E720B"/>
    <w:rsid w:val="009F128D"/>
    <w:rsid w:val="009F12F5"/>
    <w:rsid w:val="009F37A9"/>
    <w:rsid w:val="00A1292A"/>
    <w:rsid w:val="00A13BAE"/>
    <w:rsid w:val="00A215B1"/>
    <w:rsid w:val="00A2496D"/>
    <w:rsid w:val="00A31A13"/>
    <w:rsid w:val="00A377B7"/>
    <w:rsid w:val="00A37B7F"/>
    <w:rsid w:val="00A4021D"/>
    <w:rsid w:val="00A4099C"/>
    <w:rsid w:val="00A41C5C"/>
    <w:rsid w:val="00A41FF6"/>
    <w:rsid w:val="00A46C20"/>
    <w:rsid w:val="00A512C2"/>
    <w:rsid w:val="00A5140D"/>
    <w:rsid w:val="00A56A3F"/>
    <w:rsid w:val="00A5702E"/>
    <w:rsid w:val="00A5730D"/>
    <w:rsid w:val="00A64F56"/>
    <w:rsid w:val="00A72235"/>
    <w:rsid w:val="00A91209"/>
    <w:rsid w:val="00A9205B"/>
    <w:rsid w:val="00A93743"/>
    <w:rsid w:val="00AA248A"/>
    <w:rsid w:val="00AB0A0D"/>
    <w:rsid w:val="00AB0FD6"/>
    <w:rsid w:val="00AC183E"/>
    <w:rsid w:val="00AC34A1"/>
    <w:rsid w:val="00AC5A2C"/>
    <w:rsid w:val="00AD119D"/>
    <w:rsid w:val="00AE018D"/>
    <w:rsid w:val="00AE283D"/>
    <w:rsid w:val="00AF0170"/>
    <w:rsid w:val="00AF1BE0"/>
    <w:rsid w:val="00B10565"/>
    <w:rsid w:val="00B3029D"/>
    <w:rsid w:val="00B30964"/>
    <w:rsid w:val="00B31F93"/>
    <w:rsid w:val="00B40A50"/>
    <w:rsid w:val="00B501E7"/>
    <w:rsid w:val="00B51782"/>
    <w:rsid w:val="00B552A9"/>
    <w:rsid w:val="00B55CB2"/>
    <w:rsid w:val="00B57142"/>
    <w:rsid w:val="00B6222E"/>
    <w:rsid w:val="00B67E46"/>
    <w:rsid w:val="00B75E35"/>
    <w:rsid w:val="00B76641"/>
    <w:rsid w:val="00B80BF9"/>
    <w:rsid w:val="00B81757"/>
    <w:rsid w:val="00B82479"/>
    <w:rsid w:val="00B93F63"/>
    <w:rsid w:val="00B97C32"/>
    <w:rsid w:val="00BA10D2"/>
    <w:rsid w:val="00BA3B81"/>
    <w:rsid w:val="00BA6EBA"/>
    <w:rsid w:val="00BD2F21"/>
    <w:rsid w:val="00BD43CA"/>
    <w:rsid w:val="00BD64CC"/>
    <w:rsid w:val="00BE2F2F"/>
    <w:rsid w:val="00BF2919"/>
    <w:rsid w:val="00BF4E8B"/>
    <w:rsid w:val="00C02B2E"/>
    <w:rsid w:val="00C052DF"/>
    <w:rsid w:val="00C05B92"/>
    <w:rsid w:val="00C11041"/>
    <w:rsid w:val="00C12900"/>
    <w:rsid w:val="00C12E7C"/>
    <w:rsid w:val="00C14C43"/>
    <w:rsid w:val="00C156DD"/>
    <w:rsid w:val="00C230E4"/>
    <w:rsid w:val="00C4134F"/>
    <w:rsid w:val="00C414EB"/>
    <w:rsid w:val="00C45EEF"/>
    <w:rsid w:val="00C4674A"/>
    <w:rsid w:val="00C47C0F"/>
    <w:rsid w:val="00C55B34"/>
    <w:rsid w:val="00C6330C"/>
    <w:rsid w:val="00C70EBB"/>
    <w:rsid w:val="00C72BF1"/>
    <w:rsid w:val="00C76CB3"/>
    <w:rsid w:val="00C80B3A"/>
    <w:rsid w:val="00C94D63"/>
    <w:rsid w:val="00C95E25"/>
    <w:rsid w:val="00C97EC2"/>
    <w:rsid w:val="00CA04F0"/>
    <w:rsid w:val="00CA13C7"/>
    <w:rsid w:val="00CA2D16"/>
    <w:rsid w:val="00CA3877"/>
    <w:rsid w:val="00CA4035"/>
    <w:rsid w:val="00CB44E8"/>
    <w:rsid w:val="00CB6C2C"/>
    <w:rsid w:val="00CC26D9"/>
    <w:rsid w:val="00CC33CB"/>
    <w:rsid w:val="00CC4903"/>
    <w:rsid w:val="00CC636F"/>
    <w:rsid w:val="00CD0FD1"/>
    <w:rsid w:val="00CE2BE9"/>
    <w:rsid w:val="00CF7F30"/>
    <w:rsid w:val="00D06855"/>
    <w:rsid w:val="00D13B9C"/>
    <w:rsid w:val="00D15961"/>
    <w:rsid w:val="00D20FBF"/>
    <w:rsid w:val="00D324CB"/>
    <w:rsid w:val="00D32F53"/>
    <w:rsid w:val="00D34CF5"/>
    <w:rsid w:val="00D34EEE"/>
    <w:rsid w:val="00D471BD"/>
    <w:rsid w:val="00D4778E"/>
    <w:rsid w:val="00D51401"/>
    <w:rsid w:val="00D53E48"/>
    <w:rsid w:val="00D71E6C"/>
    <w:rsid w:val="00D743E9"/>
    <w:rsid w:val="00D767C4"/>
    <w:rsid w:val="00D806FD"/>
    <w:rsid w:val="00D8219E"/>
    <w:rsid w:val="00D82C78"/>
    <w:rsid w:val="00DA07F3"/>
    <w:rsid w:val="00DA0EA2"/>
    <w:rsid w:val="00DA5723"/>
    <w:rsid w:val="00DA5C23"/>
    <w:rsid w:val="00DB1364"/>
    <w:rsid w:val="00DB2737"/>
    <w:rsid w:val="00DB47CA"/>
    <w:rsid w:val="00DD7A91"/>
    <w:rsid w:val="00DF306C"/>
    <w:rsid w:val="00DF3AF0"/>
    <w:rsid w:val="00DF7FEF"/>
    <w:rsid w:val="00E033AC"/>
    <w:rsid w:val="00E04A96"/>
    <w:rsid w:val="00E06564"/>
    <w:rsid w:val="00E06817"/>
    <w:rsid w:val="00E117AE"/>
    <w:rsid w:val="00E131D0"/>
    <w:rsid w:val="00E15712"/>
    <w:rsid w:val="00E1623C"/>
    <w:rsid w:val="00E22F83"/>
    <w:rsid w:val="00E25E6B"/>
    <w:rsid w:val="00E32A42"/>
    <w:rsid w:val="00E334AE"/>
    <w:rsid w:val="00E34428"/>
    <w:rsid w:val="00E43B6B"/>
    <w:rsid w:val="00E46978"/>
    <w:rsid w:val="00E46B78"/>
    <w:rsid w:val="00E53F84"/>
    <w:rsid w:val="00E6515D"/>
    <w:rsid w:val="00E73EC8"/>
    <w:rsid w:val="00E77A0F"/>
    <w:rsid w:val="00E8185A"/>
    <w:rsid w:val="00E948BD"/>
    <w:rsid w:val="00EA26D5"/>
    <w:rsid w:val="00EA2F96"/>
    <w:rsid w:val="00EA6D6F"/>
    <w:rsid w:val="00EB066F"/>
    <w:rsid w:val="00EC3AB6"/>
    <w:rsid w:val="00EC3C9F"/>
    <w:rsid w:val="00EC6487"/>
    <w:rsid w:val="00EC69B7"/>
    <w:rsid w:val="00EC7097"/>
    <w:rsid w:val="00ED3E3F"/>
    <w:rsid w:val="00ED5F41"/>
    <w:rsid w:val="00EE719A"/>
    <w:rsid w:val="00EE7B32"/>
    <w:rsid w:val="00EF4026"/>
    <w:rsid w:val="00EF7861"/>
    <w:rsid w:val="00F0209E"/>
    <w:rsid w:val="00F10187"/>
    <w:rsid w:val="00F12248"/>
    <w:rsid w:val="00F12D73"/>
    <w:rsid w:val="00F5629A"/>
    <w:rsid w:val="00F63388"/>
    <w:rsid w:val="00F74AE3"/>
    <w:rsid w:val="00F7592F"/>
    <w:rsid w:val="00F81051"/>
    <w:rsid w:val="00F91B22"/>
    <w:rsid w:val="00F943A5"/>
    <w:rsid w:val="00F94601"/>
    <w:rsid w:val="00F96294"/>
    <w:rsid w:val="00FA0052"/>
    <w:rsid w:val="00FA1A24"/>
    <w:rsid w:val="00FA285D"/>
    <w:rsid w:val="00FB1C5C"/>
    <w:rsid w:val="00FB2197"/>
    <w:rsid w:val="00FB3769"/>
    <w:rsid w:val="00FB594A"/>
    <w:rsid w:val="00FB77CF"/>
    <w:rsid w:val="00FC05A2"/>
    <w:rsid w:val="00FC1524"/>
    <w:rsid w:val="00FD2227"/>
    <w:rsid w:val="00FD400F"/>
    <w:rsid w:val="00FD5C1B"/>
    <w:rsid w:val="00FD74FB"/>
    <w:rsid w:val="00FE270D"/>
    <w:rsid w:val="00FE286C"/>
    <w:rsid w:val="00FE373E"/>
    <w:rsid w:val="00FE42C8"/>
    <w:rsid w:val="00FE7EC4"/>
    <w:rsid w:val="00FF76AC"/>
    <w:rsid w:val="02D42F4C"/>
    <w:rsid w:val="10C63B08"/>
    <w:rsid w:val="1B85DD0A"/>
    <w:rsid w:val="23DDF3DD"/>
    <w:rsid w:val="2484B1E2"/>
    <w:rsid w:val="2D7E9225"/>
    <w:rsid w:val="314F4944"/>
    <w:rsid w:val="375C2BDF"/>
    <w:rsid w:val="40E9E5C8"/>
    <w:rsid w:val="4115162A"/>
    <w:rsid w:val="450A8FD3"/>
    <w:rsid w:val="4999E1D4"/>
    <w:rsid w:val="5300E9AB"/>
    <w:rsid w:val="59F0E810"/>
    <w:rsid w:val="6391E633"/>
    <w:rsid w:val="78332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B5D99"/>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iPriority w:val="99"/>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5"/>
      </w:numPr>
      <w:ind w:left="1077" w:hanging="357"/>
      <w:outlineLvl w:val="0"/>
    </w:pPr>
  </w:style>
  <w:style w:type="paragraph" w:customStyle="1" w:styleId="subclause1Bullet1">
    <w:name w:val="subclause 1 Bullet 1"/>
    <w:basedOn w:val="Normal"/>
    <w:qFormat/>
    <w:rsid w:val="001A25F8"/>
    <w:pPr>
      <w:numPr>
        <w:numId w:val="6"/>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F91B22"/>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FE373E"/>
    <w:rPr>
      <w:color w:val="605E5C"/>
      <w:shd w:val="clear" w:color="auto" w:fill="E1DFDD"/>
    </w:rPr>
  </w:style>
  <w:style w:type="paragraph" w:customStyle="1" w:styleId="paragraph">
    <w:name w:val="paragraph"/>
    <w:basedOn w:val="Normal"/>
    <w:rsid w:val="002A68C5"/>
    <w:pPr>
      <w:spacing w:before="100" w:beforeAutospacing="1" w:after="100" w:afterAutospacing="1" w:line="240" w:lineRule="auto"/>
    </w:pPr>
    <w:rPr>
      <w:rFonts w:ascii="Times New Roman" w:eastAsia="Times New Roman" w:hAnsi="Times New Roman"/>
      <w:szCs w:val="24"/>
      <w:lang w:val="en-GB" w:eastAsia="en-GB"/>
    </w:rPr>
  </w:style>
  <w:style w:type="character" w:customStyle="1" w:styleId="normaltextrun">
    <w:name w:val="normaltextrun"/>
    <w:basedOn w:val="DefaultParagraphFont"/>
    <w:rsid w:val="002A68C5"/>
  </w:style>
  <w:style w:type="character" w:customStyle="1" w:styleId="eop">
    <w:name w:val="eop"/>
    <w:basedOn w:val="DefaultParagraphFont"/>
    <w:rsid w:val="002A68C5"/>
  </w:style>
  <w:style w:type="paragraph" w:styleId="Revision">
    <w:name w:val="Revision"/>
    <w:hidden/>
    <w:uiPriority w:val="99"/>
    <w:semiHidden/>
    <w:rsid w:val="00AC34A1"/>
    <w:pPr>
      <w:spacing w:after="0" w:line="240" w:lineRule="auto"/>
    </w:pPr>
    <w:rPr>
      <w:rFonts w:ascii="Arial" w:eastAsia="Calibri" w:hAnsi="Arial"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977">
      <w:bodyDiv w:val="1"/>
      <w:marLeft w:val="0"/>
      <w:marRight w:val="0"/>
      <w:marTop w:val="0"/>
      <w:marBottom w:val="0"/>
      <w:divBdr>
        <w:top w:val="none" w:sz="0" w:space="0" w:color="auto"/>
        <w:left w:val="none" w:sz="0" w:space="0" w:color="auto"/>
        <w:bottom w:val="none" w:sz="0" w:space="0" w:color="auto"/>
        <w:right w:val="none" w:sz="0" w:space="0" w:color="auto"/>
      </w:divBdr>
    </w:div>
    <w:div w:id="106892684">
      <w:bodyDiv w:val="1"/>
      <w:marLeft w:val="0"/>
      <w:marRight w:val="0"/>
      <w:marTop w:val="0"/>
      <w:marBottom w:val="0"/>
      <w:divBdr>
        <w:top w:val="none" w:sz="0" w:space="0" w:color="auto"/>
        <w:left w:val="none" w:sz="0" w:space="0" w:color="auto"/>
        <w:bottom w:val="none" w:sz="0" w:space="0" w:color="auto"/>
        <w:right w:val="none" w:sz="0" w:space="0" w:color="auto"/>
      </w:divBdr>
      <w:divsChild>
        <w:div w:id="1902054933">
          <w:marLeft w:val="0"/>
          <w:marRight w:val="0"/>
          <w:marTop w:val="0"/>
          <w:marBottom w:val="0"/>
          <w:divBdr>
            <w:top w:val="none" w:sz="0" w:space="0" w:color="auto"/>
            <w:left w:val="none" w:sz="0" w:space="0" w:color="auto"/>
            <w:bottom w:val="none" w:sz="0" w:space="0" w:color="auto"/>
            <w:right w:val="none" w:sz="0" w:space="0" w:color="auto"/>
          </w:divBdr>
          <w:divsChild>
            <w:div w:id="1279068505">
              <w:marLeft w:val="0"/>
              <w:marRight w:val="0"/>
              <w:marTop w:val="0"/>
              <w:marBottom w:val="0"/>
              <w:divBdr>
                <w:top w:val="none" w:sz="0" w:space="0" w:color="auto"/>
                <w:left w:val="none" w:sz="0" w:space="0" w:color="auto"/>
                <w:bottom w:val="none" w:sz="0" w:space="0" w:color="auto"/>
                <w:right w:val="none" w:sz="0" w:space="0" w:color="auto"/>
              </w:divBdr>
            </w:div>
            <w:div w:id="457382370">
              <w:marLeft w:val="0"/>
              <w:marRight w:val="0"/>
              <w:marTop w:val="0"/>
              <w:marBottom w:val="0"/>
              <w:divBdr>
                <w:top w:val="none" w:sz="0" w:space="0" w:color="auto"/>
                <w:left w:val="none" w:sz="0" w:space="0" w:color="auto"/>
                <w:bottom w:val="none" w:sz="0" w:space="0" w:color="auto"/>
                <w:right w:val="none" w:sz="0" w:space="0" w:color="auto"/>
              </w:divBdr>
            </w:div>
            <w:div w:id="1440638951">
              <w:marLeft w:val="0"/>
              <w:marRight w:val="0"/>
              <w:marTop w:val="0"/>
              <w:marBottom w:val="0"/>
              <w:divBdr>
                <w:top w:val="none" w:sz="0" w:space="0" w:color="auto"/>
                <w:left w:val="none" w:sz="0" w:space="0" w:color="auto"/>
                <w:bottom w:val="none" w:sz="0" w:space="0" w:color="auto"/>
                <w:right w:val="none" w:sz="0" w:space="0" w:color="auto"/>
              </w:divBdr>
            </w:div>
            <w:div w:id="990062541">
              <w:marLeft w:val="0"/>
              <w:marRight w:val="0"/>
              <w:marTop w:val="0"/>
              <w:marBottom w:val="0"/>
              <w:divBdr>
                <w:top w:val="none" w:sz="0" w:space="0" w:color="auto"/>
                <w:left w:val="none" w:sz="0" w:space="0" w:color="auto"/>
                <w:bottom w:val="none" w:sz="0" w:space="0" w:color="auto"/>
                <w:right w:val="none" w:sz="0" w:space="0" w:color="auto"/>
              </w:divBdr>
            </w:div>
            <w:div w:id="314922320">
              <w:marLeft w:val="0"/>
              <w:marRight w:val="0"/>
              <w:marTop w:val="0"/>
              <w:marBottom w:val="0"/>
              <w:divBdr>
                <w:top w:val="none" w:sz="0" w:space="0" w:color="auto"/>
                <w:left w:val="none" w:sz="0" w:space="0" w:color="auto"/>
                <w:bottom w:val="none" w:sz="0" w:space="0" w:color="auto"/>
                <w:right w:val="none" w:sz="0" w:space="0" w:color="auto"/>
              </w:divBdr>
            </w:div>
          </w:divsChild>
        </w:div>
        <w:div w:id="685640248">
          <w:marLeft w:val="0"/>
          <w:marRight w:val="0"/>
          <w:marTop w:val="0"/>
          <w:marBottom w:val="0"/>
          <w:divBdr>
            <w:top w:val="none" w:sz="0" w:space="0" w:color="auto"/>
            <w:left w:val="none" w:sz="0" w:space="0" w:color="auto"/>
            <w:bottom w:val="none" w:sz="0" w:space="0" w:color="auto"/>
            <w:right w:val="none" w:sz="0" w:space="0" w:color="auto"/>
          </w:divBdr>
          <w:divsChild>
            <w:div w:id="1159881479">
              <w:marLeft w:val="0"/>
              <w:marRight w:val="0"/>
              <w:marTop w:val="0"/>
              <w:marBottom w:val="0"/>
              <w:divBdr>
                <w:top w:val="none" w:sz="0" w:space="0" w:color="auto"/>
                <w:left w:val="none" w:sz="0" w:space="0" w:color="auto"/>
                <w:bottom w:val="none" w:sz="0" w:space="0" w:color="auto"/>
                <w:right w:val="none" w:sz="0" w:space="0" w:color="auto"/>
              </w:divBdr>
            </w:div>
            <w:div w:id="310645755">
              <w:marLeft w:val="0"/>
              <w:marRight w:val="0"/>
              <w:marTop w:val="0"/>
              <w:marBottom w:val="0"/>
              <w:divBdr>
                <w:top w:val="none" w:sz="0" w:space="0" w:color="auto"/>
                <w:left w:val="none" w:sz="0" w:space="0" w:color="auto"/>
                <w:bottom w:val="none" w:sz="0" w:space="0" w:color="auto"/>
                <w:right w:val="none" w:sz="0" w:space="0" w:color="auto"/>
              </w:divBdr>
            </w:div>
            <w:div w:id="613365153">
              <w:marLeft w:val="0"/>
              <w:marRight w:val="0"/>
              <w:marTop w:val="0"/>
              <w:marBottom w:val="0"/>
              <w:divBdr>
                <w:top w:val="none" w:sz="0" w:space="0" w:color="auto"/>
                <w:left w:val="none" w:sz="0" w:space="0" w:color="auto"/>
                <w:bottom w:val="none" w:sz="0" w:space="0" w:color="auto"/>
                <w:right w:val="none" w:sz="0" w:space="0" w:color="auto"/>
              </w:divBdr>
            </w:div>
            <w:div w:id="860558091">
              <w:marLeft w:val="0"/>
              <w:marRight w:val="0"/>
              <w:marTop w:val="0"/>
              <w:marBottom w:val="0"/>
              <w:divBdr>
                <w:top w:val="none" w:sz="0" w:space="0" w:color="auto"/>
                <w:left w:val="none" w:sz="0" w:space="0" w:color="auto"/>
                <w:bottom w:val="none" w:sz="0" w:space="0" w:color="auto"/>
                <w:right w:val="none" w:sz="0" w:space="0" w:color="auto"/>
              </w:divBdr>
            </w:div>
            <w:div w:id="5659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7636">
      <w:bodyDiv w:val="1"/>
      <w:marLeft w:val="0"/>
      <w:marRight w:val="0"/>
      <w:marTop w:val="0"/>
      <w:marBottom w:val="0"/>
      <w:divBdr>
        <w:top w:val="none" w:sz="0" w:space="0" w:color="auto"/>
        <w:left w:val="none" w:sz="0" w:space="0" w:color="auto"/>
        <w:bottom w:val="none" w:sz="0" w:space="0" w:color="auto"/>
        <w:right w:val="none" w:sz="0" w:space="0" w:color="auto"/>
      </w:divBdr>
    </w:div>
    <w:div w:id="618530884">
      <w:bodyDiv w:val="1"/>
      <w:marLeft w:val="0"/>
      <w:marRight w:val="0"/>
      <w:marTop w:val="0"/>
      <w:marBottom w:val="0"/>
      <w:divBdr>
        <w:top w:val="none" w:sz="0" w:space="0" w:color="auto"/>
        <w:left w:val="none" w:sz="0" w:space="0" w:color="auto"/>
        <w:bottom w:val="none" w:sz="0" w:space="0" w:color="auto"/>
        <w:right w:val="none" w:sz="0" w:space="0" w:color="auto"/>
      </w:divBdr>
      <w:divsChild>
        <w:div w:id="827751635">
          <w:marLeft w:val="0"/>
          <w:marRight w:val="0"/>
          <w:marTop w:val="0"/>
          <w:marBottom w:val="0"/>
          <w:divBdr>
            <w:top w:val="none" w:sz="0" w:space="0" w:color="auto"/>
            <w:left w:val="none" w:sz="0" w:space="0" w:color="auto"/>
            <w:bottom w:val="none" w:sz="0" w:space="0" w:color="auto"/>
            <w:right w:val="none" w:sz="0" w:space="0" w:color="auto"/>
          </w:divBdr>
        </w:div>
        <w:div w:id="1239290358">
          <w:marLeft w:val="0"/>
          <w:marRight w:val="0"/>
          <w:marTop w:val="0"/>
          <w:marBottom w:val="0"/>
          <w:divBdr>
            <w:top w:val="none" w:sz="0" w:space="0" w:color="auto"/>
            <w:left w:val="none" w:sz="0" w:space="0" w:color="auto"/>
            <w:bottom w:val="none" w:sz="0" w:space="0" w:color="auto"/>
            <w:right w:val="none" w:sz="0" w:space="0" w:color="auto"/>
          </w:divBdr>
        </w:div>
        <w:div w:id="704907159">
          <w:marLeft w:val="0"/>
          <w:marRight w:val="0"/>
          <w:marTop w:val="0"/>
          <w:marBottom w:val="0"/>
          <w:divBdr>
            <w:top w:val="none" w:sz="0" w:space="0" w:color="auto"/>
            <w:left w:val="none" w:sz="0" w:space="0" w:color="auto"/>
            <w:bottom w:val="none" w:sz="0" w:space="0" w:color="auto"/>
            <w:right w:val="none" w:sz="0" w:space="0" w:color="auto"/>
          </w:divBdr>
        </w:div>
        <w:div w:id="1484277863">
          <w:marLeft w:val="0"/>
          <w:marRight w:val="0"/>
          <w:marTop w:val="0"/>
          <w:marBottom w:val="0"/>
          <w:divBdr>
            <w:top w:val="none" w:sz="0" w:space="0" w:color="auto"/>
            <w:left w:val="none" w:sz="0" w:space="0" w:color="auto"/>
            <w:bottom w:val="none" w:sz="0" w:space="0" w:color="auto"/>
            <w:right w:val="none" w:sz="0" w:space="0" w:color="auto"/>
          </w:divBdr>
        </w:div>
        <w:div w:id="1374619975">
          <w:marLeft w:val="0"/>
          <w:marRight w:val="0"/>
          <w:marTop w:val="0"/>
          <w:marBottom w:val="0"/>
          <w:divBdr>
            <w:top w:val="none" w:sz="0" w:space="0" w:color="auto"/>
            <w:left w:val="none" w:sz="0" w:space="0" w:color="auto"/>
            <w:bottom w:val="none" w:sz="0" w:space="0" w:color="auto"/>
            <w:right w:val="none" w:sz="0" w:space="0" w:color="auto"/>
          </w:divBdr>
        </w:div>
        <w:div w:id="1980304850">
          <w:marLeft w:val="0"/>
          <w:marRight w:val="0"/>
          <w:marTop w:val="0"/>
          <w:marBottom w:val="0"/>
          <w:divBdr>
            <w:top w:val="none" w:sz="0" w:space="0" w:color="auto"/>
            <w:left w:val="none" w:sz="0" w:space="0" w:color="auto"/>
            <w:bottom w:val="none" w:sz="0" w:space="0" w:color="auto"/>
            <w:right w:val="none" w:sz="0" w:space="0" w:color="auto"/>
          </w:divBdr>
        </w:div>
        <w:div w:id="1010061995">
          <w:marLeft w:val="0"/>
          <w:marRight w:val="0"/>
          <w:marTop w:val="0"/>
          <w:marBottom w:val="0"/>
          <w:divBdr>
            <w:top w:val="none" w:sz="0" w:space="0" w:color="auto"/>
            <w:left w:val="none" w:sz="0" w:space="0" w:color="auto"/>
            <w:bottom w:val="none" w:sz="0" w:space="0" w:color="auto"/>
            <w:right w:val="none" w:sz="0" w:space="0" w:color="auto"/>
          </w:divBdr>
        </w:div>
        <w:div w:id="442263185">
          <w:marLeft w:val="0"/>
          <w:marRight w:val="0"/>
          <w:marTop w:val="0"/>
          <w:marBottom w:val="0"/>
          <w:divBdr>
            <w:top w:val="none" w:sz="0" w:space="0" w:color="auto"/>
            <w:left w:val="none" w:sz="0" w:space="0" w:color="auto"/>
            <w:bottom w:val="none" w:sz="0" w:space="0" w:color="auto"/>
            <w:right w:val="none" w:sz="0" w:space="0" w:color="auto"/>
          </w:divBdr>
        </w:div>
        <w:div w:id="1943224445">
          <w:marLeft w:val="0"/>
          <w:marRight w:val="0"/>
          <w:marTop w:val="0"/>
          <w:marBottom w:val="0"/>
          <w:divBdr>
            <w:top w:val="none" w:sz="0" w:space="0" w:color="auto"/>
            <w:left w:val="none" w:sz="0" w:space="0" w:color="auto"/>
            <w:bottom w:val="none" w:sz="0" w:space="0" w:color="auto"/>
            <w:right w:val="none" w:sz="0" w:space="0" w:color="auto"/>
          </w:divBdr>
        </w:div>
        <w:div w:id="1366447244">
          <w:marLeft w:val="0"/>
          <w:marRight w:val="0"/>
          <w:marTop w:val="0"/>
          <w:marBottom w:val="0"/>
          <w:divBdr>
            <w:top w:val="none" w:sz="0" w:space="0" w:color="auto"/>
            <w:left w:val="none" w:sz="0" w:space="0" w:color="auto"/>
            <w:bottom w:val="none" w:sz="0" w:space="0" w:color="auto"/>
            <w:right w:val="none" w:sz="0" w:space="0" w:color="auto"/>
          </w:divBdr>
        </w:div>
        <w:div w:id="2059165264">
          <w:marLeft w:val="0"/>
          <w:marRight w:val="0"/>
          <w:marTop w:val="0"/>
          <w:marBottom w:val="0"/>
          <w:divBdr>
            <w:top w:val="none" w:sz="0" w:space="0" w:color="auto"/>
            <w:left w:val="none" w:sz="0" w:space="0" w:color="auto"/>
            <w:bottom w:val="none" w:sz="0" w:space="0" w:color="auto"/>
            <w:right w:val="none" w:sz="0" w:space="0" w:color="auto"/>
          </w:divBdr>
        </w:div>
        <w:div w:id="758867317">
          <w:marLeft w:val="0"/>
          <w:marRight w:val="0"/>
          <w:marTop w:val="0"/>
          <w:marBottom w:val="0"/>
          <w:divBdr>
            <w:top w:val="none" w:sz="0" w:space="0" w:color="auto"/>
            <w:left w:val="none" w:sz="0" w:space="0" w:color="auto"/>
            <w:bottom w:val="none" w:sz="0" w:space="0" w:color="auto"/>
            <w:right w:val="none" w:sz="0" w:space="0" w:color="auto"/>
          </w:divBdr>
        </w:div>
        <w:div w:id="335807423">
          <w:marLeft w:val="0"/>
          <w:marRight w:val="0"/>
          <w:marTop w:val="0"/>
          <w:marBottom w:val="0"/>
          <w:divBdr>
            <w:top w:val="none" w:sz="0" w:space="0" w:color="auto"/>
            <w:left w:val="none" w:sz="0" w:space="0" w:color="auto"/>
            <w:bottom w:val="none" w:sz="0" w:space="0" w:color="auto"/>
            <w:right w:val="none" w:sz="0" w:space="0" w:color="auto"/>
          </w:divBdr>
        </w:div>
        <w:div w:id="1206675674">
          <w:marLeft w:val="0"/>
          <w:marRight w:val="0"/>
          <w:marTop w:val="0"/>
          <w:marBottom w:val="0"/>
          <w:divBdr>
            <w:top w:val="none" w:sz="0" w:space="0" w:color="auto"/>
            <w:left w:val="none" w:sz="0" w:space="0" w:color="auto"/>
            <w:bottom w:val="none" w:sz="0" w:space="0" w:color="auto"/>
            <w:right w:val="none" w:sz="0" w:space="0" w:color="auto"/>
          </w:divBdr>
        </w:div>
        <w:div w:id="219561860">
          <w:marLeft w:val="0"/>
          <w:marRight w:val="0"/>
          <w:marTop w:val="0"/>
          <w:marBottom w:val="0"/>
          <w:divBdr>
            <w:top w:val="none" w:sz="0" w:space="0" w:color="auto"/>
            <w:left w:val="none" w:sz="0" w:space="0" w:color="auto"/>
            <w:bottom w:val="none" w:sz="0" w:space="0" w:color="auto"/>
            <w:right w:val="none" w:sz="0" w:space="0" w:color="auto"/>
          </w:divBdr>
        </w:div>
        <w:div w:id="622426961">
          <w:marLeft w:val="0"/>
          <w:marRight w:val="0"/>
          <w:marTop w:val="0"/>
          <w:marBottom w:val="0"/>
          <w:divBdr>
            <w:top w:val="none" w:sz="0" w:space="0" w:color="auto"/>
            <w:left w:val="none" w:sz="0" w:space="0" w:color="auto"/>
            <w:bottom w:val="none" w:sz="0" w:space="0" w:color="auto"/>
            <w:right w:val="none" w:sz="0" w:space="0" w:color="auto"/>
          </w:divBdr>
        </w:div>
        <w:div w:id="256645754">
          <w:marLeft w:val="0"/>
          <w:marRight w:val="0"/>
          <w:marTop w:val="0"/>
          <w:marBottom w:val="0"/>
          <w:divBdr>
            <w:top w:val="none" w:sz="0" w:space="0" w:color="auto"/>
            <w:left w:val="none" w:sz="0" w:space="0" w:color="auto"/>
            <w:bottom w:val="none" w:sz="0" w:space="0" w:color="auto"/>
            <w:right w:val="none" w:sz="0" w:space="0" w:color="auto"/>
          </w:divBdr>
        </w:div>
        <w:div w:id="1059400196">
          <w:marLeft w:val="0"/>
          <w:marRight w:val="0"/>
          <w:marTop w:val="0"/>
          <w:marBottom w:val="0"/>
          <w:divBdr>
            <w:top w:val="none" w:sz="0" w:space="0" w:color="auto"/>
            <w:left w:val="none" w:sz="0" w:space="0" w:color="auto"/>
            <w:bottom w:val="none" w:sz="0" w:space="0" w:color="auto"/>
            <w:right w:val="none" w:sz="0" w:space="0" w:color="auto"/>
          </w:divBdr>
        </w:div>
        <w:div w:id="267395225">
          <w:marLeft w:val="0"/>
          <w:marRight w:val="0"/>
          <w:marTop w:val="0"/>
          <w:marBottom w:val="0"/>
          <w:divBdr>
            <w:top w:val="none" w:sz="0" w:space="0" w:color="auto"/>
            <w:left w:val="none" w:sz="0" w:space="0" w:color="auto"/>
            <w:bottom w:val="none" w:sz="0" w:space="0" w:color="auto"/>
            <w:right w:val="none" w:sz="0" w:space="0" w:color="auto"/>
          </w:divBdr>
        </w:div>
      </w:divsChild>
    </w:div>
    <w:div w:id="698704257">
      <w:bodyDiv w:val="1"/>
      <w:marLeft w:val="0"/>
      <w:marRight w:val="0"/>
      <w:marTop w:val="0"/>
      <w:marBottom w:val="0"/>
      <w:divBdr>
        <w:top w:val="none" w:sz="0" w:space="0" w:color="auto"/>
        <w:left w:val="none" w:sz="0" w:space="0" w:color="auto"/>
        <w:bottom w:val="none" w:sz="0" w:space="0" w:color="auto"/>
        <w:right w:val="none" w:sz="0" w:space="0" w:color="auto"/>
      </w:divBdr>
    </w:div>
    <w:div w:id="1238633567">
      <w:bodyDiv w:val="1"/>
      <w:marLeft w:val="0"/>
      <w:marRight w:val="0"/>
      <w:marTop w:val="0"/>
      <w:marBottom w:val="0"/>
      <w:divBdr>
        <w:top w:val="none" w:sz="0" w:space="0" w:color="auto"/>
        <w:left w:val="none" w:sz="0" w:space="0" w:color="auto"/>
        <w:bottom w:val="none" w:sz="0" w:space="0" w:color="auto"/>
        <w:right w:val="none" w:sz="0" w:space="0" w:color="auto"/>
      </w:divBdr>
    </w:div>
    <w:div w:id="1273705923">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552383926">
      <w:bodyDiv w:val="1"/>
      <w:marLeft w:val="0"/>
      <w:marRight w:val="0"/>
      <w:marTop w:val="0"/>
      <w:marBottom w:val="0"/>
      <w:divBdr>
        <w:top w:val="none" w:sz="0" w:space="0" w:color="auto"/>
        <w:left w:val="none" w:sz="0" w:space="0" w:color="auto"/>
        <w:bottom w:val="none" w:sz="0" w:space="0" w:color="auto"/>
        <w:right w:val="none" w:sz="0" w:space="0" w:color="auto"/>
      </w:divBdr>
    </w:div>
    <w:div w:id="1693335722">
      <w:bodyDiv w:val="1"/>
      <w:marLeft w:val="0"/>
      <w:marRight w:val="0"/>
      <w:marTop w:val="0"/>
      <w:marBottom w:val="0"/>
      <w:divBdr>
        <w:top w:val="none" w:sz="0" w:space="0" w:color="auto"/>
        <w:left w:val="none" w:sz="0" w:space="0" w:color="auto"/>
        <w:bottom w:val="none" w:sz="0" w:space="0" w:color="auto"/>
        <w:right w:val="none" w:sz="0" w:space="0" w:color="auto"/>
      </w:divBdr>
    </w:div>
    <w:div w:id="1832718964">
      <w:bodyDiv w:val="1"/>
      <w:marLeft w:val="0"/>
      <w:marRight w:val="0"/>
      <w:marTop w:val="0"/>
      <w:marBottom w:val="0"/>
      <w:divBdr>
        <w:top w:val="none" w:sz="0" w:space="0" w:color="auto"/>
        <w:left w:val="none" w:sz="0" w:space="0" w:color="auto"/>
        <w:bottom w:val="none" w:sz="0" w:space="0" w:color="auto"/>
        <w:right w:val="none" w:sz="0" w:space="0" w:color="auto"/>
      </w:divBdr>
    </w:div>
    <w:div w:id="1878858520">
      <w:bodyDiv w:val="1"/>
      <w:marLeft w:val="0"/>
      <w:marRight w:val="0"/>
      <w:marTop w:val="0"/>
      <w:marBottom w:val="0"/>
      <w:divBdr>
        <w:top w:val="none" w:sz="0" w:space="0" w:color="auto"/>
        <w:left w:val="none" w:sz="0" w:space="0" w:color="auto"/>
        <w:bottom w:val="none" w:sz="0" w:space="0" w:color="auto"/>
        <w:right w:val="none" w:sz="0" w:space="0" w:color="auto"/>
      </w:divBdr>
    </w:div>
    <w:div w:id="19689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ennifer.curran@vanrath.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ni.gov.uk/landing-pages/civil-service-pensions-n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juliann.deegan@hay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vestni.com/sites/default/files/2024-10/invest-northern-ireland-privacy-notice-job-applicants.pdf" TargetMode="External"/><Relationship Id="rId5" Type="http://schemas.openxmlformats.org/officeDocument/2006/relationships/customXml" Target="../customXml/item5.xml"/><Relationship Id="rId15" Type="http://schemas.openxmlformats.org/officeDocument/2006/relationships/hyperlink" Target="https://www.mcsgroup.jobs/" TargetMode="External"/><Relationship Id="rId23" Type="http://schemas.openxmlformats.org/officeDocument/2006/relationships/hyperlink" Target="https://www.investni.com/sites/default/files/2023-07/Equality%20of%20Opportunity.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devlin@mcsgroup.job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ys.co.uk/" TargetMode="External"/><Relationship Id="rId22" Type="http://schemas.openxmlformats.org/officeDocument/2006/relationships/hyperlink" Target="https://www.investni.com/sites/default/files/2024-10/invest-northern-ireland-Interview-guidanc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5ff7883-e9ad-47da-b7a9-b64fe1b1d849" ContentTypeId="0x0101004218B58CA1AF4E40BA9C12CDBAC4D891" PreviousValue="false" LastSyncTimeStamp="2024-02-01T12:47:01.36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Lisa Gepp</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P2TZR6ZCU3KY-973187083-3246</_dlc_DocId>
    <_dlc_DocIdUrl xmlns="55fbbc6c-0877-4503-9d8c-b86f4c648013">
      <Url>https://investni.sharepoint.com/sites/RECRUIT/_layouts/15/DocIdRedir.aspx?ID=P2TZR6ZCU3KY-973187083-3246</Url>
      <Description>P2TZR6ZCU3KY-973187083-3246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B0E27A3D35FA9340B11B254DD53D490B" ma:contentTypeVersion="21" ma:contentTypeDescription="Documents that have been migrated from Meridio" ma:contentTypeScope="" ma:versionID="e76c6da0e5158408e0acfa2b889a9ac6">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12a171df95cf4d7ea6eea86f9ce69992"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A6E15-F49E-47DC-813E-3131F5E064CC}">
  <ds:schemaRefs>
    <ds:schemaRef ds:uri="Microsoft.SharePoint.Taxonomy.ContentTypeSync"/>
  </ds:schemaRefs>
</ds:datastoreItem>
</file>

<file path=customXml/itemProps2.xml><?xml version="1.0" encoding="utf-8"?>
<ds:datastoreItem xmlns:ds="http://schemas.openxmlformats.org/officeDocument/2006/customXml" ds:itemID="{75FA337E-4604-44B1-8C1D-A5146E04C019}">
  <ds:schemaRefs>
    <ds:schemaRef ds:uri="http://schemas.microsoft.com/sharepoint/events"/>
  </ds:schemaRefs>
</ds:datastoreItem>
</file>

<file path=customXml/itemProps3.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4.xml><?xml version="1.0" encoding="utf-8"?>
<ds:datastoreItem xmlns:ds="http://schemas.openxmlformats.org/officeDocument/2006/customXml" ds:itemID="{2DD4D212-6326-492A-80B5-D0D1D12546E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5fbbc6c-0877-4503-9d8c-b86f4c648013"/>
    <ds:schemaRef ds:uri="1a3e8857-dc64-4ebc-a792-285a74b64f01"/>
    <ds:schemaRef ds:uri="http://www.w3.org/XML/1998/namespace"/>
    <ds:schemaRef ds:uri="http://purl.org/dc/dcmitype/"/>
  </ds:schemaRefs>
</ds:datastoreItem>
</file>

<file path=customXml/itemProps5.xml><?xml version="1.0" encoding="utf-8"?>
<ds:datastoreItem xmlns:ds="http://schemas.openxmlformats.org/officeDocument/2006/customXml" ds:itemID="{710CC9DD-6509-45D5-8439-565B91521F8F}">
  <ds:schemaRefs>
    <ds:schemaRef ds:uri="http://schemas.openxmlformats.org/officeDocument/2006/bibliography"/>
  </ds:schemaRefs>
</ds:datastoreItem>
</file>

<file path=customXml/itemProps6.xml><?xml version="1.0" encoding="utf-8"?>
<ds:datastoreItem xmlns:ds="http://schemas.openxmlformats.org/officeDocument/2006/customXml" ds:itemID="{36A29FD7-D488-468E-ACB8-5409647C8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3067</Words>
  <Characters>17488</Characters>
  <Application>Microsoft Office Word</Application>
  <DocSecurity>0</DocSecurity>
  <Lines>145</Lines>
  <Paragraphs>41</Paragraphs>
  <ScaleCrop>false</ScaleCrop>
  <Company>Invest Northern Ireland</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jennifer.pleavin</dc:creator>
  <cp:keywords/>
  <dc:description/>
  <cp:lastModifiedBy>Lisa Gepp</cp:lastModifiedBy>
  <cp:revision>5</cp:revision>
  <cp:lastPrinted>2019-01-07T16:55:00Z</cp:lastPrinted>
  <dcterms:created xsi:type="dcterms:W3CDTF">2025-04-07T12:53:00Z</dcterms:created>
  <dcterms:modified xsi:type="dcterms:W3CDTF">2025-04-11T10:47:00Z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0x0101004218B58CA1AF4E40BA9C12CDBAC4D89100B0E27A3D35FA9340B11B254DD53D490B</vt:lpwstr>
  </property>
  <property fmtid="{D5CDD505-2E9C-101B-9397-08002B2CF9AE}" pid="3" name="SharedWithUsers">
    <vt:lpwstr>185;#Ian Boylan;#314;#Jonathan Caughey;#95;#Steve Chambers</vt:lpwstr>
  </property>
  <property fmtid="{D5CDD505-2E9C-101B-9397-08002B2CF9AE}" pid="4" name="_dlc_DocIdItemGuid">
    <vt:lpwstr>e17d9340-c380-48a2-b83d-98da2d4fb445</vt:lpwstr>
  </property>
</Properties>
</file>