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10D32" w:rsidR="00610D32" w:rsidP="00610D32" w:rsidRDefault="00610D32" w14:paraId="74AEB1DB" w14:textId="77777777">
      <w:pPr>
        <w:spacing w:after="200" w:line="276" w:lineRule="auto"/>
        <w:rPr>
          <w:rFonts w:ascii="Arial" w:hAnsi="Arial" w:eastAsia="Calibri" w:cs="Times New Roman"/>
          <w:noProof/>
          <w:sz w:val="24"/>
          <w:lang w:val="en-US"/>
        </w:rPr>
      </w:pPr>
    </w:p>
    <w:p w:rsidRPr="00610D32" w:rsidR="00610D32" w:rsidP="00C32BB5" w:rsidRDefault="00610D32" w14:paraId="6CEA1F22" w14:textId="77777777">
      <w:pPr>
        <w:rPr>
          <w:rFonts w:cs="Arial"/>
          <w:sz w:val="48"/>
          <w:szCs w:val="48"/>
        </w:rPr>
      </w:pPr>
      <w:r w:rsidRPr="00610D32">
        <w:rPr>
          <w:noProof/>
          <w:lang w:eastAsia="en-GB"/>
        </w:rPr>
        <w:drawing>
          <wp:inline distT="0" distB="0" distL="0" distR="0" wp14:anchorId="63B4EF68" wp14:editId="2F514FBC">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rsidRPr="00610D32" w:rsidR="00610D32" w:rsidP="00610D32" w:rsidRDefault="00610D32" w14:paraId="6CB94FDD" w14:textId="77777777">
      <w:pPr>
        <w:keepNext/>
        <w:overflowPunct w:val="0"/>
        <w:autoSpaceDE w:val="0"/>
        <w:autoSpaceDN w:val="0"/>
        <w:adjustRightInd w:val="0"/>
        <w:spacing w:after="0" w:line="240" w:lineRule="auto"/>
        <w:jc w:val="center"/>
        <w:textAlignment w:val="baseline"/>
        <w:outlineLvl w:val="2"/>
        <w:rPr>
          <w:rFonts w:ascii="Arial" w:hAnsi="Arial" w:eastAsia="Times New Roman" w:cs="Arial"/>
          <w:b/>
          <w:bCs/>
          <w:sz w:val="48"/>
          <w:szCs w:val="48"/>
        </w:rPr>
      </w:pPr>
    </w:p>
    <w:p w:rsidRPr="00B85284" w:rsidR="00610D32" w:rsidP="00B85284" w:rsidRDefault="00610D32" w14:paraId="1C39BC83" w14:textId="77777777">
      <w:pPr>
        <w:jc w:val="center"/>
        <w:rPr>
          <w:rFonts w:ascii="Arial" w:hAnsi="Arial" w:cs="Arial"/>
          <w:b/>
          <w:bCs/>
          <w:sz w:val="44"/>
          <w:szCs w:val="44"/>
        </w:rPr>
      </w:pPr>
      <w:r w:rsidRPr="00B85284">
        <w:rPr>
          <w:rFonts w:ascii="Arial" w:hAnsi="Arial" w:cs="Arial"/>
          <w:b/>
          <w:bCs/>
          <w:sz w:val="44"/>
          <w:szCs w:val="44"/>
        </w:rPr>
        <w:t>INFORMATION FOR APPLICANTS</w:t>
      </w:r>
    </w:p>
    <w:p w:rsidRPr="00610D32" w:rsidR="00610D32" w:rsidP="005F13FC" w:rsidRDefault="00610D32" w14:paraId="6E019E5E" w14:textId="77777777">
      <w:pPr>
        <w:rPr>
          <w:lang w:val="en-US"/>
        </w:rPr>
      </w:pPr>
    </w:p>
    <w:p w:rsidRPr="005A2744" w:rsidR="22CD86F9" w:rsidP="33CE2F31" w:rsidRDefault="00A5396A" w14:paraId="4C69E41E" w14:textId="384E4615">
      <w:pPr>
        <w:keepNext/>
        <w:spacing w:after="0" w:line="240" w:lineRule="auto"/>
        <w:jc w:val="center"/>
        <w:rPr>
          <w:rFonts w:ascii="Arial" w:hAnsi="Arial" w:eastAsia="Times New Roman" w:cs="Arial"/>
          <w:b/>
          <w:bCs/>
          <w:sz w:val="40"/>
          <w:szCs w:val="40"/>
          <w:lang w:val="en-US"/>
        </w:rPr>
      </w:pPr>
      <w:r w:rsidRPr="3659C4BE">
        <w:rPr>
          <w:rFonts w:ascii="Arial" w:hAnsi="Arial" w:eastAsia="Times New Roman" w:cs="Arial"/>
          <w:b/>
          <w:bCs/>
          <w:sz w:val="40"/>
          <w:szCs w:val="40"/>
          <w:lang w:val="en-US"/>
        </w:rPr>
        <w:t>Techn</w:t>
      </w:r>
      <w:r w:rsidRPr="3659C4BE" w:rsidR="7482F657">
        <w:rPr>
          <w:rFonts w:ascii="Arial" w:hAnsi="Arial" w:eastAsia="Times New Roman" w:cs="Arial"/>
          <w:b/>
          <w:bCs/>
          <w:sz w:val="40"/>
          <w:szCs w:val="40"/>
          <w:lang w:val="en-US"/>
        </w:rPr>
        <w:t>ology E</w:t>
      </w:r>
      <w:r w:rsidRPr="3659C4BE">
        <w:rPr>
          <w:rFonts w:ascii="Arial" w:hAnsi="Arial" w:eastAsia="Times New Roman" w:cs="Arial"/>
          <w:b/>
          <w:bCs/>
          <w:sz w:val="40"/>
          <w:szCs w:val="40"/>
          <w:lang w:val="en-US"/>
        </w:rPr>
        <w:t>xecutive</w:t>
      </w:r>
    </w:p>
    <w:p w:rsidRPr="005A2744" w:rsidR="2D065DBD" w:rsidP="33CE2F31" w:rsidRDefault="2D065DBD" w14:paraId="532DCAF9" w14:textId="2A49E162">
      <w:pPr>
        <w:keepNext/>
        <w:spacing w:after="0" w:line="240" w:lineRule="auto"/>
        <w:jc w:val="center"/>
        <w:rPr>
          <w:rFonts w:ascii="Arial" w:hAnsi="Arial" w:eastAsia="Times New Roman" w:cs="Arial"/>
          <w:b/>
          <w:bCs/>
          <w:sz w:val="40"/>
          <w:szCs w:val="40"/>
          <w:lang w:val="en-US"/>
        </w:rPr>
      </w:pPr>
      <w:r w:rsidRPr="005A2744">
        <w:rPr>
          <w:rFonts w:ascii="Arial" w:hAnsi="Arial" w:eastAsia="Times New Roman" w:cs="Arial"/>
          <w:b/>
          <w:bCs/>
          <w:sz w:val="40"/>
          <w:szCs w:val="40"/>
          <w:lang w:val="en-US"/>
        </w:rPr>
        <w:t>(</w:t>
      </w:r>
      <w:r w:rsidR="00A5396A">
        <w:rPr>
          <w:rFonts w:ascii="Arial" w:hAnsi="Arial" w:eastAsia="Times New Roman" w:cs="Arial"/>
          <w:b/>
          <w:bCs/>
          <w:sz w:val="40"/>
          <w:szCs w:val="40"/>
          <w:lang w:val="en-US"/>
        </w:rPr>
        <w:t>TE</w:t>
      </w:r>
      <w:r w:rsidRPr="005A2744">
        <w:rPr>
          <w:rFonts w:ascii="Arial" w:hAnsi="Arial" w:eastAsia="Times New Roman" w:cs="Arial"/>
          <w:b/>
          <w:bCs/>
          <w:sz w:val="40"/>
          <w:szCs w:val="40"/>
          <w:lang w:val="en-US"/>
        </w:rPr>
        <w:t>/2</w:t>
      </w:r>
      <w:r w:rsidR="00A91604">
        <w:rPr>
          <w:rFonts w:ascii="Arial" w:hAnsi="Arial" w:eastAsia="Times New Roman" w:cs="Arial"/>
          <w:b/>
          <w:bCs/>
          <w:sz w:val="40"/>
          <w:szCs w:val="40"/>
          <w:lang w:val="en-US"/>
        </w:rPr>
        <w:t>5</w:t>
      </w:r>
      <w:r w:rsidRPr="005A2744">
        <w:rPr>
          <w:rFonts w:ascii="Arial" w:hAnsi="Arial" w:eastAsia="Times New Roman" w:cs="Arial"/>
          <w:b/>
          <w:bCs/>
          <w:sz w:val="40"/>
          <w:szCs w:val="40"/>
          <w:lang w:val="en-US"/>
        </w:rPr>
        <w:t>)</w:t>
      </w:r>
    </w:p>
    <w:p w:rsidRPr="00610D32" w:rsidR="00610D32" w:rsidP="0FA39B02" w:rsidRDefault="282A843F" w14:paraId="67CDAC4E" w14:textId="0C81BD4E">
      <w:pPr>
        <w:spacing w:after="200" w:line="276" w:lineRule="auto"/>
        <w:ind w:left="2880" w:firstLine="720"/>
        <w:rPr>
          <w:rFonts w:ascii="Arial" w:hAnsi="Arial" w:eastAsia="Times New Roman" w:cs="Times New Roman"/>
          <w:b/>
          <w:bCs/>
          <w:sz w:val="32"/>
          <w:szCs w:val="32"/>
          <w:lang w:val="en-US"/>
        </w:rPr>
      </w:pPr>
      <w:r w:rsidRPr="0FA39B02">
        <w:rPr>
          <w:rFonts w:ascii="Arial" w:hAnsi="Arial" w:eastAsia="Times New Roman" w:cs="Times New Roman"/>
          <w:b/>
          <w:bCs/>
          <w:sz w:val="32"/>
          <w:szCs w:val="32"/>
          <w:lang w:val="en-US"/>
        </w:rPr>
        <w:t xml:space="preserve">       </w:t>
      </w:r>
    </w:p>
    <w:p w:rsidRPr="00610D32" w:rsidR="00610D32" w:rsidP="33CE2F31" w:rsidRDefault="282A843F" w14:paraId="5858215F" w14:textId="14D3C717">
      <w:pPr>
        <w:spacing w:after="200" w:line="276" w:lineRule="auto"/>
        <w:jc w:val="center"/>
        <w:rPr>
          <w:rFonts w:ascii="Arial" w:hAnsi="Arial" w:eastAsia="Calibri" w:cs="Times New Roman"/>
          <w:b/>
          <w:bCs/>
          <w:sz w:val="40"/>
          <w:szCs w:val="40"/>
          <w:highlight w:val="yellow"/>
          <w:lang w:val="en-US"/>
        </w:rPr>
      </w:pPr>
      <w:r w:rsidRPr="33CE2F31">
        <w:rPr>
          <w:rFonts w:ascii="Arial" w:hAnsi="Arial" w:eastAsia="Calibri" w:cs="Times New Roman"/>
          <w:b/>
          <w:bCs/>
          <w:sz w:val="40"/>
          <w:szCs w:val="40"/>
          <w:lang w:val="en-US"/>
        </w:rPr>
        <w:t xml:space="preserve">Closing date – </w:t>
      </w:r>
      <w:r w:rsidR="00A5396A">
        <w:rPr>
          <w:rFonts w:ascii="Arial" w:hAnsi="Arial" w:eastAsia="Calibri" w:cs="Times New Roman"/>
          <w:b/>
          <w:bCs/>
          <w:sz w:val="40"/>
          <w:szCs w:val="40"/>
          <w:lang w:val="en-US"/>
        </w:rPr>
        <w:t>Tuesday 8</w:t>
      </w:r>
      <w:r w:rsidRPr="00A5396A" w:rsidR="00A5396A">
        <w:rPr>
          <w:rFonts w:ascii="Arial" w:hAnsi="Arial" w:eastAsia="Calibri" w:cs="Times New Roman"/>
          <w:b/>
          <w:bCs/>
          <w:sz w:val="40"/>
          <w:szCs w:val="40"/>
          <w:vertAlign w:val="superscript"/>
          <w:lang w:val="en-US"/>
        </w:rPr>
        <w:t>th</w:t>
      </w:r>
      <w:r w:rsidR="00A5396A">
        <w:rPr>
          <w:rFonts w:ascii="Arial" w:hAnsi="Arial" w:eastAsia="Calibri" w:cs="Times New Roman"/>
          <w:b/>
          <w:bCs/>
          <w:sz w:val="40"/>
          <w:szCs w:val="40"/>
          <w:lang w:val="en-US"/>
        </w:rPr>
        <w:t xml:space="preserve"> July</w:t>
      </w:r>
      <w:r w:rsidRPr="00355EF3" w:rsidR="00355EF3">
        <w:rPr>
          <w:rFonts w:ascii="Arial" w:hAnsi="Arial" w:eastAsia="Calibri" w:cs="Times New Roman"/>
          <w:b/>
          <w:bCs/>
          <w:sz w:val="40"/>
          <w:szCs w:val="40"/>
          <w:lang w:val="en-US"/>
        </w:rPr>
        <w:t xml:space="preserve"> 2025</w:t>
      </w:r>
    </w:p>
    <w:p w:rsidRPr="00610D32" w:rsidR="00610D32" w:rsidP="00610D32" w:rsidRDefault="00610D32" w14:paraId="48052F13" w14:textId="20DBB499">
      <w:pPr>
        <w:spacing w:after="200" w:line="276" w:lineRule="auto"/>
        <w:jc w:val="center"/>
        <w:rPr>
          <w:rFonts w:ascii="Arial" w:hAnsi="Arial" w:eastAsia="Calibri" w:cs="Times New Roman"/>
          <w:b/>
          <w:sz w:val="40"/>
          <w:szCs w:val="44"/>
          <w:lang w:val="en-US"/>
        </w:rPr>
      </w:pPr>
      <w:r w:rsidRPr="00610D32">
        <w:rPr>
          <w:rFonts w:ascii="Arial" w:hAnsi="Arial" w:eastAsia="Calibri" w:cs="Times New Roman"/>
          <w:b/>
          <w:sz w:val="40"/>
          <w:szCs w:val="44"/>
          <w:lang w:val="en-US"/>
        </w:rPr>
        <w:t xml:space="preserve">AT 12:00 NOON </w:t>
      </w:r>
      <w:r w:rsidRPr="00355EF3" w:rsidR="00696CAC">
        <w:rPr>
          <w:rFonts w:ascii="Arial" w:hAnsi="Arial" w:eastAsia="Calibri" w:cs="Times New Roman"/>
          <w:b/>
          <w:sz w:val="40"/>
          <w:szCs w:val="44"/>
          <w:lang w:val="en-US"/>
        </w:rPr>
        <w:t>BST</w:t>
      </w:r>
    </w:p>
    <w:p w:rsidRPr="00610D32" w:rsidR="00610D32" w:rsidP="00610D32" w:rsidRDefault="00610D32" w14:paraId="09EBC585" w14:textId="77777777">
      <w:pPr>
        <w:spacing w:after="0" w:line="240" w:lineRule="auto"/>
        <w:jc w:val="center"/>
        <w:rPr>
          <w:rFonts w:ascii="Arial Bold" w:hAnsi="Arial" w:eastAsia="Calibri" w:cs="Times New Roman"/>
          <w:sz w:val="26"/>
          <w:szCs w:val="26"/>
          <w:lang w:val="en-US"/>
        </w:rPr>
      </w:pPr>
      <w:r w:rsidRPr="00610D32">
        <w:rPr>
          <w:rFonts w:ascii="Arial Bold" w:hAnsi="Arial" w:eastAsia="Calibri" w:cs="Times New Roman"/>
          <w:sz w:val="26"/>
          <w:szCs w:val="26"/>
          <w:lang w:val="en-US"/>
        </w:rPr>
        <w:t>Invest NI is an Equal Opportunities Employer.</w:t>
      </w:r>
    </w:p>
    <w:p w:rsidRPr="00610D32" w:rsidR="00610D32" w:rsidP="00610D32" w:rsidRDefault="00610D32" w14:paraId="35053C16" w14:textId="77777777">
      <w:pPr>
        <w:spacing w:after="0" w:line="240" w:lineRule="auto"/>
        <w:jc w:val="center"/>
        <w:rPr>
          <w:rFonts w:ascii="Arial" w:hAnsi="Arial" w:eastAsia="Calibri" w:cs="Times New Roman"/>
          <w:sz w:val="26"/>
          <w:szCs w:val="26"/>
          <w:lang w:val="en-US"/>
        </w:rPr>
      </w:pPr>
    </w:p>
    <w:p w:rsidRPr="00610D32" w:rsidR="00610D32" w:rsidP="00610D32" w:rsidRDefault="00610D32" w14:paraId="24DED762" w14:textId="77777777">
      <w:pPr>
        <w:spacing w:after="0" w:line="240" w:lineRule="auto"/>
        <w:jc w:val="center"/>
        <w:rPr>
          <w:rFonts w:ascii="Arial" w:hAnsi="Arial" w:eastAsia="Arial Bold" w:cs="Arial"/>
          <w:b/>
          <w:sz w:val="26"/>
          <w:szCs w:val="26"/>
          <w:lang w:val="en-US"/>
        </w:rPr>
      </w:pPr>
      <w:r w:rsidRPr="00610D32">
        <w:rPr>
          <w:rFonts w:ascii="Arial" w:hAnsi="Arial" w:eastAsia="Calibri" w:cs="Arial"/>
          <w:b/>
          <w:sz w:val="26"/>
          <w:szCs w:val="26"/>
          <w:lang w:val="en-US"/>
        </w:rPr>
        <w:t xml:space="preserve">Invest NI is committed to </w:t>
      </w:r>
      <w:proofErr w:type="gramStart"/>
      <w:r w:rsidRPr="00610D32">
        <w:rPr>
          <w:rFonts w:ascii="Arial" w:hAnsi="Arial" w:eastAsia="Calibri" w:cs="Arial"/>
          <w:b/>
          <w:sz w:val="26"/>
          <w:szCs w:val="26"/>
          <w:lang w:val="en-US"/>
        </w:rPr>
        <w:t>equality of</w:t>
      </w:r>
      <w:proofErr w:type="gramEnd"/>
      <w:r w:rsidRPr="00610D32">
        <w:rPr>
          <w:rFonts w:ascii="Arial" w:hAnsi="Arial" w:eastAsia="Calibri" w:cs="Arial"/>
          <w:b/>
          <w:sz w:val="26"/>
          <w:szCs w:val="26"/>
          <w:lang w:val="en-US"/>
        </w:rPr>
        <w:t xml:space="preserve"> opportunity and welcomes applications from suitably qualified people from all sections of the community.</w:t>
      </w:r>
    </w:p>
    <w:p w:rsidRPr="00610D32" w:rsidR="00610D32" w:rsidP="00610D32" w:rsidRDefault="00610D32" w14:paraId="13F997B5" w14:textId="77777777">
      <w:pPr>
        <w:spacing w:after="0" w:line="240" w:lineRule="auto"/>
        <w:jc w:val="center"/>
        <w:rPr>
          <w:rFonts w:ascii="Arial" w:hAnsi="Arial" w:eastAsia="Calibri" w:cs="Arial"/>
          <w:b/>
          <w:sz w:val="26"/>
          <w:szCs w:val="26"/>
          <w:lang w:val="en-US"/>
        </w:rPr>
      </w:pPr>
    </w:p>
    <w:p w:rsidRPr="00610D32" w:rsidR="00610D32" w:rsidP="4A4376E2" w:rsidRDefault="00610D32" w14:paraId="693DAAB5" w14:textId="576B6555">
      <w:pPr>
        <w:spacing w:after="0" w:line="240" w:lineRule="auto"/>
        <w:jc w:val="center"/>
        <w:rPr>
          <w:rFonts w:ascii="Arial" w:hAnsi="Arial" w:eastAsia="Calibri" w:cs="Arial"/>
          <w:b/>
          <w:bCs/>
          <w:sz w:val="26"/>
          <w:szCs w:val="26"/>
        </w:rPr>
      </w:pPr>
      <w:proofErr w:type="gramStart"/>
      <w:r w:rsidRPr="4A4376E2">
        <w:rPr>
          <w:rFonts w:ascii="Arial" w:hAnsi="Arial" w:eastAsia="Calibri" w:cs="Arial"/>
          <w:b/>
          <w:bCs/>
          <w:sz w:val="26"/>
          <w:szCs w:val="26"/>
        </w:rPr>
        <w:t>At this time</w:t>
      </w:r>
      <w:proofErr w:type="gramEnd"/>
      <w:r w:rsidRPr="4A4376E2">
        <w:rPr>
          <w:rFonts w:ascii="Arial" w:hAnsi="Arial" w:eastAsia="Calibri" w:cs="Arial"/>
          <w:b/>
          <w:bCs/>
          <w:sz w:val="26"/>
          <w:szCs w:val="26"/>
        </w:rPr>
        <w:t>, it particularly welcomes applications from people with disabilities</w:t>
      </w:r>
      <w:r w:rsidRPr="4A4376E2" w:rsidR="10E09CB0">
        <w:rPr>
          <w:rFonts w:ascii="Arial" w:hAnsi="Arial" w:eastAsia="Calibri" w:cs="Arial"/>
          <w:b/>
          <w:bCs/>
          <w:sz w:val="26"/>
          <w:szCs w:val="26"/>
        </w:rPr>
        <w:t xml:space="preserve">, </w:t>
      </w:r>
      <w:r w:rsidRPr="4A4376E2" w:rsidR="00FE3169">
        <w:rPr>
          <w:rFonts w:ascii="Arial" w:hAnsi="Arial" w:eastAsia="Calibri" w:cs="Arial"/>
          <w:b/>
          <w:bCs/>
          <w:sz w:val="26"/>
          <w:szCs w:val="26"/>
        </w:rPr>
        <w:t xml:space="preserve">and </w:t>
      </w:r>
      <w:r w:rsidRPr="4A4376E2">
        <w:rPr>
          <w:rFonts w:ascii="Arial" w:hAnsi="Arial" w:eastAsia="Calibri" w:cs="Arial"/>
          <w:b/>
          <w:bCs/>
          <w:sz w:val="26"/>
          <w:szCs w:val="26"/>
        </w:rPr>
        <w:t>minority ethnic groups</w:t>
      </w:r>
      <w:r w:rsidRPr="4A4376E2" w:rsidR="00FE3169">
        <w:rPr>
          <w:rFonts w:ascii="Arial" w:hAnsi="Arial" w:eastAsia="Calibri" w:cs="Arial"/>
          <w:b/>
          <w:bCs/>
          <w:sz w:val="26"/>
          <w:szCs w:val="26"/>
        </w:rPr>
        <w:t xml:space="preserve">.  </w:t>
      </w:r>
      <w:r w:rsidRPr="4A4376E2" w:rsidR="04571802">
        <w:rPr>
          <w:rFonts w:ascii="Arial" w:hAnsi="Arial" w:eastAsia="Calibri" w:cs="Arial"/>
          <w:b/>
          <w:bCs/>
          <w:sz w:val="26"/>
          <w:szCs w:val="26"/>
        </w:rPr>
        <w:t xml:space="preserve"> </w:t>
      </w:r>
    </w:p>
    <w:p w:rsidRPr="00610D32" w:rsidR="00610D32" w:rsidP="00610D32" w:rsidRDefault="00610D32" w14:paraId="7DCAC52E" w14:textId="77777777">
      <w:pPr>
        <w:spacing w:after="0" w:line="240" w:lineRule="auto"/>
        <w:rPr>
          <w:rFonts w:ascii="Arial" w:hAnsi="Arial" w:eastAsia="Calibri" w:cs="Times New Roman"/>
          <w:b/>
          <w:bCs/>
          <w:u w:val="single"/>
          <w:lang w:val="en-US"/>
        </w:rPr>
      </w:pPr>
    </w:p>
    <w:p w:rsidRPr="00610D32" w:rsidR="00610D32" w:rsidP="00610D32" w:rsidRDefault="00610D32" w14:paraId="66FB7756" w14:textId="186673EC">
      <w:pPr>
        <w:rPr>
          <w:rFonts w:ascii="Arial" w:hAnsi="Arial" w:eastAsia="Calibri" w:cs="Arial"/>
          <w:lang w:val="en-US"/>
        </w:rPr>
      </w:pPr>
      <w:r w:rsidRPr="33CE2F31">
        <w:rPr>
          <w:rFonts w:ascii="Arial" w:hAnsi="Arial" w:eastAsia="Calibri" w:cs="Arial"/>
          <w:b/>
          <w:bCs/>
          <w:lang w:val="en-US"/>
        </w:rPr>
        <w:t xml:space="preserve">Please note: </w:t>
      </w:r>
      <w:r w:rsidRPr="33CE2F31">
        <w:rPr>
          <w:rFonts w:ascii="Arial" w:hAnsi="Arial" w:eastAsia="Calibri" w:cs="Arial"/>
          <w:lang w:val="en-US"/>
        </w:rPr>
        <w:t xml:space="preserve">You must submit your application form via email to </w:t>
      </w:r>
      <w:hyperlink r:id="rId14">
        <w:r w:rsidRPr="33CE2F31">
          <w:rPr>
            <w:rFonts w:ascii="Arial" w:hAnsi="Arial" w:eastAsia="Calibri" w:cs="Arial"/>
            <w:color w:val="0000FF"/>
            <w:u w:val="single"/>
            <w:lang w:val="en-US"/>
          </w:rPr>
          <w:t>monitoringofficer@investni.com</w:t>
        </w:r>
      </w:hyperlink>
      <w:r w:rsidRPr="33CE2F31">
        <w:rPr>
          <w:rFonts w:ascii="Arial" w:hAnsi="Arial" w:eastAsia="Calibri" w:cs="Arial"/>
          <w:lang w:val="en-US"/>
        </w:rPr>
        <w:t xml:space="preserve">. You should receive an automated response confirming receipt of your email. If you do not receive an automated response within 24 hours of submission, please contact a member of the Human Resources Team by phoning </w:t>
      </w:r>
      <w:r w:rsidRPr="00F55D63">
        <w:rPr>
          <w:rFonts w:ascii="Arial" w:hAnsi="Arial" w:eastAsia="Calibri" w:cs="Arial"/>
          <w:lang w:val="en-US"/>
        </w:rPr>
        <w:t xml:space="preserve">028 9069 </w:t>
      </w:r>
      <w:r w:rsidR="00F55D63">
        <w:rPr>
          <w:rFonts w:ascii="Arial" w:hAnsi="Arial" w:eastAsia="Calibri" w:cs="Arial"/>
          <w:lang w:val="en-US"/>
        </w:rPr>
        <w:t>8234</w:t>
      </w:r>
      <w:r w:rsidRPr="33CE2F31">
        <w:rPr>
          <w:rFonts w:ascii="Arial" w:hAnsi="Arial" w:eastAsia="Calibri" w:cs="Arial"/>
          <w:lang w:val="en-US"/>
        </w:rPr>
        <w:t xml:space="preserve"> to confirm receipt. </w:t>
      </w:r>
    </w:p>
    <w:p w:rsidRPr="00610D32" w:rsidR="00610D32" w:rsidP="00610D32" w:rsidRDefault="00610D32" w14:paraId="581E015F" w14:textId="77777777">
      <w:pPr>
        <w:keepNext/>
        <w:overflowPunct w:val="0"/>
        <w:autoSpaceDE w:val="0"/>
        <w:autoSpaceDN w:val="0"/>
        <w:adjustRightInd w:val="0"/>
        <w:spacing w:after="100" w:afterAutospacing="1" w:line="240" w:lineRule="auto"/>
        <w:textAlignment w:val="baseline"/>
        <w:outlineLvl w:val="2"/>
        <w:rPr>
          <w:rFonts w:ascii="Arial" w:hAnsi="Arial" w:eastAsia="Times New Roman" w:cs="Arial"/>
          <w:b/>
          <w:bCs/>
          <w:sz w:val="48"/>
          <w:szCs w:val="48"/>
        </w:rPr>
      </w:pPr>
    </w:p>
    <w:p w:rsidRPr="00610D32" w:rsidR="00610D32" w:rsidP="00610D32" w:rsidRDefault="00610D32" w14:paraId="12277F44" w14:textId="77777777">
      <w:pPr>
        <w:spacing w:after="200" w:line="276" w:lineRule="auto"/>
        <w:rPr>
          <w:rFonts w:ascii="Arial" w:hAnsi="Arial" w:eastAsia="Calibri" w:cs="Times New Roman"/>
          <w:sz w:val="24"/>
        </w:rPr>
      </w:pPr>
    </w:p>
    <w:p w:rsidRPr="00502A46" w:rsidR="00610D32" w:rsidP="00B85284" w:rsidRDefault="00610D32" w14:paraId="104A20CF" w14:textId="77777777">
      <w:pPr>
        <w:rPr>
          <w:rFonts w:ascii="Arial" w:hAnsi="Arial" w:cs="Arial"/>
          <w:b/>
          <w:bCs/>
          <w:sz w:val="36"/>
          <w:szCs w:val="36"/>
        </w:rPr>
      </w:pPr>
      <w:r w:rsidRPr="00502A46">
        <w:rPr>
          <w:rFonts w:ascii="Arial" w:hAnsi="Arial" w:cs="Arial"/>
          <w:b/>
          <w:bCs/>
          <w:sz w:val="36"/>
          <w:szCs w:val="36"/>
        </w:rPr>
        <w:lastRenderedPageBreak/>
        <w:t>CONTENTS:</w:t>
      </w:r>
    </w:p>
    <w:p w:rsidRPr="00610D32" w:rsidR="00610D32" w:rsidP="00610D32" w:rsidRDefault="00610D32" w14:paraId="06D95528" w14:textId="77777777">
      <w:pPr>
        <w:spacing w:after="0" w:line="240" w:lineRule="auto"/>
        <w:jc w:val="both"/>
        <w:rPr>
          <w:rFonts w:ascii="Arial" w:hAnsi="Arial" w:eastAsia="Calibri" w:cs="Times New Roman"/>
          <w:szCs w:val="24"/>
          <w:lang w:val="en-US"/>
        </w:rPr>
      </w:pPr>
      <w:r w:rsidRPr="00610D32">
        <w:rPr>
          <w:rFonts w:ascii="Arial" w:hAnsi="Arial" w:eastAsia="Calibri" w:cs="Times New Roman"/>
          <w:szCs w:val="24"/>
          <w:lang w:val="en-US"/>
        </w:rPr>
        <w:t xml:space="preserve">Prior to completing the application form we recommend that applicants </w:t>
      </w:r>
      <w:proofErr w:type="spellStart"/>
      <w:r w:rsidRPr="00610D32">
        <w:rPr>
          <w:rFonts w:ascii="Arial" w:hAnsi="Arial" w:eastAsia="Calibri" w:cs="Times New Roman"/>
          <w:szCs w:val="24"/>
          <w:lang w:val="en-US"/>
        </w:rPr>
        <w:t>familiarise</w:t>
      </w:r>
      <w:proofErr w:type="spellEnd"/>
      <w:r w:rsidRPr="00610D32">
        <w:rPr>
          <w:rFonts w:ascii="Arial" w:hAnsi="Arial" w:eastAsia="Calibri" w:cs="Times New Roman"/>
          <w:szCs w:val="24"/>
          <w:lang w:val="en-US"/>
        </w:rPr>
        <w:t xml:space="preserve"> themselves with the contents of this information pack.  The pack includes:</w:t>
      </w:r>
    </w:p>
    <w:p w:rsidRPr="00610D32" w:rsidR="00610D32" w:rsidP="00610D32" w:rsidRDefault="00610D32" w14:paraId="5AA49C99" w14:textId="77777777">
      <w:pPr>
        <w:spacing w:after="0" w:line="240" w:lineRule="auto"/>
        <w:jc w:val="both"/>
        <w:rPr>
          <w:rFonts w:ascii="Arial" w:hAnsi="Arial" w:eastAsia="Calibri" w:cs="Times New Roman"/>
          <w:sz w:val="24"/>
          <w:szCs w:val="24"/>
          <w:lang w:val="en-US"/>
        </w:rPr>
      </w:pPr>
    </w:p>
    <w:sdt>
      <w:sdtPr>
        <w:id w:val="1624627580"/>
        <w:docPartObj>
          <w:docPartGallery w:val="Table of Contents"/>
          <w:docPartUnique/>
        </w:docPartObj>
        <w:rPr>
          <w:rFonts w:ascii="Calibri" w:hAnsi="Calibri" w:eastAsia="Calibri" w:cs="Arial" w:asciiTheme="minorAscii" w:hAnsiTheme="minorAscii" w:eastAsiaTheme="minorAscii" w:cstheme="minorBidi"/>
          <w:color w:val="auto"/>
          <w:sz w:val="22"/>
          <w:szCs w:val="22"/>
          <w:lang w:eastAsia="en-US"/>
        </w:rPr>
      </w:sdtPr>
      <w:sdtContent>
        <w:p w:rsidR="008B3B48" w:rsidRDefault="008B3B48" w14:paraId="33B9A1D4" w14:textId="7B8B1608">
          <w:pPr>
            <w:pStyle w:val="TOCHeading"/>
          </w:pPr>
        </w:p>
        <w:p w:rsidR="00215138" w:rsidRDefault="3659C4BE" w14:paraId="4DE74330" w14:textId="478AE87B">
          <w:pPr>
            <w:pStyle w:val="TOC1"/>
            <w:tabs>
              <w:tab w:val="right" w:leader="dot" w:pos="9350"/>
            </w:tabs>
            <w:rPr>
              <w:rFonts w:eastAsiaTheme="minorEastAsia"/>
              <w:noProof/>
              <w:kern w:val="2"/>
              <w:sz w:val="24"/>
              <w:szCs w:val="24"/>
              <w:lang w:eastAsia="en-GB"/>
              <w14:ligatures w14:val="standardContextual"/>
            </w:rPr>
          </w:pPr>
          <w:r>
            <w:fldChar w:fldCharType="begin"/>
          </w:r>
          <w:r w:rsidR="008B3B48">
            <w:instrText>TOC \o "1-3" \z \u \h</w:instrText>
          </w:r>
          <w:r>
            <w:fldChar w:fldCharType="separate"/>
          </w:r>
          <w:hyperlink w:history="1" w:anchor="_Toc201147628">
            <w:r w:rsidRPr="00B4713F" w:rsidR="00215138">
              <w:rPr>
                <w:rStyle w:val="Hyperlink"/>
                <w:rFonts w:ascii="Arial" w:hAnsi="Arial" w:cs="Arial"/>
                <w:b/>
                <w:bCs/>
                <w:noProof/>
                <w:lang w:val="en-US"/>
              </w:rPr>
              <w:t>Section 1 – Key Information about the role</w:t>
            </w:r>
            <w:r w:rsidR="00215138">
              <w:rPr>
                <w:noProof/>
                <w:webHidden/>
              </w:rPr>
              <w:tab/>
            </w:r>
            <w:r w:rsidR="00215138">
              <w:rPr>
                <w:noProof/>
                <w:webHidden/>
              </w:rPr>
              <w:fldChar w:fldCharType="begin"/>
            </w:r>
            <w:r w:rsidR="00215138">
              <w:rPr>
                <w:noProof/>
                <w:webHidden/>
              </w:rPr>
              <w:instrText xml:space="preserve"> PAGEREF _Toc201147628 \h </w:instrText>
            </w:r>
            <w:r w:rsidR="00215138">
              <w:rPr>
                <w:noProof/>
                <w:webHidden/>
              </w:rPr>
            </w:r>
            <w:r w:rsidR="00215138">
              <w:rPr>
                <w:noProof/>
                <w:webHidden/>
              </w:rPr>
              <w:fldChar w:fldCharType="separate"/>
            </w:r>
            <w:r w:rsidR="00215138">
              <w:rPr>
                <w:noProof/>
                <w:webHidden/>
              </w:rPr>
              <w:t>3</w:t>
            </w:r>
            <w:r w:rsidR="00215138">
              <w:rPr>
                <w:noProof/>
                <w:webHidden/>
              </w:rPr>
              <w:fldChar w:fldCharType="end"/>
            </w:r>
          </w:hyperlink>
        </w:p>
        <w:p w:rsidR="00215138" w:rsidRDefault="00215138" w14:paraId="3C095F0E" w14:textId="6CAE4907">
          <w:pPr>
            <w:pStyle w:val="TOC1"/>
            <w:tabs>
              <w:tab w:val="right" w:leader="dot" w:pos="9350"/>
            </w:tabs>
            <w:rPr>
              <w:rFonts w:eastAsiaTheme="minorEastAsia"/>
              <w:noProof/>
              <w:kern w:val="2"/>
              <w:sz w:val="24"/>
              <w:szCs w:val="24"/>
              <w:lang w:eastAsia="en-GB"/>
              <w14:ligatures w14:val="standardContextual"/>
            </w:rPr>
          </w:pPr>
          <w:hyperlink w:history="1" w:anchor="_Toc201147629">
            <w:r w:rsidRPr="00B4713F">
              <w:rPr>
                <w:rStyle w:val="Hyperlink"/>
                <w:rFonts w:ascii="Arial" w:hAnsi="Arial" w:cs="Arial"/>
                <w:b/>
                <w:bCs/>
                <w:noProof/>
                <w:lang w:val="en-US"/>
              </w:rPr>
              <w:t>Section 2 – Selection Criteria</w:t>
            </w:r>
            <w:r>
              <w:rPr>
                <w:noProof/>
                <w:webHidden/>
              </w:rPr>
              <w:tab/>
            </w:r>
            <w:r>
              <w:rPr>
                <w:noProof/>
                <w:webHidden/>
              </w:rPr>
              <w:fldChar w:fldCharType="begin"/>
            </w:r>
            <w:r>
              <w:rPr>
                <w:noProof/>
                <w:webHidden/>
              </w:rPr>
              <w:instrText xml:space="preserve"> PAGEREF _Toc201147629 \h </w:instrText>
            </w:r>
            <w:r>
              <w:rPr>
                <w:noProof/>
                <w:webHidden/>
              </w:rPr>
            </w:r>
            <w:r>
              <w:rPr>
                <w:noProof/>
                <w:webHidden/>
              </w:rPr>
              <w:fldChar w:fldCharType="separate"/>
            </w:r>
            <w:r>
              <w:rPr>
                <w:noProof/>
                <w:webHidden/>
              </w:rPr>
              <w:t>3</w:t>
            </w:r>
            <w:r>
              <w:rPr>
                <w:noProof/>
                <w:webHidden/>
              </w:rPr>
              <w:fldChar w:fldCharType="end"/>
            </w:r>
          </w:hyperlink>
        </w:p>
        <w:p w:rsidR="00215138" w:rsidRDefault="00215138" w14:paraId="4E907506" w14:textId="7C580319">
          <w:pPr>
            <w:pStyle w:val="TOC1"/>
            <w:tabs>
              <w:tab w:val="right" w:leader="dot" w:pos="9350"/>
            </w:tabs>
            <w:rPr>
              <w:rFonts w:eastAsiaTheme="minorEastAsia"/>
              <w:noProof/>
              <w:kern w:val="2"/>
              <w:sz w:val="24"/>
              <w:szCs w:val="24"/>
              <w:lang w:eastAsia="en-GB"/>
              <w14:ligatures w14:val="standardContextual"/>
            </w:rPr>
          </w:pPr>
          <w:hyperlink w:history="1" w:anchor="_Toc201147630">
            <w:r w:rsidRPr="00B4713F">
              <w:rPr>
                <w:rStyle w:val="Hyperlink"/>
                <w:rFonts w:ascii="Arial" w:hAnsi="Arial" w:cs="Arial"/>
                <w:b/>
                <w:bCs/>
                <w:noProof/>
                <w:lang w:val="en-US"/>
              </w:rPr>
              <w:t>Section 3 - More about Invest NI</w:t>
            </w:r>
            <w:r>
              <w:rPr>
                <w:noProof/>
                <w:webHidden/>
              </w:rPr>
              <w:tab/>
            </w:r>
            <w:r>
              <w:rPr>
                <w:noProof/>
                <w:webHidden/>
              </w:rPr>
              <w:fldChar w:fldCharType="begin"/>
            </w:r>
            <w:r>
              <w:rPr>
                <w:noProof/>
                <w:webHidden/>
              </w:rPr>
              <w:instrText xml:space="preserve"> PAGEREF _Toc201147630 \h </w:instrText>
            </w:r>
            <w:r>
              <w:rPr>
                <w:noProof/>
                <w:webHidden/>
              </w:rPr>
            </w:r>
            <w:r>
              <w:rPr>
                <w:noProof/>
                <w:webHidden/>
              </w:rPr>
              <w:fldChar w:fldCharType="separate"/>
            </w:r>
            <w:r>
              <w:rPr>
                <w:noProof/>
                <w:webHidden/>
              </w:rPr>
              <w:t>4</w:t>
            </w:r>
            <w:r>
              <w:rPr>
                <w:noProof/>
                <w:webHidden/>
              </w:rPr>
              <w:fldChar w:fldCharType="end"/>
            </w:r>
          </w:hyperlink>
        </w:p>
        <w:p w:rsidR="00215138" w:rsidRDefault="00215138" w14:paraId="16E65853" w14:textId="45E0F45E">
          <w:pPr>
            <w:pStyle w:val="TOC1"/>
            <w:tabs>
              <w:tab w:val="right" w:leader="dot" w:pos="9350"/>
            </w:tabs>
            <w:rPr>
              <w:rFonts w:eastAsiaTheme="minorEastAsia"/>
              <w:noProof/>
              <w:kern w:val="2"/>
              <w:sz w:val="24"/>
              <w:szCs w:val="24"/>
              <w:lang w:eastAsia="en-GB"/>
              <w14:ligatures w14:val="standardContextual"/>
            </w:rPr>
          </w:pPr>
          <w:hyperlink w:history="1" w:anchor="_Toc201147631">
            <w:r w:rsidRPr="00B4713F">
              <w:rPr>
                <w:rStyle w:val="Hyperlink"/>
                <w:rFonts w:ascii="Arial" w:hAnsi="Arial" w:cs="Arial"/>
                <w:b/>
                <w:bCs/>
                <w:noProof/>
                <w:lang w:val="en-US"/>
              </w:rPr>
              <w:t>Section 4 - More about the Business Growth Group</w:t>
            </w:r>
            <w:r>
              <w:rPr>
                <w:noProof/>
                <w:webHidden/>
              </w:rPr>
              <w:tab/>
            </w:r>
            <w:r>
              <w:rPr>
                <w:noProof/>
                <w:webHidden/>
              </w:rPr>
              <w:fldChar w:fldCharType="begin"/>
            </w:r>
            <w:r>
              <w:rPr>
                <w:noProof/>
                <w:webHidden/>
              </w:rPr>
              <w:instrText xml:space="preserve"> PAGEREF _Toc201147631 \h </w:instrText>
            </w:r>
            <w:r>
              <w:rPr>
                <w:noProof/>
                <w:webHidden/>
              </w:rPr>
            </w:r>
            <w:r>
              <w:rPr>
                <w:noProof/>
                <w:webHidden/>
              </w:rPr>
              <w:fldChar w:fldCharType="separate"/>
            </w:r>
            <w:r>
              <w:rPr>
                <w:noProof/>
                <w:webHidden/>
              </w:rPr>
              <w:t>5</w:t>
            </w:r>
            <w:r>
              <w:rPr>
                <w:noProof/>
                <w:webHidden/>
              </w:rPr>
              <w:fldChar w:fldCharType="end"/>
            </w:r>
          </w:hyperlink>
        </w:p>
        <w:p w:rsidR="00215138" w:rsidRDefault="00215138" w14:paraId="1DD72645" w14:textId="0AFF3A21">
          <w:pPr>
            <w:pStyle w:val="TOC1"/>
            <w:tabs>
              <w:tab w:val="right" w:leader="dot" w:pos="9350"/>
            </w:tabs>
            <w:rPr>
              <w:rFonts w:eastAsiaTheme="minorEastAsia"/>
              <w:noProof/>
              <w:kern w:val="2"/>
              <w:sz w:val="24"/>
              <w:szCs w:val="24"/>
              <w:lang w:eastAsia="en-GB"/>
              <w14:ligatures w14:val="standardContextual"/>
            </w:rPr>
          </w:pPr>
          <w:hyperlink w:history="1" w:anchor="_Toc201147632">
            <w:r w:rsidRPr="00B4713F">
              <w:rPr>
                <w:rStyle w:val="Hyperlink"/>
                <w:rFonts w:ascii="Arial" w:hAnsi="Arial" w:eastAsia="Calibri" w:cs="Arial"/>
                <w:b/>
                <w:bCs/>
                <w:noProof/>
                <w:lang w:val="en-US"/>
              </w:rPr>
              <w:t>S</w:t>
            </w:r>
            <w:r w:rsidRPr="00B4713F">
              <w:rPr>
                <w:rStyle w:val="Hyperlink"/>
                <w:rFonts w:ascii="Arial" w:hAnsi="Arial" w:cs="Arial"/>
                <w:b/>
                <w:bCs/>
                <w:noProof/>
                <w:lang w:val="en-US"/>
              </w:rPr>
              <w:t>ection 5 – More about the Role</w:t>
            </w:r>
            <w:r>
              <w:rPr>
                <w:noProof/>
                <w:webHidden/>
              </w:rPr>
              <w:tab/>
            </w:r>
          </w:hyperlink>
          <w:r w:rsidR="00DC3DA0">
            <w:rPr>
              <w:rStyle w:val="Hyperlink"/>
              <w:noProof/>
              <w:color w:val="auto"/>
              <w:u w:val="none"/>
            </w:rPr>
            <w:t>5</w:t>
          </w:r>
        </w:p>
        <w:p w:rsidR="00215138" w:rsidRDefault="00215138" w14:paraId="61E3EECB" w14:textId="065DD55A">
          <w:pPr>
            <w:pStyle w:val="TOC1"/>
            <w:tabs>
              <w:tab w:val="right" w:leader="dot" w:pos="9350"/>
            </w:tabs>
            <w:rPr>
              <w:rFonts w:eastAsiaTheme="minorEastAsia"/>
              <w:noProof/>
              <w:kern w:val="2"/>
              <w:sz w:val="24"/>
              <w:szCs w:val="24"/>
              <w:lang w:eastAsia="en-GB"/>
              <w14:ligatures w14:val="standardContextual"/>
            </w:rPr>
          </w:pPr>
          <w:hyperlink w:history="1" w:anchor="_Toc201147633">
            <w:r w:rsidRPr="00B4713F">
              <w:rPr>
                <w:rStyle w:val="Hyperlink"/>
                <w:rFonts w:ascii="Arial" w:hAnsi="Arial" w:eastAsia="Calibri" w:cs="Arial"/>
                <w:b/>
                <w:bCs/>
                <w:noProof/>
                <w:lang w:val="en-US"/>
              </w:rPr>
              <w:t>S</w:t>
            </w:r>
            <w:r w:rsidRPr="00B4713F">
              <w:rPr>
                <w:rStyle w:val="Hyperlink"/>
                <w:rFonts w:ascii="Arial" w:hAnsi="Arial" w:cs="Arial"/>
                <w:b/>
                <w:bCs/>
                <w:noProof/>
                <w:lang w:val="en-US"/>
              </w:rPr>
              <w:t>ection 6 – Benefits package</w:t>
            </w:r>
            <w:r>
              <w:rPr>
                <w:noProof/>
                <w:webHidden/>
              </w:rPr>
              <w:tab/>
            </w:r>
            <w:r>
              <w:rPr>
                <w:noProof/>
                <w:webHidden/>
              </w:rPr>
              <w:fldChar w:fldCharType="begin"/>
            </w:r>
            <w:r>
              <w:rPr>
                <w:noProof/>
                <w:webHidden/>
              </w:rPr>
              <w:instrText xml:space="preserve"> PAGEREF _Toc201147633 \h </w:instrText>
            </w:r>
            <w:r>
              <w:rPr>
                <w:noProof/>
                <w:webHidden/>
              </w:rPr>
            </w:r>
            <w:r>
              <w:rPr>
                <w:noProof/>
                <w:webHidden/>
              </w:rPr>
              <w:fldChar w:fldCharType="separate"/>
            </w:r>
            <w:r>
              <w:rPr>
                <w:noProof/>
                <w:webHidden/>
              </w:rPr>
              <w:t>6</w:t>
            </w:r>
            <w:r>
              <w:rPr>
                <w:noProof/>
                <w:webHidden/>
              </w:rPr>
              <w:fldChar w:fldCharType="end"/>
            </w:r>
          </w:hyperlink>
        </w:p>
        <w:p w:rsidR="00215138" w:rsidRDefault="00215138" w14:paraId="004CD7C3" w14:textId="08702D7A">
          <w:pPr>
            <w:pStyle w:val="TOC1"/>
            <w:tabs>
              <w:tab w:val="right" w:leader="dot" w:pos="9350"/>
            </w:tabs>
            <w:rPr>
              <w:rFonts w:eastAsiaTheme="minorEastAsia"/>
              <w:noProof/>
              <w:kern w:val="2"/>
              <w:sz w:val="24"/>
              <w:szCs w:val="24"/>
              <w:lang w:eastAsia="en-GB"/>
              <w14:ligatures w14:val="standardContextual"/>
            </w:rPr>
          </w:pPr>
          <w:hyperlink w:history="1" w:anchor="_Toc201147634">
            <w:r w:rsidRPr="00B4713F">
              <w:rPr>
                <w:rStyle w:val="Hyperlink"/>
                <w:rFonts w:ascii="Arial" w:hAnsi="Arial" w:cs="Arial"/>
                <w:b/>
                <w:bCs/>
                <w:noProof/>
                <w:lang w:val="en-US"/>
              </w:rPr>
              <w:t>Section 7 – Appointment</w:t>
            </w:r>
            <w:r>
              <w:rPr>
                <w:noProof/>
                <w:webHidden/>
              </w:rPr>
              <w:tab/>
            </w:r>
            <w:r>
              <w:rPr>
                <w:noProof/>
                <w:webHidden/>
              </w:rPr>
              <w:fldChar w:fldCharType="begin"/>
            </w:r>
            <w:r>
              <w:rPr>
                <w:noProof/>
                <w:webHidden/>
              </w:rPr>
              <w:instrText xml:space="preserve"> PAGEREF _Toc201147634 \h </w:instrText>
            </w:r>
            <w:r>
              <w:rPr>
                <w:noProof/>
                <w:webHidden/>
              </w:rPr>
            </w:r>
            <w:r>
              <w:rPr>
                <w:noProof/>
                <w:webHidden/>
              </w:rPr>
              <w:fldChar w:fldCharType="separate"/>
            </w:r>
            <w:r>
              <w:rPr>
                <w:noProof/>
                <w:webHidden/>
              </w:rPr>
              <w:t>7</w:t>
            </w:r>
            <w:r>
              <w:rPr>
                <w:noProof/>
                <w:webHidden/>
              </w:rPr>
              <w:fldChar w:fldCharType="end"/>
            </w:r>
          </w:hyperlink>
        </w:p>
        <w:p w:rsidR="00215138" w:rsidRDefault="00215138" w14:paraId="1EFE0A8A" w14:textId="150EAFDC">
          <w:pPr>
            <w:pStyle w:val="TOC1"/>
            <w:tabs>
              <w:tab w:val="right" w:leader="dot" w:pos="9350"/>
            </w:tabs>
            <w:rPr>
              <w:rFonts w:eastAsiaTheme="minorEastAsia"/>
              <w:noProof/>
              <w:kern w:val="2"/>
              <w:sz w:val="24"/>
              <w:szCs w:val="24"/>
              <w:lang w:eastAsia="en-GB"/>
              <w14:ligatures w14:val="standardContextual"/>
            </w:rPr>
          </w:pPr>
          <w:hyperlink w:history="1" w:anchor="_Toc201147635">
            <w:r w:rsidRPr="00B4713F">
              <w:rPr>
                <w:rStyle w:val="Hyperlink"/>
                <w:rFonts w:ascii="Arial" w:hAnsi="Arial" w:cs="Arial"/>
                <w:b/>
                <w:bCs/>
                <w:noProof/>
                <w:lang w:val="en-US"/>
              </w:rPr>
              <w:t>Section 8 – Selection Process</w:t>
            </w:r>
            <w:r>
              <w:rPr>
                <w:noProof/>
                <w:webHidden/>
              </w:rPr>
              <w:tab/>
            </w:r>
            <w:r>
              <w:rPr>
                <w:noProof/>
                <w:webHidden/>
              </w:rPr>
              <w:fldChar w:fldCharType="begin"/>
            </w:r>
            <w:r>
              <w:rPr>
                <w:noProof/>
                <w:webHidden/>
              </w:rPr>
              <w:instrText xml:space="preserve"> PAGEREF _Toc201147635 \h </w:instrText>
            </w:r>
            <w:r>
              <w:rPr>
                <w:noProof/>
                <w:webHidden/>
              </w:rPr>
            </w:r>
            <w:r>
              <w:rPr>
                <w:noProof/>
                <w:webHidden/>
              </w:rPr>
              <w:fldChar w:fldCharType="separate"/>
            </w:r>
            <w:r>
              <w:rPr>
                <w:noProof/>
                <w:webHidden/>
              </w:rPr>
              <w:t>8</w:t>
            </w:r>
            <w:r>
              <w:rPr>
                <w:noProof/>
                <w:webHidden/>
              </w:rPr>
              <w:fldChar w:fldCharType="end"/>
            </w:r>
          </w:hyperlink>
        </w:p>
        <w:p w:rsidR="00215138" w:rsidP="00215138" w:rsidRDefault="00215138" w14:paraId="46F1F028" w14:textId="596538D4">
          <w:pPr>
            <w:pStyle w:val="TOC1"/>
            <w:tabs>
              <w:tab w:val="right" w:leader="dot" w:pos="9350"/>
            </w:tabs>
            <w:rPr>
              <w:rStyle w:val="Hyperlink"/>
              <w:noProof/>
            </w:rPr>
          </w:pPr>
          <w:hyperlink w:history="1" w:anchor="_Toc201147636">
            <w:r w:rsidRPr="00B4713F">
              <w:rPr>
                <w:rStyle w:val="Hyperlink"/>
                <w:rFonts w:ascii="Arial" w:hAnsi="Arial" w:cs="Arial"/>
                <w:b/>
                <w:bCs/>
                <w:noProof/>
                <w:lang w:val="en-US"/>
              </w:rPr>
              <w:t>Section 9 – Interview Guidance</w:t>
            </w:r>
            <w:r>
              <w:rPr>
                <w:noProof/>
                <w:webHidden/>
              </w:rPr>
              <w:tab/>
            </w:r>
            <w:r w:rsidR="00DC3DA0">
              <w:rPr>
                <w:noProof/>
                <w:webHidden/>
              </w:rPr>
              <w:t>10</w:t>
            </w:r>
          </w:hyperlink>
        </w:p>
        <w:p w:rsidRPr="00DC3DA0" w:rsidR="00DC3DA0" w:rsidP="00DC3DA0" w:rsidRDefault="00DC3DA0" w14:paraId="4E8DCB60" w14:textId="3B85D147">
          <w:r w:rsidRPr="00DC3DA0">
            <w:rPr>
              <w:rFonts w:ascii="Arial" w:hAnsi="Arial" w:cs="Arial"/>
              <w:b/>
              <w:bCs/>
            </w:rPr>
            <w:t>Section 10 - Equality of Opportunity</w:t>
          </w:r>
          <w:r>
            <w:t>………………………………………… ………………………………………………10</w:t>
          </w:r>
        </w:p>
        <w:p w:rsidR="00215138" w:rsidRDefault="00215138" w14:paraId="4A970812" w14:textId="10535D1F">
          <w:pPr>
            <w:pStyle w:val="TOC1"/>
            <w:tabs>
              <w:tab w:val="right" w:leader="dot" w:pos="9350"/>
            </w:tabs>
            <w:rPr>
              <w:rFonts w:eastAsiaTheme="minorEastAsia"/>
              <w:noProof/>
              <w:kern w:val="2"/>
              <w:sz w:val="24"/>
              <w:szCs w:val="24"/>
              <w:lang w:eastAsia="en-GB"/>
              <w14:ligatures w14:val="standardContextual"/>
            </w:rPr>
          </w:pPr>
          <w:hyperlink w:history="1" w:anchor="_Toc201147638">
            <w:r w:rsidRPr="00B4713F">
              <w:rPr>
                <w:rStyle w:val="Hyperlink"/>
                <w:rFonts w:ascii="Arial" w:hAnsi="Arial" w:cs="Arial"/>
                <w:b/>
                <w:bCs/>
                <w:noProof/>
                <w:lang w:val="en-US"/>
              </w:rPr>
              <w:t>Section 11 – Privacy Notice – Job Applicants</w:t>
            </w:r>
            <w:r>
              <w:rPr>
                <w:noProof/>
                <w:webHidden/>
              </w:rPr>
              <w:tab/>
            </w:r>
            <w:r>
              <w:rPr>
                <w:noProof/>
                <w:webHidden/>
              </w:rPr>
              <w:fldChar w:fldCharType="begin"/>
            </w:r>
            <w:r>
              <w:rPr>
                <w:noProof/>
                <w:webHidden/>
              </w:rPr>
              <w:instrText xml:space="preserve"> PAGEREF _Toc201147638 \h </w:instrText>
            </w:r>
            <w:r>
              <w:rPr>
                <w:noProof/>
                <w:webHidden/>
              </w:rPr>
            </w:r>
            <w:r>
              <w:rPr>
                <w:noProof/>
                <w:webHidden/>
              </w:rPr>
              <w:fldChar w:fldCharType="separate"/>
            </w:r>
            <w:r>
              <w:rPr>
                <w:noProof/>
                <w:webHidden/>
              </w:rPr>
              <w:t>11</w:t>
            </w:r>
            <w:r>
              <w:rPr>
                <w:noProof/>
                <w:webHidden/>
              </w:rPr>
              <w:fldChar w:fldCharType="end"/>
            </w:r>
          </w:hyperlink>
        </w:p>
        <w:p w:rsidR="3659C4BE" w:rsidP="3659C4BE" w:rsidRDefault="3659C4BE" w14:paraId="49363988" w14:textId="1F1D76B4">
          <w:pPr>
            <w:pStyle w:val="TOC1"/>
            <w:tabs>
              <w:tab w:val="right" w:leader="dot" w:pos="9345"/>
            </w:tabs>
            <w:rPr>
              <w:rStyle w:val="Hyperlink"/>
            </w:rPr>
          </w:pPr>
          <w:r>
            <w:fldChar w:fldCharType="end"/>
          </w:r>
        </w:p>
      </w:sdtContent>
      <w:sdtEndPr>
        <w:rPr>
          <w:rFonts w:ascii="Calibri" w:hAnsi="Calibri" w:eastAsia="Calibri" w:cs="Arial" w:asciiTheme="minorAscii" w:hAnsiTheme="minorAscii" w:eastAsiaTheme="minorAscii" w:cstheme="minorBidi"/>
          <w:color w:val="auto"/>
          <w:sz w:val="22"/>
          <w:szCs w:val="22"/>
          <w:lang w:eastAsia="en-US"/>
        </w:rPr>
      </w:sdtEndPr>
    </w:sdt>
    <w:p w:rsidR="008B3B48" w:rsidRDefault="008B3B48" w14:paraId="738206B9" w14:textId="15D81F34"/>
    <w:p w:rsidRPr="00610D32" w:rsidR="00610D32" w:rsidP="00610D32" w:rsidRDefault="00610D32" w14:paraId="6E4585E0" w14:textId="77777777">
      <w:pPr>
        <w:spacing w:after="0" w:line="240" w:lineRule="auto"/>
        <w:jc w:val="both"/>
        <w:rPr>
          <w:rFonts w:ascii="Arial" w:hAnsi="Arial" w:eastAsia="Calibri" w:cs="Times New Roman"/>
          <w:sz w:val="28"/>
          <w:szCs w:val="28"/>
          <w:lang w:val="en-US"/>
        </w:rPr>
      </w:pPr>
    </w:p>
    <w:p w:rsidRPr="00610D32" w:rsidR="00610D32" w:rsidP="00610D32" w:rsidRDefault="00610D32" w14:paraId="7C2DC6ED" w14:textId="77777777">
      <w:pPr>
        <w:spacing w:after="0" w:line="240" w:lineRule="auto"/>
        <w:rPr>
          <w:rFonts w:ascii="Arial" w:hAnsi="Arial" w:eastAsia="Calibri" w:cs="Times New Roman"/>
          <w:sz w:val="28"/>
          <w:szCs w:val="28"/>
          <w:lang w:val="en-US"/>
        </w:rPr>
      </w:pPr>
    </w:p>
    <w:p w:rsidRPr="00610D32" w:rsidR="00610D32" w:rsidP="00610D32" w:rsidRDefault="00610D32" w14:paraId="03356950" w14:textId="77777777">
      <w:pPr>
        <w:spacing w:after="0" w:line="240" w:lineRule="auto"/>
        <w:rPr>
          <w:rFonts w:ascii="Arial" w:hAnsi="Arial" w:eastAsia="Calibri" w:cs="Times New Roman"/>
          <w:sz w:val="24"/>
          <w:lang w:val="en-US"/>
        </w:rPr>
      </w:pPr>
    </w:p>
    <w:p w:rsidRPr="00610D32" w:rsidR="00610D32" w:rsidP="00610D32" w:rsidRDefault="00610D32" w14:paraId="3315D53D" w14:textId="77777777">
      <w:pPr>
        <w:spacing w:after="0" w:line="240" w:lineRule="auto"/>
        <w:rPr>
          <w:rFonts w:ascii="Arial" w:hAnsi="Arial" w:eastAsia="Calibri" w:cs="Times New Roman"/>
          <w:sz w:val="24"/>
          <w:lang w:val="en-US"/>
        </w:rPr>
      </w:pPr>
    </w:p>
    <w:p w:rsidRPr="00610D32" w:rsidR="00610D32" w:rsidP="00610D32" w:rsidRDefault="00610D32" w14:paraId="67A26152" w14:textId="77777777">
      <w:pPr>
        <w:spacing w:after="0" w:line="240" w:lineRule="auto"/>
        <w:rPr>
          <w:rFonts w:ascii="Arial" w:hAnsi="Arial" w:eastAsia="Calibri" w:cs="Times New Roman"/>
          <w:sz w:val="24"/>
          <w:lang w:val="en-US"/>
        </w:rPr>
      </w:pPr>
    </w:p>
    <w:p w:rsidRPr="00610D32" w:rsidR="00610D32" w:rsidP="00610D32" w:rsidRDefault="00610D32" w14:paraId="5B7C87AA" w14:textId="77777777">
      <w:pPr>
        <w:spacing w:after="0" w:line="240" w:lineRule="auto"/>
        <w:rPr>
          <w:rFonts w:ascii="Arial" w:hAnsi="Arial" w:eastAsia="Calibri" w:cs="Times New Roman"/>
          <w:sz w:val="24"/>
          <w:lang w:val="en-US"/>
        </w:rPr>
      </w:pPr>
    </w:p>
    <w:p w:rsidRPr="00610D32" w:rsidR="00610D32" w:rsidP="00610D32" w:rsidRDefault="00610D32" w14:paraId="536D6EC8" w14:textId="77777777">
      <w:pPr>
        <w:spacing w:after="0" w:line="240" w:lineRule="auto"/>
        <w:rPr>
          <w:rFonts w:ascii="Arial" w:hAnsi="Arial" w:eastAsia="Calibri" w:cs="Times New Roman"/>
          <w:sz w:val="24"/>
          <w:lang w:val="en-US"/>
        </w:rPr>
      </w:pPr>
    </w:p>
    <w:p w:rsidRPr="00610D32" w:rsidR="00610D32" w:rsidP="00610D32" w:rsidRDefault="00610D32" w14:paraId="283FC952" w14:textId="77777777">
      <w:pPr>
        <w:spacing w:after="0" w:line="240" w:lineRule="auto"/>
        <w:rPr>
          <w:rFonts w:ascii="Arial" w:hAnsi="Arial" w:eastAsia="Calibri" w:cs="Times New Roman"/>
          <w:sz w:val="24"/>
          <w:lang w:val="en-US"/>
        </w:rPr>
      </w:pPr>
    </w:p>
    <w:p w:rsidRPr="00610D32" w:rsidR="00610D32" w:rsidP="00610D32" w:rsidRDefault="00610D32" w14:paraId="321B2063" w14:textId="77777777">
      <w:pPr>
        <w:spacing w:after="200" w:line="276" w:lineRule="auto"/>
        <w:rPr>
          <w:rFonts w:ascii="Arial" w:hAnsi="Arial" w:eastAsia="Calibri" w:cs="Arial"/>
          <w:b/>
          <w:sz w:val="28"/>
          <w:szCs w:val="24"/>
          <w:lang w:val="en-US"/>
        </w:rPr>
      </w:pPr>
    </w:p>
    <w:p w:rsidRPr="00610D32" w:rsidR="00610D32" w:rsidP="00610D32" w:rsidRDefault="00610D32" w14:paraId="55B64863" w14:textId="77777777">
      <w:pPr>
        <w:spacing w:after="200" w:line="276" w:lineRule="auto"/>
        <w:rPr>
          <w:rFonts w:ascii="Arial" w:hAnsi="Arial" w:eastAsia="Calibri" w:cs="Arial"/>
          <w:b/>
          <w:sz w:val="28"/>
          <w:szCs w:val="24"/>
          <w:lang w:val="en-US"/>
        </w:rPr>
      </w:pPr>
    </w:p>
    <w:p w:rsidRPr="00610D32" w:rsidR="00610D32" w:rsidP="00610D32" w:rsidRDefault="00610D32" w14:paraId="4D03D050" w14:textId="77777777">
      <w:pPr>
        <w:spacing w:after="200" w:line="276" w:lineRule="auto"/>
        <w:rPr>
          <w:rFonts w:ascii="Arial" w:hAnsi="Arial" w:eastAsia="Calibri" w:cs="Arial"/>
          <w:b/>
          <w:sz w:val="28"/>
          <w:szCs w:val="24"/>
          <w:lang w:val="en-US"/>
        </w:rPr>
      </w:pPr>
    </w:p>
    <w:p w:rsidRPr="00610D32" w:rsidR="00610D32" w:rsidP="00610D32" w:rsidRDefault="00610D32" w14:paraId="265B5871" w14:textId="77777777">
      <w:pPr>
        <w:spacing w:after="200" w:line="276" w:lineRule="auto"/>
        <w:rPr>
          <w:rFonts w:ascii="Arial" w:hAnsi="Arial" w:eastAsia="Calibri" w:cs="Arial"/>
          <w:b/>
          <w:sz w:val="28"/>
          <w:szCs w:val="24"/>
          <w:lang w:val="en-US"/>
        </w:rPr>
      </w:pPr>
    </w:p>
    <w:p w:rsidRPr="00610D32" w:rsidR="00610D32" w:rsidP="00610D32" w:rsidRDefault="00610D32" w14:paraId="195CB68D" w14:textId="77777777">
      <w:pPr>
        <w:spacing w:after="200" w:line="276" w:lineRule="auto"/>
        <w:rPr>
          <w:rFonts w:ascii="Arial" w:hAnsi="Arial" w:eastAsia="Calibri" w:cs="Arial"/>
          <w:b/>
          <w:sz w:val="28"/>
          <w:szCs w:val="24"/>
          <w:lang w:val="en-US"/>
        </w:rPr>
      </w:pPr>
    </w:p>
    <w:p w:rsidRPr="00610D32" w:rsidR="00610D32" w:rsidP="00610D32" w:rsidRDefault="00610D32" w14:paraId="14D40E5A" w14:textId="77777777">
      <w:pPr>
        <w:spacing w:after="200" w:line="276" w:lineRule="auto"/>
        <w:rPr>
          <w:rFonts w:ascii="Arial" w:hAnsi="Arial" w:eastAsia="Calibri" w:cs="Arial"/>
          <w:b/>
          <w:sz w:val="28"/>
          <w:szCs w:val="24"/>
          <w:lang w:val="en-US"/>
        </w:rPr>
      </w:pPr>
    </w:p>
    <w:p w:rsidR="001B1891" w:rsidRDefault="001B1891" w14:paraId="26373EFB" w14:textId="271A4127">
      <w:pPr>
        <w:rPr>
          <w:rFonts w:ascii="Arial" w:hAnsi="Arial" w:eastAsia="Calibri" w:cs="Arial"/>
          <w:b/>
          <w:sz w:val="24"/>
          <w:szCs w:val="24"/>
          <w:lang w:val="en-US"/>
        </w:rPr>
      </w:pPr>
      <w:r>
        <w:rPr>
          <w:rFonts w:ascii="Arial" w:hAnsi="Arial" w:eastAsia="Calibri" w:cs="Arial"/>
          <w:b/>
          <w:sz w:val="24"/>
          <w:szCs w:val="24"/>
          <w:lang w:val="en-US"/>
        </w:rPr>
        <w:br w:type="page"/>
      </w:r>
    </w:p>
    <w:p w:rsidRPr="00610D32" w:rsidR="00610D32" w:rsidP="00610D32" w:rsidRDefault="00610D32" w14:paraId="35423F33" w14:textId="77777777">
      <w:pPr>
        <w:spacing w:after="200" w:line="276" w:lineRule="auto"/>
        <w:rPr>
          <w:rFonts w:ascii="Arial" w:hAnsi="Arial" w:eastAsia="Calibri" w:cs="Arial"/>
          <w:b/>
          <w:sz w:val="24"/>
          <w:szCs w:val="24"/>
          <w:lang w:val="en-US"/>
        </w:rPr>
      </w:pPr>
    </w:p>
    <w:p w:rsidR="00610D32" w:rsidP="0011059C" w:rsidRDefault="00610D32" w14:paraId="3077E413" w14:textId="3038DE6B">
      <w:pPr>
        <w:pStyle w:val="Heading1"/>
        <w:rPr>
          <w:rFonts w:ascii="Arial" w:hAnsi="Arial" w:cs="Arial"/>
          <w:b/>
          <w:bCs/>
          <w:color w:val="auto"/>
          <w:sz w:val="28"/>
          <w:szCs w:val="28"/>
          <w:lang w:val="en-US"/>
        </w:rPr>
      </w:pPr>
      <w:bookmarkStart w:name="_Toc201147628" w:id="0"/>
      <w:r w:rsidRPr="3659C4BE">
        <w:rPr>
          <w:rFonts w:ascii="Arial" w:hAnsi="Arial" w:cs="Arial"/>
          <w:b/>
          <w:bCs/>
          <w:color w:val="auto"/>
          <w:sz w:val="28"/>
          <w:szCs w:val="28"/>
          <w:lang w:val="en-US"/>
        </w:rPr>
        <w:t>Section 1 – Key Information about the role</w:t>
      </w:r>
      <w:bookmarkEnd w:id="0"/>
    </w:p>
    <w:p w:rsidRPr="0011059C" w:rsidR="0011059C" w:rsidP="0011059C" w:rsidRDefault="0011059C" w14:paraId="6E1B8136" w14:textId="77777777">
      <w:pPr>
        <w:rPr>
          <w:lang w:val="en-US"/>
        </w:rPr>
      </w:pPr>
    </w:p>
    <w:p w:rsidRPr="00610D32" w:rsidR="00610D32" w:rsidP="00610D32" w:rsidRDefault="282A843F" w14:paraId="02756BEC" w14:textId="77777777">
      <w:pPr>
        <w:contextualSpacing/>
        <w:jc w:val="both"/>
        <w:rPr>
          <w:rFonts w:ascii="Arial" w:hAnsi="Arial" w:eastAsia="Calibri" w:cs="Arial"/>
          <w:b/>
          <w:lang w:val="en-US"/>
        </w:rPr>
      </w:pPr>
      <w:r w:rsidRPr="3659C4BE">
        <w:rPr>
          <w:rFonts w:ascii="Arial" w:hAnsi="Arial" w:eastAsia="Calibri" w:cs="Arial"/>
          <w:b/>
          <w:bCs/>
          <w:lang w:val="en-US"/>
        </w:rPr>
        <w:t>Role</w:t>
      </w:r>
    </w:p>
    <w:p w:rsidR="27189191" w:rsidP="3659C4BE" w:rsidRDefault="27189191" w14:paraId="63019FB5" w14:textId="27AC00F7">
      <w:pPr>
        <w:spacing w:after="200" w:line="276" w:lineRule="auto"/>
        <w:jc w:val="both"/>
        <w:rPr>
          <w:rFonts w:ascii="Arial" w:hAnsi="Arial" w:eastAsia="Arial" w:cs="Arial"/>
          <w:lang w:val="en-US"/>
        </w:rPr>
      </w:pPr>
      <w:r w:rsidRPr="3659C4BE">
        <w:rPr>
          <w:rFonts w:ascii="Arial" w:hAnsi="Arial" w:eastAsia="Arial" w:cs="Arial"/>
          <w:lang w:val="en-US"/>
        </w:rPr>
        <w:t xml:space="preserve">This competition will be used to </w:t>
      </w:r>
      <w:proofErr w:type="gramStart"/>
      <w:r w:rsidRPr="3659C4BE">
        <w:rPr>
          <w:rFonts w:ascii="Arial" w:hAnsi="Arial" w:eastAsia="Arial" w:cs="Arial"/>
          <w:lang w:val="en-US"/>
        </w:rPr>
        <w:t>fill</w:t>
      </w:r>
      <w:proofErr w:type="gramEnd"/>
      <w:r w:rsidRPr="3659C4BE">
        <w:rPr>
          <w:rFonts w:ascii="Arial" w:hAnsi="Arial" w:eastAsia="Arial" w:cs="Arial"/>
          <w:lang w:val="en-US"/>
        </w:rPr>
        <w:t xml:space="preserve"> a permanent </w:t>
      </w:r>
      <w:r w:rsidRPr="3659C4BE" w:rsidR="00A5396A">
        <w:rPr>
          <w:rFonts w:ascii="Arial" w:hAnsi="Arial" w:eastAsia="Arial" w:cs="Arial"/>
          <w:lang w:val="en-US"/>
        </w:rPr>
        <w:t>Techn</w:t>
      </w:r>
      <w:r w:rsidRPr="3659C4BE" w:rsidR="3BDB279E">
        <w:rPr>
          <w:rFonts w:ascii="Arial" w:hAnsi="Arial" w:eastAsia="Arial" w:cs="Arial"/>
          <w:lang w:val="en-US"/>
        </w:rPr>
        <w:t>ology</w:t>
      </w:r>
      <w:r w:rsidRPr="3659C4BE" w:rsidR="00A5396A">
        <w:rPr>
          <w:rFonts w:ascii="Arial" w:hAnsi="Arial" w:eastAsia="Arial" w:cs="Arial"/>
          <w:lang w:val="en-US"/>
        </w:rPr>
        <w:t xml:space="preserve"> Executive</w:t>
      </w:r>
      <w:r w:rsidRPr="3659C4BE">
        <w:rPr>
          <w:rFonts w:ascii="Arial" w:hAnsi="Arial" w:eastAsia="Arial" w:cs="Arial"/>
          <w:lang w:val="en-US"/>
        </w:rPr>
        <w:t xml:space="preserve"> vacancy within </w:t>
      </w:r>
      <w:r w:rsidRPr="3659C4BE" w:rsidR="001B1891">
        <w:rPr>
          <w:rFonts w:ascii="Arial" w:hAnsi="Arial" w:eastAsia="Arial" w:cs="Arial"/>
          <w:lang w:val="en-US"/>
        </w:rPr>
        <w:t>Invest NI</w:t>
      </w:r>
      <w:r w:rsidRPr="3659C4BE">
        <w:rPr>
          <w:rFonts w:ascii="Arial" w:hAnsi="Arial" w:eastAsia="Arial" w:cs="Arial"/>
          <w:lang w:val="en-US"/>
        </w:rPr>
        <w:t xml:space="preserve">. </w:t>
      </w:r>
    </w:p>
    <w:p w:rsidR="1C0EF34E" w:rsidP="3659C4BE" w:rsidRDefault="1C0EF34E" w14:paraId="4B824984" w14:textId="40DC5A93">
      <w:pPr>
        <w:spacing w:after="200" w:line="276" w:lineRule="auto"/>
        <w:jc w:val="both"/>
        <w:rPr>
          <w:rFonts w:ascii="Arial" w:hAnsi="Arial" w:eastAsia="Arial" w:cs="Arial"/>
          <w:lang w:val="en-US"/>
        </w:rPr>
      </w:pPr>
      <w:r w:rsidRPr="3659C4BE">
        <w:rPr>
          <w:rFonts w:ascii="Arial" w:hAnsi="Arial" w:eastAsia="Arial" w:cs="Arial"/>
          <w:lang w:val="en-US"/>
        </w:rPr>
        <w:t>The Technology Executive will directly offer and manage the provision of technically based guidance and support based on, but not limited to, their own areas of expertise to relevant Northern Ireland businesses.</w:t>
      </w:r>
    </w:p>
    <w:p w:rsidR="00EA7FF7" w:rsidP="00EA7FF7" w:rsidRDefault="00EA7FF7" w14:paraId="713443F9" w14:textId="456031C9">
      <w:pPr>
        <w:spacing w:after="200" w:line="276" w:lineRule="auto"/>
        <w:jc w:val="both"/>
      </w:pPr>
      <w:r w:rsidRPr="33CE2F31">
        <w:rPr>
          <w:rFonts w:ascii="Arial" w:hAnsi="Arial" w:eastAsia="Arial" w:cs="Arial"/>
          <w:lang w:val="en-US"/>
        </w:rPr>
        <w:t>This will be a full-time post</w:t>
      </w:r>
      <w:r>
        <w:rPr>
          <w:rFonts w:ascii="Arial" w:hAnsi="Arial" w:eastAsia="Arial" w:cs="Arial"/>
          <w:lang w:val="en-US"/>
        </w:rPr>
        <w:t>. F</w:t>
      </w:r>
      <w:r w:rsidRPr="33CE2F31">
        <w:rPr>
          <w:rFonts w:ascii="Arial" w:hAnsi="Arial" w:eastAsia="Arial" w:cs="Arial"/>
          <w:lang w:val="en-US"/>
        </w:rPr>
        <w:t xml:space="preserve">ull-time roles are 37 hours per </w:t>
      </w:r>
      <w:proofErr w:type="gramStart"/>
      <w:r w:rsidRPr="33CE2F31">
        <w:rPr>
          <w:rFonts w:ascii="Arial" w:hAnsi="Arial" w:eastAsia="Arial" w:cs="Arial"/>
          <w:lang w:val="en-US"/>
        </w:rPr>
        <w:t>week</w:t>
      </w:r>
      <w:proofErr w:type="gramEnd"/>
      <w:r w:rsidRPr="33CE2F31">
        <w:rPr>
          <w:rFonts w:ascii="Arial" w:hAnsi="Arial" w:eastAsia="Arial" w:cs="Arial"/>
          <w:lang w:val="en-US"/>
        </w:rPr>
        <w:t xml:space="preserve"> however Invest NI offers a range of </w:t>
      </w:r>
      <w:proofErr w:type="gramStart"/>
      <w:r w:rsidRPr="33CE2F31">
        <w:rPr>
          <w:rFonts w:ascii="Arial" w:hAnsi="Arial" w:eastAsia="Arial" w:cs="Arial"/>
          <w:lang w:val="en-US"/>
        </w:rPr>
        <w:t>flexibilities</w:t>
      </w:r>
      <w:proofErr w:type="gramEnd"/>
      <w:r w:rsidRPr="33CE2F31">
        <w:rPr>
          <w:rFonts w:ascii="Arial" w:hAnsi="Arial" w:eastAsia="Arial" w:cs="Arial"/>
          <w:lang w:val="en-US"/>
        </w:rPr>
        <w:t xml:space="preserve"> to enable a better work life balance for our people. </w:t>
      </w:r>
    </w:p>
    <w:p w:rsidR="00EA7FF7" w:rsidP="3659C4BE" w:rsidRDefault="00EA7FF7" w14:paraId="39872737" w14:textId="0CF83A92">
      <w:pPr>
        <w:spacing w:after="200" w:line="276" w:lineRule="auto"/>
        <w:jc w:val="both"/>
      </w:pPr>
      <w:r w:rsidRPr="3659C4BE">
        <w:rPr>
          <w:rFonts w:ascii="Arial" w:hAnsi="Arial" w:eastAsia="Arial" w:cs="Arial"/>
          <w:lang w:val="en-US"/>
        </w:rPr>
        <w:t xml:space="preserve">This competition will also be used to create a reserve list to </w:t>
      </w:r>
      <w:proofErr w:type="gramStart"/>
      <w:r w:rsidRPr="3659C4BE">
        <w:rPr>
          <w:rFonts w:ascii="Arial" w:hAnsi="Arial" w:eastAsia="Arial" w:cs="Arial"/>
          <w:lang w:val="en-US"/>
        </w:rPr>
        <w:t>fill</w:t>
      </w:r>
      <w:proofErr w:type="gramEnd"/>
      <w:r w:rsidRPr="3659C4BE">
        <w:rPr>
          <w:rFonts w:ascii="Arial" w:hAnsi="Arial" w:eastAsia="Arial" w:cs="Arial"/>
          <w:lang w:val="en-US"/>
        </w:rPr>
        <w:t xml:space="preserve"> any permanent and temporary vacancies requiring the same skill set which may arise in the 12 months following the competition.</w:t>
      </w:r>
    </w:p>
    <w:p w:rsidRPr="00610D32" w:rsidR="00610D32" w:rsidP="00610D32" w:rsidRDefault="00610D32" w14:paraId="0D9F3BBA" w14:textId="77777777">
      <w:pPr>
        <w:spacing w:after="0" w:line="276" w:lineRule="auto"/>
        <w:jc w:val="both"/>
        <w:rPr>
          <w:rFonts w:ascii="Arial" w:hAnsi="Arial" w:eastAsia="Calibri" w:cs="Arial"/>
          <w:iCs/>
          <w:szCs w:val="24"/>
          <w:lang w:val="en-US"/>
        </w:rPr>
      </w:pPr>
      <w:r w:rsidRPr="00610D32">
        <w:rPr>
          <w:rFonts w:ascii="Arial" w:hAnsi="Arial" w:eastAsia="Calibri" w:cs="Arial"/>
          <w:b/>
          <w:szCs w:val="24"/>
          <w:lang w:val="en-US"/>
        </w:rPr>
        <w:t xml:space="preserve">Salary </w:t>
      </w:r>
    </w:p>
    <w:p w:rsidRPr="00610D32" w:rsidR="00610D32" w:rsidP="3B8DA55A" w:rsidRDefault="00610D32" w14:paraId="30C30C03" w14:textId="4F737718">
      <w:pPr>
        <w:spacing w:after="200" w:line="276" w:lineRule="auto"/>
        <w:jc w:val="both"/>
        <w:rPr>
          <w:rFonts w:ascii="Arial" w:hAnsi="Arial" w:eastAsia="Calibri" w:cs="Arial"/>
          <w:lang w:val="en-US"/>
        </w:rPr>
      </w:pPr>
      <w:r w:rsidRPr="3659C4BE">
        <w:rPr>
          <w:rFonts w:ascii="Arial" w:hAnsi="Arial" w:eastAsia="Calibri" w:cs="Arial"/>
          <w:lang w:val="en-US"/>
        </w:rPr>
        <w:t>The salary range for these positions is £</w:t>
      </w:r>
      <w:r w:rsidRPr="3659C4BE" w:rsidR="007927AE">
        <w:rPr>
          <w:rFonts w:ascii="Arial" w:hAnsi="Arial" w:eastAsia="Calibri" w:cs="Arial"/>
          <w:lang w:val="en-US"/>
        </w:rPr>
        <w:t>43,584</w:t>
      </w:r>
      <w:r w:rsidRPr="3659C4BE" w:rsidR="0093278F">
        <w:rPr>
          <w:rFonts w:ascii="Arial" w:hAnsi="Arial" w:eastAsia="Calibri" w:cs="Arial"/>
          <w:lang w:val="en-US"/>
        </w:rPr>
        <w:t xml:space="preserve"> - £</w:t>
      </w:r>
      <w:r w:rsidRPr="3659C4BE" w:rsidR="00FE6A82">
        <w:rPr>
          <w:rFonts w:ascii="Arial" w:hAnsi="Arial" w:eastAsia="Calibri" w:cs="Arial"/>
          <w:lang w:val="en-US"/>
        </w:rPr>
        <w:t>46,712</w:t>
      </w:r>
      <w:r w:rsidRPr="3659C4BE">
        <w:rPr>
          <w:rFonts w:ascii="Arial" w:hAnsi="Arial" w:eastAsia="Calibri" w:cs="Arial"/>
          <w:lang w:val="en-US"/>
        </w:rPr>
        <w:t xml:space="preserve"> per annum (</w:t>
      </w:r>
      <w:r w:rsidRPr="3659C4BE" w:rsidR="00EA4E12">
        <w:rPr>
          <w:rFonts w:ascii="Arial" w:hAnsi="Arial" w:eastAsia="Calibri" w:cs="Arial"/>
          <w:lang w:val="en-US"/>
        </w:rPr>
        <w:t xml:space="preserve">August </w:t>
      </w:r>
      <w:r w:rsidRPr="3659C4BE">
        <w:rPr>
          <w:rFonts w:ascii="Arial" w:hAnsi="Arial" w:eastAsia="Calibri" w:cs="Arial"/>
          <w:lang w:val="en-US"/>
        </w:rPr>
        <w:t>202</w:t>
      </w:r>
      <w:r w:rsidRPr="3659C4BE" w:rsidR="00FE6A82">
        <w:rPr>
          <w:rFonts w:ascii="Arial" w:hAnsi="Arial" w:eastAsia="Calibri" w:cs="Arial"/>
          <w:lang w:val="en-US"/>
        </w:rPr>
        <w:t>4</w:t>
      </w:r>
      <w:r w:rsidRPr="3659C4BE">
        <w:rPr>
          <w:rFonts w:ascii="Arial" w:hAnsi="Arial" w:eastAsia="Calibri" w:cs="Arial"/>
          <w:lang w:val="en-US"/>
        </w:rPr>
        <w:t xml:space="preserve"> Pay Scale)</w:t>
      </w:r>
      <w:r w:rsidRPr="3659C4BE" w:rsidR="00FE6A82">
        <w:rPr>
          <w:rFonts w:ascii="Arial" w:hAnsi="Arial" w:eastAsia="Calibri" w:cs="Arial"/>
          <w:lang w:val="en-US"/>
        </w:rPr>
        <w:t>, under review</w:t>
      </w:r>
      <w:r w:rsidRPr="3659C4BE">
        <w:rPr>
          <w:rFonts w:ascii="Arial" w:hAnsi="Arial" w:eastAsia="Calibri" w:cs="Arial"/>
          <w:lang w:val="en-US"/>
        </w:rPr>
        <w:t>. The entry point for the successful candidates will be at the minimum of the range.</w:t>
      </w:r>
    </w:p>
    <w:p w:rsidRPr="00610D32" w:rsidR="00610D32" w:rsidP="00610D32" w:rsidRDefault="00610D32" w14:paraId="45B0A6D5" w14:textId="77777777">
      <w:pPr>
        <w:contextualSpacing/>
        <w:jc w:val="both"/>
        <w:rPr>
          <w:rFonts w:ascii="Arial" w:hAnsi="Arial" w:eastAsia="Calibri" w:cs="Arial"/>
          <w:b/>
          <w:szCs w:val="24"/>
          <w:lang w:val="en-US"/>
        </w:rPr>
      </w:pPr>
      <w:r w:rsidRPr="00610D32">
        <w:rPr>
          <w:rFonts w:ascii="Arial" w:hAnsi="Arial" w:eastAsia="Calibri" w:cs="Arial"/>
          <w:b/>
          <w:szCs w:val="24"/>
          <w:lang w:val="en-US"/>
        </w:rPr>
        <w:t>Pension</w:t>
      </w:r>
    </w:p>
    <w:p w:rsidRPr="00610D32" w:rsidR="00610D32" w:rsidP="00610D32" w:rsidRDefault="00610D32" w14:paraId="24FD07C2" w14:textId="77777777">
      <w:pPr>
        <w:spacing w:after="200" w:line="276" w:lineRule="auto"/>
        <w:jc w:val="both"/>
        <w:rPr>
          <w:rFonts w:ascii="Arial" w:hAnsi="Arial" w:eastAsia="Calibri" w:cs="Arial"/>
          <w:sz w:val="24"/>
          <w:szCs w:val="24"/>
          <w:lang w:val="en-US"/>
        </w:rPr>
      </w:pPr>
      <w:r w:rsidRPr="00610D32">
        <w:rPr>
          <w:rFonts w:ascii="Arial" w:hAnsi="Arial" w:eastAsia="Calibri" w:cs="Arial"/>
          <w:szCs w:val="24"/>
          <w:lang w:val="en-US"/>
        </w:rPr>
        <w:t xml:space="preserve">We offer all employees access to an attractive pension scheme. Full details can be found on the Principal Civil Service Pensions Scheme (Northern Ireland) website at </w:t>
      </w:r>
      <w:hyperlink w:history="1" r:id="rId15">
        <w:r w:rsidRPr="00610D32">
          <w:rPr>
            <w:rFonts w:ascii="Arial" w:hAnsi="Arial" w:eastAsia="Calibri" w:cs="Arial"/>
            <w:color w:val="0000FF"/>
            <w:szCs w:val="24"/>
            <w:u w:val="single"/>
            <w:lang w:val="en-US"/>
          </w:rPr>
          <w:t>https://www.finance-ni.gov.uk/landing-pages/civil-service-pensions-ni</w:t>
        </w:r>
      </w:hyperlink>
      <w:r w:rsidRPr="00610D32">
        <w:rPr>
          <w:rFonts w:ascii="Arial" w:hAnsi="Arial" w:eastAsia="Calibri" w:cs="Arial"/>
          <w:sz w:val="24"/>
          <w:szCs w:val="24"/>
          <w:lang w:val="en-US"/>
        </w:rPr>
        <w:t xml:space="preserve">. </w:t>
      </w:r>
    </w:p>
    <w:p w:rsidRPr="00610D32" w:rsidR="00610D32" w:rsidP="00610D32" w:rsidRDefault="00610D32" w14:paraId="1A1F50CE" w14:textId="77777777">
      <w:pPr>
        <w:spacing w:after="0"/>
        <w:contextualSpacing/>
        <w:jc w:val="both"/>
        <w:rPr>
          <w:rFonts w:ascii="NorthernIreland" w:hAnsi="NorthernIreland" w:eastAsia="Calibri" w:cs="NorthernIreland"/>
          <w:sz w:val="24"/>
          <w:szCs w:val="24"/>
          <w:lang w:val="en-US"/>
        </w:rPr>
      </w:pPr>
      <w:r w:rsidRPr="00610D32">
        <w:rPr>
          <w:rFonts w:ascii="Arial" w:hAnsi="Arial" w:eastAsia="Calibri" w:cs="Arial"/>
          <w:b/>
          <w:szCs w:val="24"/>
          <w:lang w:val="en-US"/>
        </w:rPr>
        <w:t>Location</w:t>
      </w:r>
    </w:p>
    <w:p w:rsidRPr="00610D32" w:rsidR="00610D32" w:rsidP="00610D32" w:rsidRDefault="00CB7FA0" w14:paraId="3E6BB292" w14:textId="3A275C23">
      <w:pPr>
        <w:spacing w:after="200" w:line="276" w:lineRule="auto"/>
        <w:jc w:val="both"/>
        <w:rPr>
          <w:rFonts w:ascii="Arial" w:hAnsi="Arial" w:eastAsia="Calibri" w:cs="Arial"/>
          <w:szCs w:val="24"/>
          <w:lang w:val="en-US"/>
        </w:rPr>
      </w:pPr>
      <w:r>
        <w:rPr>
          <w:rFonts w:ascii="Arial" w:hAnsi="Arial" w:eastAsia="Calibri" w:cs="Arial"/>
          <w:szCs w:val="24"/>
          <w:lang w:val="en-US"/>
        </w:rPr>
        <w:t xml:space="preserve">The role will be based </w:t>
      </w:r>
      <w:r w:rsidRPr="00610D32" w:rsidR="00610D32">
        <w:rPr>
          <w:rFonts w:ascii="Arial" w:hAnsi="Arial" w:eastAsia="Calibri" w:cs="Arial"/>
          <w:szCs w:val="24"/>
          <w:lang w:val="en-US"/>
        </w:rPr>
        <w:t>in our headquarters in Bedford Street, Belfast.  Our hybrid approach to working allows our people to work a maximum of 60% of their time at home.  There is also flexibility to work remotely across our Regional Office Network.</w:t>
      </w:r>
    </w:p>
    <w:p w:rsidRPr="00610D32" w:rsidR="00610D32" w:rsidP="00610D32" w:rsidRDefault="00610D32" w14:paraId="44AE6CAC" w14:textId="77777777">
      <w:pPr>
        <w:contextualSpacing/>
        <w:jc w:val="both"/>
        <w:rPr>
          <w:rFonts w:ascii="Arial" w:hAnsi="Arial" w:eastAsia="Calibri" w:cs="Arial"/>
          <w:b/>
          <w:szCs w:val="24"/>
          <w:lang w:val="en-US"/>
        </w:rPr>
      </w:pPr>
      <w:proofErr w:type="gramStart"/>
      <w:r w:rsidRPr="00610D32">
        <w:rPr>
          <w:rFonts w:ascii="Arial" w:hAnsi="Arial" w:eastAsia="Calibri" w:cs="Arial"/>
          <w:b/>
          <w:szCs w:val="24"/>
          <w:lang w:val="en-US"/>
        </w:rPr>
        <w:t>Invest</w:t>
      </w:r>
      <w:proofErr w:type="gramEnd"/>
      <w:r w:rsidRPr="00610D32">
        <w:rPr>
          <w:rFonts w:ascii="Arial" w:hAnsi="Arial" w:eastAsia="Calibri" w:cs="Arial"/>
          <w:b/>
          <w:szCs w:val="24"/>
          <w:lang w:val="en-US"/>
        </w:rPr>
        <w:t xml:space="preserve"> NI Business Groups</w:t>
      </w:r>
    </w:p>
    <w:p w:rsidRPr="00DC3DA0" w:rsidR="00DC3DA0" w:rsidP="00DC3DA0" w:rsidRDefault="00610D32" w14:paraId="53550026" w14:textId="7EF390BC">
      <w:pPr>
        <w:spacing w:after="200" w:line="276" w:lineRule="auto"/>
        <w:jc w:val="both"/>
        <w:rPr>
          <w:rFonts w:ascii="Arial" w:hAnsi="Arial" w:eastAsia="Calibri" w:cs="Arial"/>
          <w:lang w:val="en-US"/>
        </w:rPr>
      </w:pPr>
      <w:r w:rsidRPr="374CFB66">
        <w:rPr>
          <w:rFonts w:ascii="Arial" w:hAnsi="Arial" w:eastAsia="Calibri" w:cs="Arial"/>
          <w:lang w:val="en-US"/>
        </w:rPr>
        <w:t xml:space="preserve">Invest NI is </w:t>
      </w:r>
      <w:proofErr w:type="spellStart"/>
      <w:r w:rsidRPr="374CFB66">
        <w:rPr>
          <w:rFonts w:ascii="Arial" w:hAnsi="Arial" w:eastAsia="Calibri" w:cs="Arial"/>
          <w:lang w:val="en-US"/>
        </w:rPr>
        <w:t>organised</w:t>
      </w:r>
      <w:proofErr w:type="spellEnd"/>
      <w:r w:rsidRPr="374CFB66">
        <w:rPr>
          <w:rFonts w:ascii="Arial" w:hAnsi="Arial" w:eastAsia="Calibri" w:cs="Arial"/>
          <w:lang w:val="en-US"/>
        </w:rPr>
        <w:t xml:space="preserve"> into operational business groups, </w:t>
      </w:r>
      <w:r w:rsidR="00A264B8">
        <w:rPr>
          <w:rFonts w:ascii="Arial" w:hAnsi="Arial" w:eastAsia="Times New Roman" w:cs="Arial"/>
          <w:lang w:val="en-US" w:eastAsia="en-GB"/>
        </w:rPr>
        <w:t>managed by a Chief Executive</w:t>
      </w:r>
      <w:r w:rsidR="004825B0">
        <w:rPr>
          <w:rFonts w:ascii="Arial" w:hAnsi="Arial" w:eastAsia="Times New Roman" w:cs="Arial"/>
          <w:lang w:val="en-US" w:eastAsia="en-GB"/>
        </w:rPr>
        <w:t xml:space="preserve"> and an Executive Committee.</w:t>
      </w:r>
      <w:r w:rsidRPr="374CFB66">
        <w:rPr>
          <w:rFonts w:ascii="Arial" w:hAnsi="Arial" w:eastAsia="Calibri" w:cs="Arial"/>
          <w:lang w:val="en-US"/>
        </w:rPr>
        <w:t xml:space="preserve"> </w:t>
      </w:r>
    </w:p>
    <w:p w:rsidR="422C0FCA" w:rsidP="3659C4BE" w:rsidRDefault="422C0FCA" w14:paraId="25123BEE" w14:textId="3E8D71D6">
      <w:pPr>
        <w:spacing w:after="200" w:line="276" w:lineRule="auto"/>
      </w:pPr>
      <w:r>
        <w:rPr>
          <w:noProof/>
        </w:rPr>
        <w:drawing>
          <wp:inline distT="0" distB="0" distL="0" distR="0" wp14:anchorId="2E9CA67E" wp14:editId="0DD7DA2F">
            <wp:extent cx="5943600" cy="1143000"/>
            <wp:effectExtent l="0" t="0" r="0" b="0"/>
            <wp:docPr id="1195681521" name="Picture 119568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681521"/>
                    <pic:cNvPicPr/>
                  </pic:nvPicPr>
                  <pic:blipFill>
                    <a:blip r:embed="rId16">
                      <a:extLst>
                        <a:ext uri="{28A0092B-C50C-407E-A947-70E740481C1C}">
                          <a14:useLocalDpi xmlns:a14="http://schemas.microsoft.com/office/drawing/2010/main" val="0"/>
                        </a:ext>
                      </a:extLst>
                    </a:blip>
                    <a:stretch>
                      <a:fillRect/>
                    </a:stretch>
                  </pic:blipFill>
                  <pic:spPr>
                    <a:xfrm>
                      <a:off x="0" y="0"/>
                      <a:ext cx="5943600" cy="1143000"/>
                    </a:xfrm>
                    <a:prstGeom prst="rect">
                      <a:avLst/>
                    </a:prstGeom>
                  </pic:spPr>
                </pic:pic>
              </a:graphicData>
            </a:graphic>
          </wp:inline>
        </w:drawing>
      </w:r>
    </w:p>
    <w:p w:rsidRPr="00077E97" w:rsidR="00610D32" w:rsidP="00077E97" w:rsidRDefault="00077E97" w14:paraId="05C8E5E0" w14:textId="171E44F5">
      <w:pPr>
        <w:pStyle w:val="Heading1"/>
        <w:rPr>
          <w:rFonts w:ascii="Arial" w:hAnsi="Arial" w:cs="Arial"/>
          <w:b/>
          <w:bCs/>
          <w:color w:val="auto"/>
          <w:sz w:val="28"/>
          <w:szCs w:val="28"/>
          <w:lang w:val="en-US"/>
        </w:rPr>
      </w:pPr>
      <w:bookmarkStart w:name="_Toc201147629" w:id="1"/>
      <w:r w:rsidRPr="3659C4BE">
        <w:rPr>
          <w:rFonts w:ascii="Arial" w:hAnsi="Arial" w:cs="Arial"/>
          <w:b/>
          <w:bCs/>
          <w:color w:val="auto"/>
          <w:sz w:val="28"/>
          <w:szCs w:val="28"/>
          <w:lang w:val="en-US"/>
        </w:rPr>
        <w:t xml:space="preserve">Section </w:t>
      </w:r>
      <w:r w:rsidRPr="3659C4BE" w:rsidR="00610D32">
        <w:rPr>
          <w:rFonts w:ascii="Arial" w:hAnsi="Arial" w:cs="Arial"/>
          <w:b/>
          <w:bCs/>
          <w:color w:val="auto"/>
          <w:sz w:val="28"/>
          <w:szCs w:val="28"/>
          <w:lang w:val="en-US"/>
        </w:rPr>
        <w:t>2 – Selection Criteria</w:t>
      </w:r>
      <w:bookmarkEnd w:id="1"/>
    </w:p>
    <w:p w:rsidRPr="00696CAC" w:rsidR="00610D32" w:rsidP="00610D32" w:rsidRDefault="00610D32" w14:paraId="07276E49" w14:textId="77777777">
      <w:pPr>
        <w:spacing w:after="0" w:line="240" w:lineRule="auto"/>
        <w:rPr>
          <w:rFonts w:ascii="Arial" w:hAnsi="Arial" w:eastAsia="Calibri" w:cs="Times New Roman"/>
          <w:b/>
          <w:szCs w:val="24"/>
          <w:highlight w:val="yellow"/>
          <w:lang w:val="en-US"/>
        </w:rPr>
      </w:pPr>
    </w:p>
    <w:p w:rsidRPr="00860BC5" w:rsidR="00860BC5" w:rsidP="00860BC5" w:rsidRDefault="00860BC5" w14:paraId="5C077651" w14:textId="0ABD9201">
      <w:pPr>
        <w:spacing w:after="0"/>
        <w:jc w:val="both"/>
        <w:rPr>
          <w:rFonts w:ascii="Arial" w:hAnsi="Arial" w:eastAsia="Arial" w:cs="Arial"/>
          <w:lang w:val="en-US"/>
        </w:rPr>
      </w:pPr>
      <w:r w:rsidRPr="122170A6" w:rsidR="00860BC5">
        <w:rPr>
          <w:rFonts w:ascii="Arial" w:hAnsi="Arial" w:eastAsia="Arial" w:cs="Arial"/>
          <w:lang w:val="en-US"/>
        </w:rPr>
        <w:t>In order to</w:t>
      </w:r>
      <w:r w:rsidRPr="122170A6" w:rsidR="00860BC5">
        <w:rPr>
          <w:rFonts w:ascii="Arial" w:hAnsi="Arial" w:eastAsia="Arial" w:cs="Arial"/>
          <w:lang w:val="en-US"/>
        </w:rPr>
        <w:t xml:space="preserve"> be considered for the role, candidates must be able to </w:t>
      </w:r>
      <w:r w:rsidRPr="122170A6" w:rsidR="00860BC5">
        <w:rPr>
          <w:rFonts w:ascii="Arial" w:hAnsi="Arial" w:eastAsia="Arial" w:cs="Arial"/>
          <w:lang w:val="en-US"/>
        </w:rPr>
        <w:t>demonstrate</w:t>
      </w:r>
      <w:r w:rsidRPr="122170A6" w:rsidR="00860BC5">
        <w:rPr>
          <w:rFonts w:ascii="Arial" w:hAnsi="Arial" w:eastAsia="Arial" w:cs="Arial"/>
          <w:lang w:val="en-US"/>
        </w:rPr>
        <w:t xml:space="preserve">, by the closing date for applications, </w:t>
      </w:r>
      <w:r w:rsidRPr="122170A6" w:rsidR="00860BC5">
        <w:rPr>
          <w:rFonts w:ascii="Arial" w:hAnsi="Arial" w:eastAsia="Arial" w:cs="Arial"/>
          <w:lang w:val="en-US"/>
        </w:rPr>
        <w:t>experience in each of the Selection Criteria relevant to the post.</w:t>
      </w:r>
    </w:p>
    <w:p w:rsidRPr="00860BC5" w:rsidR="00860BC5" w:rsidP="00860BC5" w:rsidRDefault="00860BC5" w14:paraId="2552F4BE" w14:textId="77777777">
      <w:pPr>
        <w:spacing w:after="0"/>
        <w:jc w:val="both"/>
        <w:rPr>
          <w:rFonts w:ascii="Arial" w:hAnsi="Arial" w:eastAsia="Arial" w:cs="Arial"/>
          <w:lang w:val="en-US"/>
        </w:rPr>
      </w:pPr>
    </w:p>
    <w:p w:rsidRPr="00A56D97" w:rsidR="00A56D97" w:rsidP="3659C4BE" w:rsidRDefault="00860BC5" w14:paraId="3BE5C4FC" w14:textId="48C21EEF">
      <w:pPr>
        <w:spacing w:after="0"/>
        <w:jc w:val="both"/>
        <w:rPr>
          <w:rFonts w:ascii="Arial" w:hAnsi="Arial" w:eastAsia="Arial" w:cs="Arial"/>
          <w:lang w:val="en-US"/>
        </w:rPr>
      </w:pPr>
      <w:r w:rsidRPr="3659C4BE">
        <w:rPr>
          <w:rFonts w:ascii="Arial" w:hAnsi="Arial" w:eastAsia="Arial" w:cs="Arial"/>
          <w:lang w:val="en-US"/>
        </w:rPr>
        <w:t xml:space="preserve">Recent has been defined as within the past </w:t>
      </w:r>
      <w:r w:rsidRPr="3659C4BE" w:rsidR="5F649016">
        <w:rPr>
          <w:rFonts w:ascii="Arial" w:hAnsi="Arial" w:eastAsia="Arial" w:cs="Arial"/>
          <w:b/>
          <w:bCs/>
          <w:lang w:val="en-US"/>
        </w:rPr>
        <w:t>8 years.</w:t>
      </w:r>
    </w:p>
    <w:p w:rsidRPr="00A56D97" w:rsidR="00A56D97" w:rsidP="3659C4BE" w:rsidRDefault="00A56D97" w14:paraId="46E5C4ED" w14:textId="5D00ABF6">
      <w:pPr>
        <w:spacing w:after="0"/>
        <w:jc w:val="both"/>
        <w:rPr>
          <w:rFonts w:ascii="Arial" w:hAnsi="Arial" w:eastAsia="Arial" w:cs="Arial"/>
          <w:b/>
          <w:bCs/>
          <w:lang w:val="en-US"/>
        </w:rPr>
      </w:pPr>
    </w:p>
    <w:p w:rsidRPr="00A56D97" w:rsidR="00A56D97" w:rsidP="3659C4BE" w:rsidRDefault="00A56D97" w14:paraId="21770D77" w14:textId="03DB0CA1">
      <w:pPr>
        <w:spacing w:after="0"/>
        <w:jc w:val="both"/>
        <w:rPr>
          <w:rFonts w:ascii="Arial" w:hAnsi="Arial" w:eastAsia="Arial" w:cs="Arial"/>
          <w:lang w:val="en-US"/>
        </w:rPr>
      </w:pPr>
    </w:p>
    <w:p w:rsidRPr="00DC3DA0" w:rsidR="00A56D97" w:rsidP="3659C4BE" w:rsidRDefault="1BF0C699" w14:paraId="3A2E4216" w14:textId="48FCE406">
      <w:pPr>
        <w:pStyle w:val="ListParagraph"/>
        <w:numPr>
          <w:ilvl w:val="0"/>
          <w:numId w:val="2"/>
        </w:numPr>
        <w:spacing w:after="0"/>
        <w:jc w:val="both"/>
        <w:rPr>
          <w:lang w:val="en-US"/>
        </w:rPr>
      </w:pPr>
      <w:r w:rsidRPr="00DC3DA0">
        <w:rPr>
          <w:rFonts w:ascii="Arial" w:hAnsi="Arial" w:eastAsia="Arial" w:cs="Arial"/>
          <w:lang w:val="en-US"/>
        </w:rPr>
        <w:t xml:space="preserve">Recent experience within a relevant technical environment interacting with clients, </w:t>
      </w:r>
      <w:r w:rsidRPr="00DC3DA0" w:rsidR="5B8D2705">
        <w:rPr>
          <w:rFonts w:ascii="Arial" w:hAnsi="Arial" w:eastAsia="Arial" w:cs="Arial"/>
          <w:lang w:val="en-US"/>
        </w:rPr>
        <w:t>subcontractors</w:t>
      </w:r>
      <w:r w:rsidRPr="00DC3DA0">
        <w:rPr>
          <w:rFonts w:ascii="Arial" w:hAnsi="Arial" w:eastAsia="Arial" w:cs="Arial"/>
          <w:lang w:val="en-US"/>
        </w:rPr>
        <w:t xml:space="preserve"> and other stakeholders providing advice and solutions on scientif</w:t>
      </w:r>
      <w:r w:rsidRPr="00DC3DA0" w:rsidR="098C8CD8">
        <w:rPr>
          <w:rFonts w:ascii="Arial" w:hAnsi="Arial" w:eastAsia="Arial" w:cs="Arial"/>
          <w:lang w:val="en-US"/>
        </w:rPr>
        <w:t>ic,</w:t>
      </w:r>
      <w:r w:rsidRPr="00DC3DA0">
        <w:rPr>
          <w:rFonts w:ascii="Arial" w:hAnsi="Arial" w:eastAsia="Arial" w:cs="Arial"/>
          <w:lang w:val="en-US"/>
        </w:rPr>
        <w:t xml:space="preserve"> technical and </w:t>
      </w:r>
      <w:r w:rsidRPr="00DC3DA0" w:rsidR="5DE96E31">
        <w:rPr>
          <w:rFonts w:ascii="Arial" w:hAnsi="Arial" w:eastAsia="Arial" w:cs="Arial"/>
          <w:lang w:val="en-US"/>
        </w:rPr>
        <w:t xml:space="preserve">or/ or engineering issues. </w:t>
      </w:r>
    </w:p>
    <w:p w:rsidRPr="00DC3DA0" w:rsidR="00A56D97" w:rsidP="3659C4BE" w:rsidRDefault="00A56D97" w14:paraId="2869A9B2" w14:textId="73EEBE9B">
      <w:pPr>
        <w:pStyle w:val="ListParagraph"/>
        <w:spacing w:after="0"/>
        <w:jc w:val="both"/>
        <w:rPr>
          <w:lang w:val="en-US"/>
        </w:rPr>
      </w:pPr>
    </w:p>
    <w:p w:rsidRPr="00DC3DA0" w:rsidR="00A56D97" w:rsidP="3659C4BE" w:rsidRDefault="626CF383" w14:paraId="4861B9B2" w14:textId="3C7840F0">
      <w:pPr>
        <w:pStyle w:val="ListParagraph"/>
        <w:numPr>
          <w:ilvl w:val="0"/>
          <w:numId w:val="2"/>
        </w:numPr>
        <w:spacing w:after="0"/>
        <w:jc w:val="both"/>
        <w:rPr>
          <w:rFonts w:ascii="Arial" w:hAnsi="Arial" w:eastAsia="Arial" w:cs="Arial"/>
        </w:rPr>
      </w:pPr>
      <w:r w:rsidRPr="00DC3DA0">
        <w:rPr>
          <w:rFonts w:ascii="Arial" w:hAnsi="Arial" w:eastAsia="Arial" w:cs="Arial"/>
          <w:lang w:val="en-US"/>
        </w:rPr>
        <w:t xml:space="preserve">Recent experience of managing </w:t>
      </w:r>
      <w:r w:rsidRPr="00DC3DA0" w:rsidR="6E1E419B">
        <w:rPr>
          <w:rFonts w:ascii="Arial" w:hAnsi="Arial" w:eastAsia="Arial" w:cs="Arial"/>
          <w:lang w:val="en-US"/>
        </w:rPr>
        <w:t>or delivering a range of relevant technical projects including supporting the delivery of successful outcomes to those projects.</w:t>
      </w:r>
    </w:p>
    <w:p w:rsidRPr="00A56D97" w:rsidR="00A56D97" w:rsidP="3659C4BE" w:rsidRDefault="00A56D97" w14:paraId="17DB6232" w14:textId="09B2215E">
      <w:pPr>
        <w:pStyle w:val="ListParagraph"/>
        <w:spacing w:after="0"/>
        <w:jc w:val="both"/>
        <w:rPr>
          <w:rFonts w:ascii="Arial" w:hAnsi="Arial" w:eastAsia="Arial" w:cs="Arial"/>
          <w:highlight w:val="yellow"/>
        </w:rPr>
      </w:pPr>
    </w:p>
    <w:p w:rsidRPr="00A56D97" w:rsidR="00A56D97" w:rsidP="3659C4BE" w:rsidRDefault="00A56D97" w14:paraId="7E97566F" w14:textId="1F0E01D1">
      <w:pPr>
        <w:pStyle w:val="ListParagraph"/>
        <w:numPr>
          <w:ilvl w:val="0"/>
          <w:numId w:val="2"/>
        </w:numPr>
        <w:spacing w:after="0"/>
        <w:jc w:val="both"/>
        <w:rPr>
          <w:rFonts w:ascii="Arial" w:hAnsi="Arial" w:eastAsia="Arial" w:cs="Arial"/>
        </w:rPr>
      </w:pPr>
      <w:r w:rsidRPr="3659C4BE">
        <w:rPr>
          <w:rFonts w:ascii="Arial" w:hAnsi="Arial" w:eastAsia="Arial" w:cs="Arial"/>
          <w:lang w:val="en-US"/>
        </w:rPr>
        <w:t>Experience of product or service development leading to quantifiable improvement in business performance in one or more of the following sectors</w:t>
      </w:r>
    </w:p>
    <w:p w:rsidRPr="00A56D97" w:rsidR="00A56D97" w:rsidP="3659C4BE" w:rsidRDefault="00A56D97" w14:paraId="0EDBDE6F" w14:textId="287F13AB">
      <w:pPr>
        <w:pStyle w:val="ListParagraph"/>
        <w:jc w:val="both"/>
        <w:rPr>
          <w:rFonts w:ascii="Arial" w:hAnsi="Arial" w:eastAsia="Arial" w:cs="Arial"/>
        </w:rPr>
      </w:pPr>
    </w:p>
    <w:p w:rsidRPr="00A56D97" w:rsidR="00A56D97" w:rsidP="3659C4BE" w:rsidRDefault="00A56D97" w14:paraId="23F0F06A" w14:textId="77777777">
      <w:pPr>
        <w:pStyle w:val="ListParagraph"/>
        <w:numPr>
          <w:ilvl w:val="0"/>
          <w:numId w:val="16"/>
        </w:numPr>
        <w:rPr>
          <w:rFonts w:ascii="Arial" w:hAnsi="Arial" w:eastAsia="Arial" w:cs="Arial"/>
        </w:rPr>
      </w:pPr>
      <w:r w:rsidRPr="3659C4BE">
        <w:rPr>
          <w:rFonts w:ascii="Arial" w:hAnsi="Arial" w:eastAsia="Arial" w:cs="Arial"/>
          <w:lang w:val="en-US"/>
        </w:rPr>
        <w:t>Engineering</w:t>
      </w:r>
      <w:r w:rsidRPr="3659C4BE">
        <w:rPr>
          <w:rFonts w:ascii="Arial" w:hAnsi="Arial" w:eastAsia="Arial" w:cs="Arial"/>
        </w:rPr>
        <w:t> </w:t>
      </w:r>
    </w:p>
    <w:p w:rsidRPr="00A56D97" w:rsidR="00A56D97" w:rsidP="3659C4BE" w:rsidRDefault="5BAD11D2" w14:paraId="065FC8DF" w14:textId="00008FFB">
      <w:pPr>
        <w:pStyle w:val="ListParagraph"/>
        <w:numPr>
          <w:ilvl w:val="0"/>
          <w:numId w:val="16"/>
        </w:numPr>
        <w:spacing w:after="0"/>
        <w:rPr>
          <w:rFonts w:ascii="Arial" w:hAnsi="Arial" w:eastAsia="Arial" w:cs="Arial"/>
          <w:lang w:val="en-US"/>
        </w:rPr>
      </w:pPr>
      <w:r w:rsidRPr="3659C4BE">
        <w:rPr>
          <w:rFonts w:ascii="Arial" w:hAnsi="Arial" w:eastAsia="Arial" w:cs="Arial"/>
          <w:lang w:val="en-US"/>
        </w:rPr>
        <w:t>Industrial chemistry</w:t>
      </w:r>
    </w:p>
    <w:p w:rsidRPr="00A56D97" w:rsidR="00A56D97" w:rsidP="3659C4BE" w:rsidRDefault="5BAD11D2" w14:paraId="06D51A0D" w14:textId="18038A13">
      <w:pPr>
        <w:pStyle w:val="ListParagraph"/>
        <w:numPr>
          <w:ilvl w:val="0"/>
          <w:numId w:val="16"/>
        </w:numPr>
        <w:spacing w:after="0"/>
        <w:jc w:val="both"/>
        <w:rPr>
          <w:rFonts w:ascii="Arial" w:hAnsi="Arial" w:eastAsia="Arial" w:cs="Arial"/>
          <w:lang w:val="en-US"/>
        </w:rPr>
      </w:pPr>
      <w:r w:rsidRPr="3659C4BE">
        <w:rPr>
          <w:rFonts w:ascii="Arial" w:hAnsi="Arial" w:eastAsia="Arial" w:cs="Arial"/>
          <w:lang w:val="en-US"/>
        </w:rPr>
        <w:t>Food</w:t>
      </w:r>
    </w:p>
    <w:p w:rsidRPr="00A56D97" w:rsidR="00A56D97" w:rsidP="3659C4BE" w:rsidRDefault="5BAD11D2" w14:paraId="538A7A19" w14:textId="52F65720">
      <w:pPr>
        <w:pStyle w:val="ListParagraph"/>
        <w:numPr>
          <w:ilvl w:val="0"/>
          <w:numId w:val="16"/>
        </w:numPr>
        <w:spacing w:after="0"/>
        <w:jc w:val="both"/>
        <w:rPr>
          <w:rFonts w:ascii="Arial" w:hAnsi="Arial" w:eastAsia="Arial" w:cs="Arial"/>
          <w:lang w:val="en-US"/>
        </w:rPr>
      </w:pPr>
      <w:r w:rsidRPr="3659C4BE">
        <w:rPr>
          <w:rFonts w:ascii="Arial" w:hAnsi="Arial" w:eastAsia="Arial" w:cs="Arial"/>
          <w:lang w:val="en-US"/>
        </w:rPr>
        <w:t>Manufacturing</w:t>
      </w:r>
    </w:p>
    <w:p w:rsidRPr="00A56D97" w:rsidR="00A56D97" w:rsidP="3659C4BE" w:rsidRDefault="5BAD11D2" w14:paraId="27AB1E17" w14:textId="0E728D7B">
      <w:pPr>
        <w:pStyle w:val="ListParagraph"/>
        <w:numPr>
          <w:ilvl w:val="0"/>
          <w:numId w:val="16"/>
        </w:numPr>
        <w:spacing w:after="0"/>
        <w:jc w:val="both"/>
        <w:rPr>
          <w:rFonts w:ascii="Arial" w:hAnsi="Arial" w:eastAsia="Arial" w:cs="Arial"/>
          <w:lang w:val="en-US"/>
        </w:rPr>
      </w:pPr>
      <w:r w:rsidRPr="3659C4BE">
        <w:rPr>
          <w:rFonts w:ascii="Arial" w:hAnsi="Arial" w:eastAsia="Arial" w:cs="Arial"/>
          <w:lang w:val="en-US"/>
        </w:rPr>
        <w:t>ICT</w:t>
      </w:r>
    </w:p>
    <w:p w:rsidRPr="00A56D97" w:rsidR="00A56D97" w:rsidP="3659C4BE" w:rsidRDefault="5BAD11D2" w14:paraId="26650507" w14:textId="7CC0BAAC">
      <w:pPr>
        <w:pStyle w:val="ListParagraph"/>
        <w:numPr>
          <w:ilvl w:val="0"/>
          <w:numId w:val="16"/>
        </w:numPr>
        <w:spacing w:after="0"/>
        <w:jc w:val="both"/>
        <w:rPr>
          <w:rFonts w:ascii="Arial" w:hAnsi="Arial" w:eastAsia="Arial" w:cs="Arial"/>
          <w:lang w:val="en-US"/>
        </w:rPr>
      </w:pPr>
      <w:r w:rsidRPr="3659C4BE">
        <w:rPr>
          <w:rFonts w:ascii="Arial" w:hAnsi="Arial" w:eastAsia="Arial" w:cs="Arial"/>
          <w:lang w:val="en-US"/>
        </w:rPr>
        <w:t>Bioscience</w:t>
      </w:r>
    </w:p>
    <w:p w:rsidRPr="00A56D97" w:rsidR="00A56D97" w:rsidP="3659C4BE" w:rsidRDefault="5BAD11D2" w14:paraId="2F783D5E" w14:textId="4F463AEE">
      <w:pPr>
        <w:pStyle w:val="ListParagraph"/>
        <w:numPr>
          <w:ilvl w:val="0"/>
          <w:numId w:val="16"/>
        </w:numPr>
        <w:spacing w:after="0"/>
        <w:jc w:val="both"/>
        <w:rPr>
          <w:rFonts w:ascii="Arial" w:hAnsi="Arial" w:eastAsia="Arial" w:cs="Arial"/>
          <w:lang w:val="en-US"/>
        </w:rPr>
      </w:pPr>
      <w:r w:rsidRPr="3659C4BE">
        <w:rPr>
          <w:rFonts w:ascii="Arial" w:hAnsi="Arial" w:eastAsia="Arial" w:cs="Arial"/>
          <w:lang w:val="en-US"/>
        </w:rPr>
        <w:t>Construction</w:t>
      </w:r>
    </w:p>
    <w:p w:rsidRPr="00A56D97" w:rsidR="00A56D97" w:rsidP="3659C4BE" w:rsidRDefault="00A56D97" w14:paraId="252A5FA1" w14:textId="6191B241">
      <w:pPr>
        <w:pStyle w:val="ListParagraph"/>
        <w:spacing w:after="0"/>
        <w:rPr>
          <w:rFonts w:ascii="Arial" w:hAnsi="Arial" w:eastAsia="Arial" w:cs="Arial"/>
          <w:highlight w:val="yellow"/>
          <w:lang w:val="en-US"/>
        </w:rPr>
      </w:pPr>
    </w:p>
    <w:p w:rsidRPr="00A56D97" w:rsidR="00A56D97" w:rsidP="3659C4BE" w:rsidRDefault="269271B1" w14:paraId="57773B39" w14:textId="70F7E9E5">
      <w:pPr>
        <w:pStyle w:val="ListParagraph"/>
        <w:numPr>
          <w:ilvl w:val="0"/>
          <w:numId w:val="2"/>
        </w:numPr>
        <w:spacing w:after="0"/>
        <w:rPr>
          <w:rFonts w:ascii="Arial" w:hAnsi="Arial" w:eastAsia="Arial" w:cs="Arial"/>
          <w:lang w:val="en-US"/>
        </w:rPr>
      </w:pPr>
      <w:r w:rsidRPr="3659C4BE">
        <w:rPr>
          <w:rFonts w:ascii="Arial" w:hAnsi="Arial" w:eastAsia="Arial" w:cs="Arial"/>
        </w:rPr>
        <w:t xml:space="preserve">Experience of effective relationship management skills with a proven ability to influence </w:t>
      </w:r>
      <w:r w:rsidRPr="3659C4BE" w:rsidR="5F48A891">
        <w:rPr>
          <w:rFonts w:ascii="Arial" w:hAnsi="Arial" w:eastAsia="Arial" w:cs="Arial"/>
        </w:rPr>
        <w:t>clients/customers to achieve successful outcomes.</w:t>
      </w:r>
    </w:p>
    <w:p w:rsidRPr="00A56D97" w:rsidR="00A56D97" w:rsidP="3659C4BE" w:rsidRDefault="00A56D97" w14:paraId="26EE74E7" w14:textId="36A64939">
      <w:pPr>
        <w:pStyle w:val="ListParagraph"/>
        <w:spacing w:after="0"/>
        <w:rPr>
          <w:rFonts w:ascii="Arial" w:hAnsi="Arial" w:eastAsia="Arial" w:cs="Arial"/>
          <w:lang w:val="en-US"/>
        </w:rPr>
      </w:pPr>
    </w:p>
    <w:p w:rsidRPr="00A56D97" w:rsidR="00A56D97" w:rsidP="3659C4BE" w:rsidRDefault="2E7C9EFC" w14:paraId="330EEEE8" w14:textId="53EA1268">
      <w:pPr>
        <w:pStyle w:val="ListParagraph"/>
        <w:numPr>
          <w:ilvl w:val="0"/>
          <w:numId w:val="2"/>
        </w:numPr>
        <w:spacing w:after="0"/>
        <w:rPr>
          <w:rFonts w:ascii="Arial" w:hAnsi="Arial" w:eastAsia="Arial" w:cs="Arial"/>
          <w:lang w:val="en-US"/>
        </w:rPr>
      </w:pPr>
      <w:r w:rsidRPr="3659C4BE">
        <w:rPr>
          <w:rFonts w:ascii="Arial" w:hAnsi="Arial" w:eastAsia="Arial" w:cs="Arial"/>
        </w:rPr>
        <w:t xml:space="preserve">Strong oral and written communication skills including presentation skills. </w:t>
      </w:r>
    </w:p>
    <w:p w:rsidRPr="00A56D97" w:rsidR="00A56D97" w:rsidP="3659C4BE" w:rsidRDefault="00A56D97" w14:paraId="52898D21" w14:textId="244095C6">
      <w:pPr>
        <w:pStyle w:val="ListParagraph"/>
        <w:spacing w:after="0"/>
        <w:rPr>
          <w:rFonts w:ascii="Arial" w:hAnsi="Arial" w:eastAsia="Arial" w:cs="Arial"/>
          <w:lang w:val="en-US"/>
        </w:rPr>
      </w:pPr>
    </w:p>
    <w:p w:rsidRPr="00A56D97" w:rsidR="00A56D97" w:rsidP="3659C4BE" w:rsidRDefault="00A56D97" w14:paraId="35FF7A99" w14:textId="7384FB64">
      <w:pPr>
        <w:pStyle w:val="ListParagraph"/>
        <w:numPr>
          <w:ilvl w:val="0"/>
          <w:numId w:val="2"/>
        </w:numPr>
        <w:spacing w:after="0"/>
        <w:rPr>
          <w:rFonts w:ascii="Arial" w:hAnsi="Arial" w:eastAsia="Arial" w:cs="Arial"/>
          <w:lang w:val="en-US"/>
        </w:rPr>
      </w:pPr>
      <w:r w:rsidRPr="3659C4BE">
        <w:rPr>
          <w:rFonts w:ascii="Arial" w:hAnsi="Arial" w:eastAsia="Arial" w:cs="Arial"/>
          <w:lang w:val="en-US"/>
        </w:rPr>
        <w:t xml:space="preserve">Driving License: Possess a full driving license and have use of a car for business purposes </w:t>
      </w:r>
      <w:r w:rsidRPr="3659C4BE">
        <w:rPr>
          <w:rFonts w:ascii="Arial" w:hAnsi="Arial" w:eastAsia="Arial" w:cs="Arial"/>
          <w:b/>
          <w:bCs/>
          <w:lang w:val="en-US"/>
        </w:rPr>
        <w:t xml:space="preserve">OR </w:t>
      </w:r>
      <w:r w:rsidRPr="3659C4BE">
        <w:rPr>
          <w:rFonts w:ascii="Arial" w:hAnsi="Arial" w:eastAsia="Arial" w:cs="Arial"/>
          <w:lang w:val="en-US"/>
        </w:rPr>
        <w:t xml:space="preserve">have access to a form of transport which will permit travel throughout Northern Ireland to meet the requirements of the post in full, both in a timely and effective manner. </w:t>
      </w:r>
    </w:p>
    <w:p w:rsidRPr="00860BC5" w:rsidR="00860BC5" w:rsidP="00860BC5" w:rsidRDefault="00860BC5" w14:paraId="77953D15" w14:textId="77777777">
      <w:pPr>
        <w:spacing w:after="0"/>
        <w:jc w:val="both"/>
        <w:rPr>
          <w:rFonts w:ascii="Arial" w:hAnsi="Arial" w:eastAsia="Arial" w:cs="Arial"/>
          <w:lang w:val="en-US"/>
        </w:rPr>
      </w:pPr>
    </w:p>
    <w:p w:rsidR="00610D32" w:rsidP="3659C4BE" w:rsidRDefault="00610D32" w14:paraId="057E8A02" w14:textId="1263F2BA">
      <w:pPr>
        <w:rPr>
          <w:lang w:val="en-US"/>
        </w:rPr>
      </w:pPr>
    </w:p>
    <w:p w:rsidR="00610D32" w:rsidP="00DA70BC" w:rsidRDefault="00610D32" w14:paraId="1064F649" w14:textId="0B93DA26">
      <w:pPr>
        <w:pStyle w:val="Heading1"/>
        <w:rPr>
          <w:rFonts w:ascii="Arial" w:hAnsi="Arial" w:cs="Arial"/>
          <w:b/>
          <w:bCs/>
          <w:color w:val="auto"/>
          <w:sz w:val="28"/>
          <w:szCs w:val="28"/>
          <w:lang w:val="en-US"/>
        </w:rPr>
      </w:pPr>
      <w:bookmarkStart w:name="_Toc201147630" w:id="2"/>
      <w:r w:rsidRPr="3659C4BE">
        <w:rPr>
          <w:rFonts w:ascii="Arial" w:hAnsi="Arial" w:cs="Arial"/>
          <w:b/>
          <w:bCs/>
          <w:color w:val="auto"/>
          <w:sz w:val="28"/>
          <w:szCs w:val="28"/>
          <w:lang w:val="en-US"/>
        </w:rPr>
        <w:t>Section 3 - More about Invest NI</w:t>
      </w:r>
      <w:bookmarkEnd w:id="2"/>
    </w:p>
    <w:p w:rsidRPr="00DA70BC" w:rsidR="00DA70BC" w:rsidP="00DA70BC" w:rsidRDefault="00DA70BC" w14:paraId="3671C9F2" w14:textId="77777777">
      <w:pPr>
        <w:rPr>
          <w:lang w:val="en-US"/>
        </w:rPr>
      </w:pPr>
    </w:p>
    <w:p w:rsidRPr="00C56364" w:rsidR="00342160" w:rsidP="00342160" w:rsidRDefault="00342160" w14:paraId="138EE7A2" w14:textId="77777777">
      <w:pPr>
        <w:rPr>
          <w:rFonts w:ascii="Arial" w:hAnsi="Arial"/>
        </w:rPr>
      </w:pPr>
      <w:bookmarkStart w:name="_Hlk183517051" w:id="3"/>
      <w:r w:rsidRPr="00C56364">
        <w:rPr>
          <w:rFonts w:ascii="Arial" w:hAnsi="Arial"/>
        </w:rPr>
        <w:t>Invest NI is NI’s economic development agency.  Every day we work with businesses, delivering high-quality services, programmes, support and expert advice.  That includes local entrepreneurs starting their journey as well as the largest multi-nationals tapping into our world-class economic assets, skills and expertise.</w:t>
      </w:r>
    </w:p>
    <w:bookmarkEnd w:id="3"/>
    <w:p w:rsidRPr="00C56364" w:rsidR="00C56364" w:rsidP="00C56364" w:rsidRDefault="00342160" w14:paraId="3C01A425" w14:textId="77777777">
      <w:pPr>
        <w:rPr>
          <w:rFonts w:ascii="Arial" w:hAnsi="Arial"/>
        </w:rPr>
      </w:pPr>
      <w:r w:rsidRPr="00C56364">
        <w:rPr>
          <w:rFonts w:ascii="Arial" w:hAnsi="Arial" w:eastAsia="Calibri" w:cs="Times New Roman"/>
          <w:lang w:val="en-US"/>
        </w:rPr>
        <w:t xml:space="preserve">Our mission is to </w:t>
      </w:r>
      <w:bookmarkStart w:name="_Hlk183517406" w:id="4"/>
      <w:bookmarkStart w:name="_Hlk183517280" w:id="5"/>
      <w:r w:rsidRPr="00C56364" w:rsidR="00C56364">
        <w:rPr>
          <w:rFonts w:ascii="Arial" w:hAnsi="Arial"/>
        </w:rPr>
        <w:t>work with businesses to accelerate their growth by increasing external sales and innovation, creating good quality jobs, boosting productivity and skills, growing inward investment and reducing carbon emissions.</w:t>
      </w:r>
      <w:bookmarkEnd w:id="4"/>
    </w:p>
    <w:bookmarkEnd w:id="5"/>
    <w:p w:rsidR="6DD1EBFA" w:rsidP="4B741AE0" w:rsidRDefault="6DD1EBFA" w14:paraId="38411199" w14:textId="2602E188">
      <w:pPr>
        <w:spacing w:after="0" w:line="240" w:lineRule="auto"/>
        <w:rPr>
          <w:rFonts w:ascii="Arial" w:hAnsi="Arial" w:eastAsia="Calibri" w:cs="Times New Roman"/>
          <w:lang w:val="en-US"/>
        </w:rPr>
      </w:pPr>
    </w:p>
    <w:p w:rsidR="4B741AE0" w:rsidP="3659C4BE" w:rsidRDefault="6DD1EBFA" w14:paraId="4B56845C" w14:textId="09CBFDB2">
      <w:pPr>
        <w:spacing w:after="0" w:line="240" w:lineRule="auto"/>
        <w:rPr>
          <w:rFonts w:ascii="Arial" w:hAnsi="Arial" w:eastAsia="Calibri" w:cs="Times New Roman"/>
        </w:rPr>
      </w:pPr>
      <w:r w:rsidRPr="3659C4BE">
        <w:rPr>
          <w:rFonts w:ascii="Arial" w:hAnsi="Arial" w:eastAsia="Calibri" w:cs="Times New Roman"/>
        </w:rPr>
        <w:t xml:space="preserve">For more information about Invest NI please visit our website at </w:t>
      </w:r>
      <w:hyperlink r:id="rId17">
        <w:r w:rsidRPr="3659C4BE">
          <w:rPr>
            <w:rFonts w:ascii="Arial" w:hAnsi="Arial" w:eastAsia="Calibri" w:cs="Times New Roman"/>
          </w:rPr>
          <w:t>www.investni.com</w:t>
        </w:r>
      </w:hyperlink>
      <w:r w:rsidRPr="3659C4BE">
        <w:rPr>
          <w:rFonts w:ascii="Arial" w:hAnsi="Arial" w:eastAsia="Calibri" w:cs="Times New Roman"/>
        </w:rPr>
        <w:t xml:space="preserve">.   </w:t>
      </w:r>
    </w:p>
    <w:p w:rsidR="3659C4BE" w:rsidP="3659C4BE" w:rsidRDefault="3659C4BE" w14:paraId="66D9EE73" w14:textId="675C0C2E">
      <w:pPr>
        <w:spacing w:after="0" w:line="240" w:lineRule="auto"/>
        <w:rPr>
          <w:rFonts w:ascii="Arial" w:hAnsi="Arial" w:eastAsia="Calibri" w:cs="Times New Roman"/>
        </w:rPr>
      </w:pPr>
    </w:p>
    <w:p w:rsidR="00DC3DA0" w:rsidP="3659C4BE" w:rsidRDefault="00DC3DA0" w14:paraId="53A92222" w14:textId="77777777">
      <w:pPr>
        <w:rPr>
          <w:rFonts w:ascii="Arial" w:hAnsi="Arial" w:eastAsia="Calibri" w:cs="Times New Roman"/>
          <w:b/>
          <w:bCs/>
          <w:lang w:val="en-US"/>
        </w:rPr>
      </w:pPr>
    </w:p>
    <w:p w:rsidR="00DC3DA0" w:rsidP="3659C4BE" w:rsidRDefault="00DC3DA0" w14:paraId="08B80AF7" w14:textId="77777777">
      <w:pPr>
        <w:rPr>
          <w:rFonts w:ascii="Arial" w:hAnsi="Arial" w:eastAsia="Calibri" w:cs="Times New Roman"/>
          <w:b/>
          <w:bCs/>
          <w:lang w:val="en-US"/>
        </w:rPr>
      </w:pPr>
    </w:p>
    <w:p w:rsidRPr="00610D32" w:rsidR="00610D32" w:rsidP="3659C4BE" w:rsidRDefault="00B41D5D" w14:paraId="2F0C9863" w14:textId="1A8F5B8E">
      <w:pPr>
        <w:rPr>
          <w:rFonts w:ascii="Arial" w:hAnsi="Arial" w:eastAsia="Calibri" w:cs="Times New Roman"/>
          <w:lang w:val="en-US"/>
        </w:rPr>
      </w:pPr>
      <w:r w:rsidRPr="3659C4BE">
        <w:rPr>
          <w:rFonts w:ascii="Arial" w:hAnsi="Arial" w:eastAsia="Calibri" w:cs="Times New Roman"/>
          <w:b/>
          <w:bCs/>
          <w:lang w:val="en-US"/>
        </w:rPr>
        <w:lastRenderedPageBreak/>
        <w:t>Invest NI Vision</w:t>
      </w:r>
    </w:p>
    <w:p w:rsidRPr="00610D32" w:rsidR="00610D32" w:rsidP="00610D32" w:rsidRDefault="00610D32" w14:paraId="445B6547" w14:textId="398FA424">
      <w:pPr>
        <w:spacing w:after="0" w:line="240" w:lineRule="auto"/>
        <w:rPr>
          <w:rFonts w:ascii="Arial" w:hAnsi="Arial" w:eastAsia="Calibri" w:cs="Times New Roman"/>
          <w:lang w:val="en-US"/>
        </w:rPr>
      </w:pPr>
      <w:r w:rsidRPr="43610D4E">
        <w:rPr>
          <w:rFonts w:ascii="Arial" w:hAnsi="Arial" w:eastAsia="Calibri" w:cs="Times New Roman"/>
          <w:lang w:val="en-US"/>
        </w:rPr>
        <w:t xml:space="preserve">Our vision </w:t>
      </w:r>
      <w:proofErr w:type="gramStart"/>
      <w:r w:rsidRPr="43610D4E">
        <w:rPr>
          <w:rFonts w:ascii="Arial" w:hAnsi="Arial" w:eastAsia="Calibri" w:cs="Times New Roman"/>
          <w:lang w:val="en-US"/>
        </w:rPr>
        <w:t>outline</w:t>
      </w:r>
      <w:proofErr w:type="gramEnd"/>
      <w:r w:rsidRPr="43610D4E">
        <w:rPr>
          <w:rFonts w:ascii="Arial" w:hAnsi="Arial" w:eastAsia="Calibri" w:cs="Times New Roman"/>
          <w:lang w:val="en-US"/>
        </w:rPr>
        <w:t xml:space="preserve"> what we aim to achieve and how we will act in all our dealings with customers and stakeholders.</w:t>
      </w:r>
    </w:p>
    <w:p w:rsidRPr="00610D32" w:rsidR="00610D32" w:rsidP="00610D32" w:rsidRDefault="00610D32" w14:paraId="01491DED" w14:textId="77777777">
      <w:pPr>
        <w:spacing w:after="0" w:line="240" w:lineRule="auto"/>
        <w:rPr>
          <w:rFonts w:ascii="Arial Bold" w:hAnsi="Arial Bold" w:eastAsia="Arial Bold" w:cs="Arial Bold"/>
          <w:lang w:val="en-US"/>
        </w:rPr>
      </w:pPr>
    </w:p>
    <w:p w:rsidRPr="00F73B12" w:rsidR="00F73B12" w:rsidP="00F73B12" w:rsidRDefault="00F73B12" w14:paraId="630E299E" w14:textId="77777777">
      <w:pPr>
        <w:rPr>
          <w:rFonts w:ascii="Arial" w:hAnsi="Arial"/>
          <w:szCs w:val="20"/>
        </w:rPr>
      </w:pPr>
      <w:bookmarkStart w:name="_Hlk183517214" w:id="6"/>
      <w:bookmarkStart w:name="_Hlk183516827" w:id="7"/>
      <w:r w:rsidRPr="00F73B12">
        <w:rPr>
          <w:rFonts w:ascii="Arial" w:hAnsi="Arial"/>
          <w:szCs w:val="20"/>
        </w:rPr>
        <w:t>Invest NI is recognised as a leading economic development agency, instrumental in driving globally competitive, regionally balanced, sustainable, and prosperous NI economy through unlocking the potential of businesses across the region</w:t>
      </w:r>
      <w:bookmarkEnd w:id="6"/>
      <w:r w:rsidRPr="00F73B12">
        <w:rPr>
          <w:rFonts w:ascii="Arial" w:hAnsi="Arial"/>
          <w:szCs w:val="20"/>
        </w:rPr>
        <w:t>.</w:t>
      </w:r>
    </w:p>
    <w:bookmarkEnd w:id="7"/>
    <w:p w:rsidRPr="00610D32" w:rsidR="00610D32" w:rsidP="00610D32" w:rsidRDefault="00610D32" w14:paraId="1D04C38D" w14:textId="77777777">
      <w:pPr>
        <w:spacing w:after="200" w:line="276" w:lineRule="auto"/>
        <w:rPr>
          <w:rFonts w:ascii="Arial" w:hAnsi="Arial" w:eastAsia="Calibri" w:cs="Times New Roman"/>
          <w:b/>
          <w:lang w:val="en-US"/>
        </w:rPr>
      </w:pPr>
    </w:p>
    <w:p w:rsidRPr="003E3A83" w:rsidR="005020BE" w:rsidP="3659C4BE" w:rsidRDefault="00B41D5D" w14:paraId="1DFFA9FE" w14:textId="0D7301F0">
      <w:pPr>
        <w:pStyle w:val="Heading1"/>
        <w:rPr>
          <w:rFonts w:ascii="Arial" w:hAnsi="Arial" w:cs="Arial"/>
          <w:b/>
          <w:bCs/>
          <w:color w:val="auto"/>
          <w:sz w:val="28"/>
          <w:szCs w:val="28"/>
          <w:lang w:val="en-US"/>
        </w:rPr>
      </w:pPr>
      <w:bookmarkStart w:name="_Toc201147631" w:id="8"/>
      <w:r w:rsidRPr="3659C4BE">
        <w:rPr>
          <w:rFonts w:ascii="Arial" w:hAnsi="Arial" w:cs="Arial"/>
          <w:b/>
          <w:bCs/>
          <w:color w:val="auto"/>
          <w:sz w:val="28"/>
          <w:szCs w:val="28"/>
          <w:lang w:val="en-US"/>
        </w:rPr>
        <w:t xml:space="preserve">Section 4 - </w:t>
      </w:r>
      <w:r w:rsidRPr="3659C4BE" w:rsidR="66348D94">
        <w:rPr>
          <w:rFonts w:ascii="Arial" w:hAnsi="Arial" w:cs="Arial"/>
          <w:b/>
          <w:bCs/>
          <w:color w:val="auto"/>
          <w:sz w:val="28"/>
          <w:szCs w:val="28"/>
          <w:lang w:val="en-US"/>
        </w:rPr>
        <w:t xml:space="preserve">More about the </w:t>
      </w:r>
      <w:r w:rsidRPr="3659C4BE" w:rsidR="00083D3F">
        <w:rPr>
          <w:rFonts w:ascii="Arial" w:hAnsi="Arial" w:cs="Arial"/>
          <w:b/>
          <w:bCs/>
          <w:color w:val="auto"/>
          <w:sz w:val="28"/>
          <w:szCs w:val="28"/>
          <w:lang w:val="en-US"/>
        </w:rPr>
        <w:t>Business Growth</w:t>
      </w:r>
      <w:r w:rsidRPr="3659C4BE" w:rsidR="00E64C7A">
        <w:rPr>
          <w:rFonts w:ascii="Arial" w:hAnsi="Arial" w:cs="Arial"/>
          <w:b/>
          <w:bCs/>
          <w:color w:val="auto"/>
          <w:sz w:val="28"/>
          <w:szCs w:val="28"/>
          <w:lang w:val="en-US"/>
        </w:rPr>
        <w:t xml:space="preserve"> Group</w:t>
      </w:r>
      <w:bookmarkEnd w:id="8"/>
    </w:p>
    <w:p w:rsidRPr="003E3A83" w:rsidR="00B1775A" w:rsidP="3659C4BE" w:rsidRDefault="00B1775A" w14:paraId="6CAF1495" w14:textId="77777777">
      <w:pPr>
        <w:spacing w:after="0" w:line="240" w:lineRule="auto"/>
        <w:jc w:val="both"/>
        <w:rPr>
          <w:rFonts w:ascii="Arial" w:hAnsi="Arial" w:eastAsia="Calibri" w:cs="Arial"/>
          <w:b/>
          <w:bCs/>
          <w:sz w:val="24"/>
          <w:szCs w:val="24"/>
          <w:lang w:val="en-US"/>
        </w:rPr>
      </w:pPr>
    </w:p>
    <w:p w:rsidRPr="00083D3F" w:rsidR="00083D3F" w:rsidP="3659C4BE" w:rsidRDefault="00083D3F" w14:paraId="08870FFC" w14:textId="77777777">
      <w:pPr>
        <w:spacing w:after="0"/>
        <w:rPr>
          <w:rFonts w:ascii="Arial" w:hAnsi="Arial" w:eastAsia="Calibri" w:cs="Arial"/>
        </w:rPr>
      </w:pPr>
      <w:r w:rsidRPr="3659C4BE">
        <w:rPr>
          <w:rFonts w:ascii="Arial" w:hAnsi="Arial" w:eastAsia="Calibri" w:cs="Arial"/>
        </w:rPr>
        <w:t>The Business Growth Group is made up of five divisions which manage customer portfolios organised on a sectoral basis and the division responsible for encouraging businesses to adopt and embed innovation and research &amp; development- in their operations:     </w:t>
      </w:r>
    </w:p>
    <w:p w:rsidRPr="00083D3F" w:rsidR="00083D3F" w:rsidP="3659C4BE" w:rsidRDefault="00083D3F" w14:paraId="407CE9CC" w14:textId="77777777">
      <w:pPr>
        <w:spacing w:after="0"/>
        <w:rPr>
          <w:rFonts w:ascii="Arial" w:hAnsi="Arial" w:eastAsia="Calibri" w:cs="Arial"/>
        </w:rPr>
      </w:pPr>
      <w:r w:rsidRPr="3659C4BE">
        <w:rPr>
          <w:rFonts w:ascii="Arial" w:hAnsi="Arial" w:eastAsia="Calibri" w:cs="Arial"/>
        </w:rPr>
        <w:t>   </w:t>
      </w:r>
    </w:p>
    <w:p w:rsidRPr="00083D3F" w:rsidR="00083D3F" w:rsidP="3659C4BE" w:rsidRDefault="00083D3F" w14:paraId="13221A3E" w14:textId="77777777">
      <w:pPr>
        <w:numPr>
          <w:ilvl w:val="0"/>
          <w:numId w:val="20"/>
        </w:numPr>
        <w:spacing w:after="0"/>
        <w:rPr>
          <w:rFonts w:ascii="Arial" w:hAnsi="Arial" w:eastAsia="Calibri" w:cs="Arial"/>
        </w:rPr>
      </w:pPr>
      <w:r w:rsidRPr="3659C4BE">
        <w:rPr>
          <w:rFonts w:ascii="Arial" w:hAnsi="Arial" w:eastAsia="Calibri" w:cs="Arial"/>
        </w:rPr>
        <w:t>Innovation, Research and Development   </w:t>
      </w:r>
    </w:p>
    <w:p w:rsidRPr="00083D3F" w:rsidR="00083D3F" w:rsidP="3659C4BE" w:rsidRDefault="00083D3F" w14:paraId="1E557BEA" w14:textId="77777777">
      <w:pPr>
        <w:numPr>
          <w:ilvl w:val="0"/>
          <w:numId w:val="21"/>
        </w:numPr>
        <w:spacing w:after="0"/>
        <w:rPr>
          <w:rFonts w:ascii="Arial" w:hAnsi="Arial" w:eastAsia="Calibri" w:cs="Arial"/>
        </w:rPr>
      </w:pPr>
      <w:r w:rsidRPr="3659C4BE">
        <w:rPr>
          <w:rFonts w:ascii="Arial" w:hAnsi="Arial" w:eastAsia="Calibri" w:cs="Arial"/>
        </w:rPr>
        <w:t>Advanced Manufacturing and Engineering    </w:t>
      </w:r>
    </w:p>
    <w:p w:rsidRPr="00083D3F" w:rsidR="00083D3F" w:rsidP="3659C4BE" w:rsidRDefault="00083D3F" w14:paraId="507F8D1C" w14:textId="77777777">
      <w:pPr>
        <w:numPr>
          <w:ilvl w:val="0"/>
          <w:numId w:val="22"/>
        </w:numPr>
        <w:spacing w:after="0"/>
        <w:rPr>
          <w:rFonts w:ascii="Arial" w:hAnsi="Arial" w:eastAsia="Calibri" w:cs="Arial"/>
        </w:rPr>
      </w:pPr>
      <w:r w:rsidRPr="3659C4BE">
        <w:rPr>
          <w:rFonts w:ascii="Arial" w:hAnsi="Arial" w:eastAsia="Calibri" w:cs="Arial"/>
        </w:rPr>
        <w:t>Food and Drink   </w:t>
      </w:r>
    </w:p>
    <w:p w:rsidRPr="00083D3F" w:rsidR="00083D3F" w:rsidP="3659C4BE" w:rsidRDefault="00083D3F" w14:paraId="4855417D" w14:textId="77777777">
      <w:pPr>
        <w:numPr>
          <w:ilvl w:val="0"/>
          <w:numId w:val="23"/>
        </w:numPr>
        <w:spacing w:after="0"/>
        <w:rPr>
          <w:rFonts w:ascii="Arial" w:hAnsi="Arial" w:eastAsia="Calibri" w:cs="Arial"/>
        </w:rPr>
      </w:pPr>
      <w:r w:rsidRPr="3659C4BE">
        <w:rPr>
          <w:rFonts w:ascii="Arial" w:hAnsi="Arial" w:eastAsia="Calibri" w:cs="Arial"/>
        </w:rPr>
        <w:t>Green Economy    </w:t>
      </w:r>
    </w:p>
    <w:p w:rsidRPr="00083D3F" w:rsidR="00083D3F" w:rsidP="3659C4BE" w:rsidRDefault="00083D3F" w14:paraId="09BE3BD8" w14:textId="77777777">
      <w:pPr>
        <w:numPr>
          <w:ilvl w:val="0"/>
          <w:numId w:val="24"/>
        </w:numPr>
        <w:spacing w:after="0"/>
        <w:rPr>
          <w:rFonts w:ascii="Arial" w:hAnsi="Arial" w:eastAsia="Calibri" w:cs="Arial"/>
        </w:rPr>
      </w:pPr>
      <w:r w:rsidRPr="3659C4BE">
        <w:rPr>
          <w:rFonts w:ascii="Arial" w:hAnsi="Arial" w:eastAsia="Calibri" w:cs="Arial"/>
        </w:rPr>
        <w:t>Technology and Services   </w:t>
      </w:r>
    </w:p>
    <w:p w:rsidRPr="00083D3F" w:rsidR="00083D3F" w:rsidP="3659C4BE" w:rsidRDefault="00083D3F" w14:paraId="620A825E" w14:textId="77777777">
      <w:pPr>
        <w:spacing w:after="0"/>
        <w:rPr>
          <w:rFonts w:ascii="Arial" w:hAnsi="Arial" w:eastAsia="Calibri" w:cs="Arial"/>
        </w:rPr>
      </w:pPr>
      <w:r w:rsidRPr="3659C4BE">
        <w:rPr>
          <w:rFonts w:ascii="Arial" w:hAnsi="Arial" w:eastAsia="Calibri" w:cs="Arial"/>
        </w:rPr>
        <w:t>   </w:t>
      </w:r>
    </w:p>
    <w:p w:rsidRPr="00083D3F" w:rsidR="00083D3F" w:rsidP="3659C4BE" w:rsidRDefault="00083D3F" w14:paraId="48383321" w14:textId="77777777">
      <w:pPr>
        <w:spacing w:after="0"/>
        <w:rPr>
          <w:rFonts w:ascii="Arial" w:hAnsi="Arial" w:eastAsia="Calibri" w:cs="Arial"/>
        </w:rPr>
      </w:pPr>
      <w:r w:rsidRPr="3659C4BE">
        <w:rPr>
          <w:rFonts w:ascii="Arial" w:hAnsi="Arial" w:eastAsia="Calibri" w:cs="Arial"/>
        </w:rPr>
        <w:t>The Group’s key role is to assist client companies at all stages of development to harness innovation, to respond effectively to competitive challenges and to succeed in international markets.   </w:t>
      </w:r>
    </w:p>
    <w:p w:rsidRPr="00083D3F" w:rsidR="00083D3F" w:rsidP="3659C4BE" w:rsidRDefault="00083D3F" w14:paraId="2F0E50CE" w14:textId="77777777">
      <w:pPr>
        <w:spacing w:after="0"/>
        <w:rPr>
          <w:rFonts w:ascii="Arial" w:hAnsi="Arial" w:eastAsia="Calibri" w:cs="Arial"/>
        </w:rPr>
      </w:pPr>
      <w:r w:rsidRPr="3659C4BE">
        <w:rPr>
          <w:rFonts w:ascii="Arial" w:hAnsi="Arial" w:eastAsia="Calibri" w:cs="Arial"/>
        </w:rPr>
        <w:t>   </w:t>
      </w:r>
    </w:p>
    <w:p w:rsidRPr="00083D3F" w:rsidR="00083D3F" w:rsidP="3659C4BE" w:rsidRDefault="00083D3F" w14:paraId="533EC42E" w14:textId="77777777">
      <w:pPr>
        <w:spacing w:after="0"/>
        <w:rPr>
          <w:rFonts w:ascii="Arial" w:hAnsi="Arial" w:eastAsia="Calibri" w:cs="Arial"/>
        </w:rPr>
      </w:pPr>
      <w:r w:rsidRPr="3659C4BE">
        <w:rPr>
          <w:rFonts w:ascii="Arial" w:hAnsi="Arial" w:eastAsia="Calibri" w:cs="Arial"/>
        </w:rPr>
        <w:t>The Group is staffed by a combination of technical, professional and administrative staff who develop and deliver a range of advisory, financial and promotional programmes. The Group aims to provide solutions across the spectrum of research, development and design, technology, sustainable development and process management, human resource development and trade promotion, business growth and job promotion.  </w:t>
      </w:r>
    </w:p>
    <w:p w:rsidR="00895795" w:rsidP="0FA39B02" w:rsidRDefault="35E7D02A" w14:paraId="1E6DF46F" w14:textId="419BB43A">
      <w:pPr>
        <w:spacing w:after="0"/>
        <w:rPr>
          <w:rFonts w:ascii="Arial" w:hAnsi="Arial" w:eastAsia="Arial" w:cs="Arial"/>
          <w:b/>
          <w:bCs/>
        </w:rPr>
      </w:pPr>
      <w:r w:rsidRPr="3659C4BE">
        <w:rPr>
          <w:rFonts w:ascii="Arial" w:hAnsi="Arial" w:eastAsia="Arial" w:cs="Arial"/>
        </w:rPr>
        <w:t xml:space="preserve"> </w:t>
      </w:r>
    </w:p>
    <w:p w:rsidR="1E1732C0" w:rsidP="3659C4BE" w:rsidRDefault="1E1732C0" w14:paraId="662019FD" w14:textId="259E7984">
      <w:pPr>
        <w:pStyle w:val="Heading1"/>
        <w:rPr>
          <w:rFonts w:ascii="Arial" w:hAnsi="Arial" w:cs="Arial"/>
          <w:b/>
          <w:bCs/>
          <w:color w:val="auto"/>
          <w:sz w:val="28"/>
          <w:szCs w:val="28"/>
          <w:lang w:val="en-US"/>
        </w:rPr>
      </w:pPr>
      <w:bookmarkStart w:name="_Toc201147632" w:id="9"/>
      <w:r w:rsidRPr="3659C4BE">
        <w:rPr>
          <w:rFonts w:ascii="Arial" w:hAnsi="Arial" w:eastAsia="Calibri" w:cs="Arial"/>
          <w:b/>
          <w:bCs/>
          <w:color w:val="auto"/>
          <w:sz w:val="28"/>
          <w:szCs w:val="28"/>
          <w:lang w:val="en-US"/>
        </w:rPr>
        <w:t>S</w:t>
      </w:r>
      <w:r w:rsidRPr="3659C4BE">
        <w:rPr>
          <w:rFonts w:ascii="Arial" w:hAnsi="Arial" w:cs="Arial"/>
          <w:b/>
          <w:bCs/>
          <w:color w:val="auto"/>
          <w:sz w:val="28"/>
          <w:szCs w:val="28"/>
          <w:lang w:val="en-US"/>
        </w:rPr>
        <w:t>ection 5 – More about the Role</w:t>
      </w:r>
      <w:bookmarkEnd w:id="9"/>
    </w:p>
    <w:p w:rsidR="3659C4BE" w:rsidP="3659C4BE" w:rsidRDefault="3659C4BE" w14:paraId="5DE92CD9" w14:textId="559CA417">
      <w:pPr>
        <w:spacing w:after="0"/>
        <w:rPr>
          <w:rFonts w:ascii="Arial" w:hAnsi="Arial" w:eastAsia="Arial" w:cs="Arial"/>
        </w:rPr>
      </w:pPr>
    </w:p>
    <w:p w:rsidR="1E1732C0" w:rsidP="3659C4BE" w:rsidRDefault="1E1732C0" w14:paraId="726FA2EB" w14:textId="79963ABA">
      <w:pPr>
        <w:spacing w:after="0"/>
        <w:jc w:val="both"/>
        <w:rPr>
          <w:rFonts w:ascii="Arial" w:hAnsi="Arial" w:eastAsia="Arial" w:cs="Arial"/>
          <w:b/>
          <w:bCs/>
          <w:lang w:val="en-US"/>
        </w:rPr>
      </w:pPr>
      <w:r w:rsidRPr="3659C4BE">
        <w:rPr>
          <w:rFonts w:ascii="Arial" w:hAnsi="Arial" w:eastAsia="Arial" w:cs="Arial"/>
          <w:b/>
          <w:bCs/>
          <w:lang w:val="en-US"/>
        </w:rPr>
        <w:t>Key Responsibilities of Technology Executives</w:t>
      </w:r>
    </w:p>
    <w:p w:rsidR="1E1732C0" w:rsidP="3659C4BE" w:rsidRDefault="1E1732C0" w14:paraId="0C7F3360" w14:textId="33059382">
      <w:pPr>
        <w:spacing w:after="0"/>
        <w:jc w:val="both"/>
        <w:rPr>
          <w:rFonts w:ascii="Arial" w:hAnsi="Arial" w:eastAsia="Arial" w:cs="Arial"/>
          <w:b/>
          <w:bCs/>
          <w:lang w:val="en-US"/>
        </w:rPr>
      </w:pPr>
      <w:r w:rsidRPr="3659C4BE">
        <w:rPr>
          <w:rFonts w:ascii="Arial" w:hAnsi="Arial" w:eastAsia="Arial" w:cs="Arial"/>
          <w:b/>
          <w:bCs/>
          <w:lang w:val="en-US"/>
        </w:rPr>
        <w:t xml:space="preserve"> </w:t>
      </w:r>
    </w:p>
    <w:p w:rsidR="1E1732C0" w:rsidP="3659C4BE" w:rsidRDefault="1E1732C0" w14:paraId="37F62EAD" w14:textId="74055CA0">
      <w:pPr>
        <w:spacing w:after="0"/>
        <w:jc w:val="both"/>
        <w:rPr>
          <w:rFonts w:ascii="Arial" w:hAnsi="Arial" w:eastAsia="Arial" w:cs="Arial"/>
          <w:lang w:val="en-US"/>
        </w:rPr>
      </w:pPr>
      <w:r w:rsidRPr="3659C4BE">
        <w:rPr>
          <w:rFonts w:ascii="Arial" w:hAnsi="Arial" w:eastAsia="Arial" w:cs="Arial"/>
          <w:lang w:val="en-US"/>
        </w:rPr>
        <w:t>The duties below are an indication of the types of activity carried out by our Technology Executives:</w:t>
      </w:r>
    </w:p>
    <w:p w:rsidR="1E1732C0" w:rsidP="3659C4BE" w:rsidRDefault="1E1732C0" w14:paraId="68F4A4E7" w14:textId="65133BE0">
      <w:pPr>
        <w:spacing w:after="0"/>
        <w:jc w:val="both"/>
        <w:rPr>
          <w:rFonts w:ascii="Arial" w:hAnsi="Arial" w:eastAsia="Arial" w:cs="Arial"/>
          <w:lang w:val="en-US"/>
        </w:rPr>
      </w:pPr>
      <w:r w:rsidRPr="3659C4BE">
        <w:rPr>
          <w:rFonts w:ascii="Arial" w:hAnsi="Arial" w:eastAsia="Arial" w:cs="Arial"/>
          <w:lang w:val="en-US"/>
        </w:rPr>
        <w:t xml:space="preserve"> </w:t>
      </w:r>
    </w:p>
    <w:p w:rsidR="1E1732C0" w:rsidP="3659C4BE" w:rsidRDefault="1E1732C0" w14:paraId="419FC3CF" w14:textId="15515B43">
      <w:pPr>
        <w:pStyle w:val="ListParagraph"/>
        <w:numPr>
          <w:ilvl w:val="0"/>
          <w:numId w:val="1"/>
        </w:numPr>
        <w:spacing w:after="0"/>
        <w:ind w:left="360"/>
        <w:jc w:val="both"/>
        <w:rPr>
          <w:rFonts w:ascii="Arial" w:hAnsi="Arial" w:eastAsia="Arial" w:cs="Arial"/>
          <w:lang w:val="en-US"/>
        </w:rPr>
      </w:pPr>
      <w:r w:rsidRPr="3659C4BE">
        <w:rPr>
          <w:rFonts w:ascii="Arial" w:hAnsi="Arial" w:eastAsia="Arial" w:cs="Arial"/>
          <w:lang w:val="en-US"/>
        </w:rPr>
        <w:t xml:space="preserve">Provide technical advice and guidance in response to technical enquiries from NI businesses of all sizes and </w:t>
      </w:r>
      <w:proofErr w:type="gramStart"/>
      <w:r w:rsidRPr="3659C4BE">
        <w:rPr>
          <w:rFonts w:ascii="Arial" w:hAnsi="Arial" w:eastAsia="Arial" w:cs="Arial"/>
          <w:lang w:val="en-US"/>
        </w:rPr>
        <w:t>sectors;</w:t>
      </w:r>
      <w:proofErr w:type="gramEnd"/>
    </w:p>
    <w:p w:rsidR="3659C4BE" w:rsidP="3659C4BE" w:rsidRDefault="3659C4BE" w14:paraId="70E6FCAE" w14:textId="48BFE2CE">
      <w:pPr>
        <w:pStyle w:val="ListParagraph"/>
        <w:spacing w:after="0"/>
        <w:ind w:left="360" w:hanging="360"/>
        <w:jc w:val="both"/>
        <w:rPr>
          <w:rFonts w:ascii="Arial" w:hAnsi="Arial" w:eastAsia="Arial" w:cs="Arial"/>
          <w:lang w:val="en-US"/>
        </w:rPr>
      </w:pPr>
    </w:p>
    <w:p w:rsidR="1E1732C0" w:rsidP="3659C4BE" w:rsidRDefault="1E1732C0" w14:paraId="248EF900" w14:textId="2C0930CD">
      <w:pPr>
        <w:pStyle w:val="ListParagraph"/>
        <w:numPr>
          <w:ilvl w:val="0"/>
          <w:numId w:val="1"/>
        </w:numPr>
        <w:spacing w:after="0"/>
        <w:ind w:left="360"/>
        <w:jc w:val="both"/>
        <w:rPr>
          <w:rFonts w:ascii="Arial" w:hAnsi="Arial" w:eastAsia="Arial" w:cs="Arial"/>
          <w:lang w:val="en-US"/>
        </w:rPr>
      </w:pPr>
      <w:r w:rsidRPr="3659C4BE">
        <w:rPr>
          <w:rFonts w:ascii="Arial" w:hAnsi="Arial" w:eastAsia="Arial" w:cs="Arial"/>
          <w:lang w:val="en-US"/>
        </w:rPr>
        <w:t xml:space="preserve">To assist clients on technical projects including areas such as product development, process development/improvement, Industry 4.0, software, manufacturing, technical compliance issues, industrial chemistry, materials selection and intellectual </w:t>
      </w:r>
      <w:proofErr w:type="gramStart"/>
      <w:r w:rsidRPr="3659C4BE">
        <w:rPr>
          <w:rFonts w:ascii="Arial" w:hAnsi="Arial" w:eastAsia="Arial" w:cs="Arial"/>
          <w:lang w:val="en-US"/>
        </w:rPr>
        <w:t>property;</w:t>
      </w:r>
      <w:proofErr w:type="gramEnd"/>
    </w:p>
    <w:p w:rsidR="3659C4BE" w:rsidP="3659C4BE" w:rsidRDefault="3659C4BE" w14:paraId="0D52FE05" w14:textId="2AC223E5">
      <w:pPr>
        <w:pStyle w:val="ListParagraph"/>
        <w:spacing w:after="0"/>
        <w:ind w:left="360" w:hanging="360"/>
        <w:jc w:val="both"/>
        <w:rPr>
          <w:rFonts w:ascii="Arial" w:hAnsi="Arial" w:eastAsia="Arial" w:cs="Arial"/>
          <w:lang w:val="en-US"/>
        </w:rPr>
      </w:pPr>
    </w:p>
    <w:p w:rsidR="1E1732C0" w:rsidP="3659C4BE" w:rsidRDefault="1E1732C0" w14:paraId="5F725A05" w14:textId="35CB09E6">
      <w:pPr>
        <w:pStyle w:val="ListParagraph"/>
        <w:numPr>
          <w:ilvl w:val="0"/>
          <w:numId w:val="1"/>
        </w:numPr>
        <w:spacing w:after="0"/>
        <w:ind w:left="360"/>
        <w:jc w:val="both"/>
        <w:rPr>
          <w:rFonts w:ascii="Arial" w:hAnsi="Arial" w:eastAsia="Arial" w:cs="Arial"/>
          <w:lang w:val="en-US"/>
        </w:rPr>
      </w:pPr>
      <w:r w:rsidRPr="3659C4BE">
        <w:rPr>
          <w:rFonts w:ascii="Arial" w:hAnsi="Arial" w:eastAsia="Arial" w:cs="Arial"/>
          <w:lang w:val="en-US"/>
        </w:rPr>
        <w:t xml:space="preserve">To advise companies on the most appropriate methods of developing, protecting and exploiting their products and </w:t>
      </w:r>
      <w:proofErr w:type="gramStart"/>
      <w:r w:rsidRPr="3659C4BE">
        <w:rPr>
          <w:rFonts w:ascii="Arial" w:hAnsi="Arial" w:eastAsia="Arial" w:cs="Arial"/>
          <w:lang w:val="en-US"/>
        </w:rPr>
        <w:t>processes;</w:t>
      </w:r>
      <w:proofErr w:type="gramEnd"/>
    </w:p>
    <w:p w:rsidR="3659C4BE" w:rsidP="3659C4BE" w:rsidRDefault="3659C4BE" w14:paraId="039D1967" w14:textId="68AC72A7">
      <w:pPr>
        <w:pStyle w:val="ListParagraph"/>
        <w:spacing w:after="0"/>
        <w:ind w:left="360" w:hanging="360"/>
        <w:jc w:val="both"/>
        <w:rPr>
          <w:rFonts w:ascii="Arial" w:hAnsi="Arial" w:eastAsia="Arial" w:cs="Arial"/>
          <w:lang w:val="en-US"/>
        </w:rPr>
      </w:pPr>
    </w:p>
    <w:p w:rsidR="1E1732C0" w:rsidP="3659C4BE" w:rsidRDefault="1E1732C0" w14:paraId="72B28E80" w14:textId="00A4DFA1">
      <w:pPr>
        <w:pStyle w:val="ListParagraph"/>
        <w:numPr>
          <w:ilvl w:val="0"/>
          <w:numId w:val="1"/>
        </w:numPr>
        <w:spacing w:after="0"/>
        <w:ind w:left="360"/>
        <w:jc w:val="both"/>
        <w:rPr>
          <w:rFonts w:ascii="Arial" w:hAnsi="Arial" w:eastAsia="Arial" w:cs="Arial"/>
          <w:lang w:val="en-US"/>
        </w:rPr>
      </w:pPr>
      <w:r w:rsidRPr="3659C4BE">
        <w:rPr>
          <w:rFonts w:ascii="Arial" w:hAnsi="Arial" w:eastAsia="Arial" w:cs="Arial"/>
          <w:lang w:val="en-US"/>
        </w:rPr>
        <w:t xml:space="preserve">To carry out appraisals, mainly technical/technology of projects submitted under various Invest NI support </w:t>
      </w:r>
      <w:proofErr w:type="gramStart"/>
      <w:r w:rsidRPr="3659C4BE">
        <w:rPr>
          <w:rFonts w:ascii="Arial" w:hAnsi="Arial" w:eastAsia="Arial" w:cs="Arial"/>
          <w:lang w:val="en-US"/>
        </w:rPr>
        <w:t>schemes;</w:t>
      </w:r>
      <w:proofErr w:type="gramEnd"/>
    </w:p>
    <w:p w:rsidR="3659C4BE" w:rsidP="3659C4BE" w:rsidRDefault="3659C4BE" w14:paraId="45D3E53E" w14:textId="14BE0BC7">
      <w:pPr>
        <w:pStyle w:val="ListParagraph"/>
        <w:spacing w:after="0"/>
        <w:ind w:left="360" w:hanging="360"/>
        <w:jc w:val="both"/>
        <w:rPr>
          <w:rFonts w:ascii="Arial" w:hAnsi="Arial" w:eastAsia="Arial" w:cs="Arial"/>
          <w:lang w:val="en-US"/>
        </w:rPr>
      </w:pPr>
    </w:p>
    <w:p w:rsidR="1E1732C0" w:rsidP="3659C4BE" w:rsidRDefault="1E1732C0" w14:paraId="62DAF959" w14:textId="0207C6C7">
      <w:pPr>
        <w:pStyle w:val="ListParagraph"/>
        <w:numPr>
          <w:ilvl w:val="0"/>
          <w:numId w:val="1"/>
        </w:numPr>
        <w:spacing w:after="0"/>
        <w:ind w:left="360"/>
        <w:jc w:val="both"/>
        <w:rPr>
          <w:rFonts w:ascii="Arial" w:hAnsi="Arial" w:eastAsia="Arial" w:cs="Arial"/>
          <w:lang w:val="en-US"/>
        </w:rPr>
      </w:pPr>
      <w:r w:rsidRPr="3659C4BE">
        <w:rPr>
          <w:rFonts w:ascii="Arial" w:hAnsi="Arial" w:eastAsia="Arial" w:cs="Arial"/>
          <w:lang w:val="en-US"/>
        </w:rPr>
        <w:t xml:space="preserve">To provide guidance to businesses on global technical compliance issues in relation to both products and </w:t>
      </w:r>
      <w:proofErr w:type="gramStart"/>
      <w:r w:rsidRPr="3659C4BE">
        <w:rPr>
          <w:rFonts w:ascii="Arial" w:hAnsi="Arial" w:eastAsia="Arial" w:cs="Arial"/>
          <w:lang w:val="en-US"/>
        </w:rPr>
        <w:t>processes;</w:t>
      </w:r>
      <w:proofErr w:type="gramEnd"/>
    </w:p>
    <w:p w:rsidR="3659C4BE" w:rsidP="3659C4BE" w:rsidRDefault="3659C4BE" w14:paraId="5EC2B9EF" w14:textId="7ACE0A8D">
      <w:pPr>
        <w:pStyle w:val="ListParagraph"/>
        <w:spacing w:after="0"/>
        <w:ind w:left="360" w:hanging="360"/>
        <w:jc w:val="both"/>
        <w:rPr>
          <w:rFonts w:ascii="Arial" w:hAnsi="Arial" w:eastAsia="Arial" w:cs="Arial"/>
          <w:lang w:val="en-US"/>
        </w:rPr>
      </w:pPr>
    </w:p>
    <w:p w:rsidR="1E1732C0" w:rsidP="3659C4BE" w:rsidRDefault="1E1732C0" w14:paraId="3C9FEAAE" w14:textId="1FA9C80D">
      <w:pPr>
        <w:pStyle w:val="ListParagraph"/>
        <w:numPr>
          <w:ilvl w:val="0"/>
          <w:numId w:val="1"/>
        </w:numPr>
        <w:spacing w:after="0"/>
        <w:ind w:left="360"/>
        <w:jc w:val="both"/>
        <w:rPr>
          <w:rFonts w:ascii="Arial" w:hAnsi="Arial" w:eastAsia="Arial" w:cs="Arial"/>
          <w:lang w:val="en-US"/>
        </w:rPr>
      </w:pPr>
      <w:r w:rsidRPr="3659C4BE">
        <w:rPr>
          <w:rFonts w:ascii="Arial" w:hAnsi="Arial" w:eastAsia="Arial" w:cs="Arial"/>
          <w:lang w:val="en-US"/>
        </w:rPr>
        <w:t xml:space="preserve">To assess applications for grant support on technical projects, develop casework and issue grant </w:t>
      </w:r>
      <w:proofErr w:type="gramStart"/>
      <w:r w:rsidRPr="3659C4BE">
        <w:rPr>
          <w:rFonts w:ascii="Arial" w:hAnsi="Arial" w:eastAsia="Arial" w:cs="Arial"/>
          <w:lang w:val="en-US"/>
        </w:rPr>
        <w:t>offers;</w:t>
      </w:r>
      <w:proofErr w:type="gramEnd"/>
    </w:p>
    <w:p w:rsidR="3659C4BE" w:rsidP="3659C4BE" w:rsidRDefault="3659C4BE" w14:paraId="4DF5C993" w14:textId="1CDFEDE3">
      <w:pPr>
        <w:pStyle w:val="ListParagraph"/>
        <w:spacing w:after="0"/>
        <w:ind w:left="360" w:hanging="360"/>
        <w:jc w:val="both"/>
        <w:rPr>
          <w:rFonts w:ascii="Arial" w:hAnsi="Arial" w:eastAsia="Arial" w:cs="Arial"/>
          <w:lang w:val="en-US"/>
        </w:rPr>
      </w:pPr>
    </w:p>
    <w:p w:rsidR="1E1732C0" w:rsidP="3659C4BE" w:rsidRDefault="1E1732C0" w14:paraId="0E4397FA" w14:textId="7867078C">
      <w:pPr>
        <w:pStyle w:val="ListParagraph"/>
        <w:numPr>
          <w:ilvl w:val="0"/>
          <w:numId w:val="1"/>
        </w:numPr>
        <w:spacing w:after="0"/>
        <w:ind w:left="360"/>
        <w:jc w:val="both"/>
        <w:rPr>
          <w:rFonts w:ascii="Arial" w:hAnsi="Arial" w:eastAsia="Arial" w:cs="Arial"/>
          <w:lang w:val="en-US"/>
        </w:rPr>
      </w:pPr>
      <w:r w:rsidRPr="3659C4BE">
        <w:rPr>
          <w:rFonts w:ascii="Arial" w:hAnsi="Arial" w:eastAsia="Arial" w:cs="Arial"/>
          <w:lang w:val="en-US"/>
        </w:rPr>
        <w:t xml:space="preserve">To promote the activities of the team through delivery of presentations to groups, and representation at </w:t>
      </w:r>
      <w:proofErr w:type="spellStart"/>
      <w:r w:rsidRPr="3659C4BE">
        <w:rPr>
          <w:rFonts w:ascii="Arial" w:hAnsi="Arial" w:eastAsia="Arial" w:cs="Arial"/>
          <w:lang w:val="en-US"/>
        </w:rPr>
        <w:t>organised</w:t>
      </w:r>
      <w:proofErr w:type="spellEnd"/>
      <w:r w:rsidRPr="3659C4BE">
        <w:rPr>
          <w:rFonts w:ascii="Arial" w:hAnsi="Arial" w:eastAsia="Arial" w:cs="Arial"/>
          <w:lang w:val="en-US"/>
        </w:rPr>
        <w:t xml:space="preserve"> </w:t>
      </w:r>
      <w:proofErr w:type="gramStart"/>
      <w:r w:rsidRPr="3659C4BE">
        <w:rPr>
          <w:rFonts w:ascii="Arial" w:hAnsi="Arial" w:eastAsia="Arial" w:cs="Arial"/>
          <w:lang w:val="en-US"/>
        </w:rPr>
        <w:t>events;</w:t>
      </w:r>
      <w:proofErr w:type="gramEnd"/>
    </w:p>
    <w:p w:rsidR="3659C4BE" w:rsidP="3659C4BE" w:rsidRDefault="3659C4BE" w14:paraId="7BC5C0F6" w14:textId="6078D735">
      <w:pPr>
        <w:pStyle w:val="ListParagraph"/>
        <w:spacing w:after="0"/>
        <w:ind w:left="360" w:hanging="360"/>
        <w:jc w:val="both"/>
        <w:rPr>
          <w:rFonts w:ascii="Arial" w:hAnsi="Arial" w:eastAsia="Arial" w:cs="Arial"/>
          <w:lang w:val="en-US"/>
        </w:rPr>
      </w:pPr>
    </w:p>
    <w:p w:rsidR="1E1732C0" w:rsidP="3659C4BE" w:rsidRDefault="1E1732C0" w14:paraId="1EBEAD70" w14:textId="24392A4A">
      <w:pPr>
        <w:pStyle w:val="ListParagraph"/>
        <w:numPr>
          <w:ilvl w:val="0"/>
          <w:numId w:val="1"/>
        </w:numPr>
        <w:spacing w:after="0"/>
        <w:ind w:left="360"/>
        <w:jc w:val="both"/>
        <w:rPr>
          <w:rFonts w:ascii="Arial" w:hAnsi="Arial" w:eastAsia="Arial" w:cs="Arial"/>
          <w:lang w:val="en-US"/>
        </w:rPr>
      </w:pPr>
      <w:r w:rsidRPr="3659C4BE">
        <w:rPr>
          <w:rFonts w:ascii="Arial" w:hAnsi="Arial" w:eastAsia="Arial" w:cs="Arial"/>
          <w:lang w:val="en-US"/>
        </w:rPr>
        <w:t>To carry out any other duties, which may involve project management and the management of administration staff, to meet the needs of the team and its development activities.</w:t>
      </w:r>
    </w:p>
    <w:p w:rsidR="3659C4BE" w:rsidP="3659C4BE" w:rsidRDefault="3659C4BE" w14:paraId="09CCEB5F" w14:textId="1BF9DBD2">
      <w:pPr>
        <w:spacing w:after="0"/>
        <w:rPr>
          <w:rFonts w:ascii="Arial" w:hAnsi="Arial" w:eastAsia="Arial" w:cs="Arial"/>
        </w:rPr>
      </w:pPr>
    </w:p>
    <w:p w:rsidRPr="00870DD3" w:rsidR="00610D32" w:rsidP="00870DD3" w:rsidRDefault="001B1E49" w14:paraId="7B471080" w14:textId="450E22DA">
      <w:pPr>
        <w:pStyle w:val="Heading1"/>
        <w:rPr>
          <w:rFonts w:ascii="Arial" w:hAnsi="Arial" w:cs="Arial"/>
          <w:b/>
          <w:bCs/>
          <w:color w:val="auto"/>
          <w:sz w:val="28"/>
          <w:szCs w:val="28"/>
          <w:lang w:val="en-US"/>
        </w:rPr>
      </w:pPr>
      <w:bookmarkStart w:name="_Toc201147633" w:id="10"/>
      <w:r w:rsidRPr="3659C4BE">
        <w:rPr>
          <w:rFonts w:ascii="Arial" w:hAnsi="Arial" w:eastAsia="Calibri" w:cs="Arial"/>
          <w:b/>
          <w:bCs/>
          <w:color w:val="auto"/>
          <w:sz w:val="28"/>
          <w:szCs w:val="28"/>
          <w:lang w:val="en-US"/>
        </w:rPr>
        <w:t>S</w:t>
      </w:r>
      <w:r w:rsidRPr="3659C4BE" w:rsidR="00610D32">
        <w:rPr>
          <w:rFonts w:ascii="Arial" w:hAnsi="Arial" w:cs="Arial"/>
          <w:b/>
          <w:bCs/>
          <w:color w:val="auto"/>
          <w:sz w:val="28"/>
          <w:szCs w:val="28"/>
          <w:lang w:val="en-US"/>
        </w:rPr>
        <w:t xml:space="preserve">ection </w:t>
      </w:r>
      <w:r w:rsidRPr="3659C4BE" w:rsidR="2618748F">
        <w:rPr>
          <w:rFonts w:ascii="Arial" w:hAnsi="Arial" w:cs="Arial"/>
          <w:b/>
          <w:bCs/>
          <w:color w:val="auto"/>
          <w:sz w:val="28"/>
          <w:szCs w:val="28"/>
          <w:lang w:val="en-US"/>
        </w:rPr>
        <w:t>6</w:t>
      </w:r>
      <w:r w:rsidRPr="3659C4BE" w:rsidR="00610D32">
        <w:rPr>
          <w:rFonts w:ascii="Arial" w:hAnsi="Arial" w:cs="Arial"/>
          <w:b/>
          <w:bCs/>
          <w:color w:val="auto"/>
          <w:sz w:val="28"/>
          <w:szCs w:val="28"/>
          <w:lang w:val="en-US"/>
        </w:rPr>
        <w:t xml:space="preserve"> – Benefits pack</w:t>
      </w:r>
      <w:r w:rsidRPr="3659C4BE" w:rsidR="6C4C9506">
        <w:rPr>
          <w:rFonts w:ascii="Arial" w:hAnsi="Arial" w:cs="Arial"/>
          <w:b/>
          <w:bCs/>
          <w:color w:val="auto"/>
          <w:sz w:val="28"/>
          <w:szCs w:val="28"/>
          <w:lang w:val="en-US"/>
        </w:rPr>
        <w:t>age</w:t>
      </w:r>
      <w:bookmarkEnd w:id="10"/>
    </w:p>
    <w:p w:rsidRPr="00D92372" w:rsidR="00610D32" w:rsidP="2EDEEE2E" w:rsidRDefault="00610D32" w14:paraId="7051079E" w14:textId="77777777">
      <w:pPr>
        <w:overflowPunct w:val="0"/>
        <w:autoSpaceDE w:val="0"/>
        <w:autoSpaceDN w:val="0"/>
        <w:adjustRightInd w:val="0"/>
        <w:spacing w:after="0" w:line="240" w:lineRule="auto"/>
        <w:jc w:val="both"/>
        <w:textAlignment w:val="baseline"/>
        <w:rPr>
          <w:rFonts w:ascii="Arial" w:hAnsi="Arial" w:eastAsia="Times New Roman" w:cs="Times New Roman"/>
        </w:rPr>
      </w:pPr>
    </w:p>
    <w:p w:rsidRPr="00D92372" w:rsidR="00610D32" w:rsidP="2EDEEE2E" w:rsidRDefault="00610D32" w14:paraId="6F9E21D2" w14:textId="77777777">
      <w:pPr>
        <w:spacing w:after="0" w:line="240" w:lineRule="auto"/>
        <w:jc w:val="both"/>
        <w:rPr>
          <w:rFonts w:ascii="Arial" w:hAnsi="Arial" w:eastAsia="Calibri" w:cs="Arial"/>
          <w:b/>
          <w:bCs/>
          <w:lang w:val="en-US"/>
        </w:rPr>
      </w:pPr>
      <w:r w:rsidRPr="2EDEEE2E">
        <w:rPr>
          <w:rFonts w:ascii="Arial" w:hAnsi="Arial" w:eastAsia="Calibri" w:cs="Arial"/>
          <w:b/>
          <w:bCs/>
          <w:lang w:val="en-US"/>
        </w:rPr>
        <w:t>Holidays</w:t>
      </w:r>
    </w:p>
    <w:p w:rsidR="00610D32" w:rsidP="2EDEEE2E" w:rsidRDefault="00610D32" w14:paraId="20846502" w14:textId="77777777">
      <w:pPr>
        <w:spacing w:after="0" w:line="240" w:lineRule="auto"/>
        <w:jc w:val="both"/>
        <w:rPr>
          <w:rFonts w:ascii="Arial" w:hAnsi="Arial" w:eastAsia="Calibri" w:cs="Arial"/>
          <w:lang w:val="en-US"/>
        </w:rPr>
      </w:pPr>
      <w:r w:rsidRPr="2EDEEE2E">
        <w:rPr>
          <w:rFonts w:ascii="Arial" w:hAnsi="Arial" w:eastAsia="Calibri" w:cs="Arial"/>
          <w:lang w:val="en-US"/>
        </w:rPr>
        <w:t>Your annual leave entitlement will be 25 days per annum with an additional 12 Public and Privilege holidays.  The leave year runs from 1</w:t>
      </w:r>
      <w:r w:rsidRPr="2EDEEE2E">
        <w:rPr>
          <w:rFonts w:ascii="Arial" w:hAnsi="Arial" w:eastAsia="Calibri" w:cs="Arial"/>
          <w:vertAlign w:val="superscript"/>
          <w:lang w:val="en-US"/>
        </w:rPr>
        <w:t>st</w:t>
      </w:r>
      <w:r w:rsidRPr="2EDEEE2E">
        <w:rPr>
          <w:rFonts w:ascii="Arial" w:hAnsi="Arial" w:eastAsia="Calibri" w:cs="Arial"/>
          <w:lang w:val="en-US"/>
        </w:rPr>
        <w:t xml:space="preserve"> February to 31</w:t>
      </w:r>
      <w:r w:rsidRPr="2EDEEE2E">
        <w:rPr>
          <w:rFonts w:ascii="Arial" w:hAnsi="Arial" w:eastAsia="Calibri" w:cs="Arial"/>
          <w:vertAlign w:val="superscript"/>
          <w:lang w:val="en-US"/>
        </w:rPr>
        <w:t>st</w:t>
      </w:r>
      <w:r w:rsidRPr="2EDEEE2E">
        <w:rPr>
          <w:rFonts w:ascii="Arial" w:hAnsi="Arial" w:eastAsia="Calibri" w:cs="Arial"/>
          <w:lang w:val="en-US"/>
        </w:rPr>
        <w:t xml:space="preserve"> January.  Leave entitlement in the period prior to the start of the new leave year is calculated on a pro-rata basis.</w:t>
      </w:r>
    </w:p>
    <w:p w:rsidR="001B502A" w:rsidP="2EDEEE2E" w:rsidRDefault="001B502A" w14:paraId="1E474F0E" w14:textId="77777777">
      <w:pPr>
        <w:spacing w:after="0" w:line="240" w:lineRule="auto"/>
        <w:jc w:val="both"/>
        <w:rPr>
          <w:rFonts w:ascii="Arial" w:hAnsi="Arial" w:eastAsia="Calibri" w:cs="Arial"/>
          <w:lang w:val="en-US"/>
        </w:rPr>
      </w:pPr>
    </w:p>
    <w:p w:rsidRPr="0083352E" w:rsidR="001B502A" w:rsidP="001B502A" w:rsidRDefault="001B502A" w14:paraId="23B42455" w14:textId="77777777">
      <w:pPr>
        <w:spacing w:after="0" w:line="240" w:lineRule="auto"/>
        <w:jc w:val="both"/>
        <w:rPr>
          <w:rFonts w:ascii="Arial" w:hAnsi="Arial" w:eastAsia="Calibri" w:cs="Arial"/>
          <w:lang w:val="en-US"/>
        </w:rPr>
      </w:pPr>
      <w:r w:rsidRPr="0083352E">
        <w:rPr>
          <w:rFonts w:ascii="Arial" w:hAnsi="Arial" w:cs="Arial"/>
        </w:rPr>
        <w:t xml:space="preserve">You may work flexibly between 7am and 7pm but must take a minimum of half an hour for lunch.  You can work in HQ from 7.30am.  At management </w:t>
      </w:r>
      <w:r>
        <w:rPr>
          <w:rFonts w:ascii="Arial" w:hAnsi="Arial" w:cs="Arial"/>
        </w:rPr>
        <w:t xml:space="preserve">discretion, </w:t>
      </w:r>
      <w:r w:rsidRPr="0083352E">
        <w:rPr>
          <w:rFonts w:ascii="Arial" w:hAnsi="Arial" w:cs="Arial"/>
        </w:rPr>
        <w:t>staff who have built up enough hours each month may take up to a maximum of 3 flexi days. This can also be taken as half days. A credit of up to 3 days or a deficit of up to 2 days may be carried forward into the following month</w:t>
      </w:r>
    </w:p>
    <w:p w:rsidR="3659C4BE" w:rsidP="3659C4BE" w:rsidRDefault="3659C4BE" w14:paraId="5D11A76E" w14:textId="53F21AF1">
      <w:pPr>
        <w:spacing w:after="0" w:line="240" w:lineRule="auto"/>
        <w:jc w:val="both"/>
        <w:rPr>
          <w:rFonts w:ascii="Arial" w:hAnsi="Arial" w:eastAsia="Arial" w:cs="Arial"/>
          <w:b/>
          <w:bCs/>
          <w:color w:val="000000" w:themeColor="text1"/>
          <w:lang w:val="en-US"/>
        </w:rPr>
      </w:pPr>
    </w:p>
    <w:p w:rsidR="4A099670" w:rsidP="65A49950" w:rsidRDefault="4A099670" w14:paraId="172EA388" w14:textId="35A0457C">
      <w:pPr>
        <w:spacing w:after="0" w:line="240" w:lineRule="auto"/>
        <w:jc w:val="both"/>
        <w:rPr>
          <w:rFonts w:ascii="Arial" w:hAnsi="Arial" w:eastAsia="Arial" w:cs="Arial"/>
          <w:color w:val="000000" w:themeColor="text1"/>
          <w:lang w:val="en-US"/>
        </w:rPr>
      </w:pPr>
      <w:r w:rsidRPr="65A49950">
        <w:rPr>
          <w:rFonts w:ascii="Arial" w:hAnsi="Arial" w:eastAsia="Arial" w:cs="Arial"/>
          <w:b/>
          <w:bCs/>
          <w:color w:val="000000" w:themeColor="text1"/>
          <w:lang w:val="en-US"/>
        </w:rPr>
        <w:t>Learning and Development</w:t>
      </w:r>
    </w:p>
    <w:p w:rsidR="4A099670" w:rsidP="65A49950" w:rsidRDefault="4A099670" w14:paraId="5E2E28F2" w14:textId="45437FF7">
      <w:pPr>
        <w:spacing w:after="0" w:line="240" w:lineRule="auto"/>
        <w:jc w:val="both"/>
        <w:rPr>
          <w:rFonts w:ascii="Arial" w:hAnsi="Arial" w:eastAsia="Arial" w:cs="Arial"/>
          <w:color w:val="000000" w:themeColor="text1"/>
          <w:lang w:val="en-US"/>
        </w:rPr>
      </w:pPr>
      <w:r w:rsidRPr="65A49950">
        <w:rPr>
          <w:rFonts w:ascii="Arial" w:hAnsi="Arial" w:eastAsia="Arial" w:cs="Arial"/>
          <w:color w:val="000000" w:themeColor="text1"/>
          <w:lang w:val="en-US"/>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rsidR="65A49950" w:rsidP="65A49950" w:rsidRDefault="65A49950" w14:paraId="07AC4F59" w14:textId="5DCBD275">
      <w:pPr>
        <w:spacing w:after="0" w:line="240" w:lineRule="auto"/>
        <w:jc w:val="both"/>
        <w:rPr>
          <w:rFonts w:ascii="Arial" w:hAnsi="Arial" w:eastAsia="Calibri" w:cs="Arial"/>
          <w:lang w:val="en-US"/>
        </w:rPr>
      </w:pPr>
    </w:p>
    <w:p w:rsidRPr="00D92372" w:rsidR="00610D32" w:rsidP="65A49950" w:rsidRDefault="00610D32" w14:paraId="66A8B19B" w14:textId="3EAC5B3C">
      <w:pPr>
        <w:spacing w:after="0" w:line="240" w:lineRule="auto"/>
        <w:jc w:val="both"/>
        <w:rPr>
          <w:rFonts w:ascii="Arial" w:hAnsi="Arial" w:eastAsia="Times New Roman" w:cs="Arial"/>
          <w:b/>
          <w:bCs/>
          <w:lang w:val="en-US"/>
        </w:rPr>
      </w:pPr>
      <w:r w:rsidRPr="65A49950">
        <w:rPr>
          <w:rFonts w:ascii="Arial" w:hAnsi="Arial" w:eastAsia="Times New Roman" w:cs="Arial"/>
          <w:b/>
          <w:bCs/>
          <w:lang w:val="en-US"/>
        </w:rPr>
        <w:t>Other benefits</w:t>
      </w:r>
    </w:p>
    <w:p w:rsidRPr="00D92372" w:rsidR="00610D32" w:rsidP="2EDEEE2E" w:rsidRDefault="00610D32" w14:paraId="70B27AC5" w14:textId="77777777">
      <w:pPr>
        <w:autoSpaceDE w:val="0"/>
        <w:autoSpaceDN w:val="0"/>
        <w:adjustRightInd w:val="0"/>
        <w:spacing w:after="0" w:line="240" w:lineRule="auto"/>
        <w:jc w:val="both"/>
        <w:rPr>
          <w:rFonts w:ascii="Arial" w:hAnsi="Arial" w:eastAsia="Times New Roman" w:cs="Arial"/>
          <w:color w:val="000000"/>
          <w:lang w:eastAsia="en-GB"/>
        </w:rPr>
      </w:pPr>
      <w:r w:rsidRPr="2EDEEE2E">
        <w:rPr>
          <w:rFonts w:ascii="Arial" w:hAnsi="Arial" w:eastAsia="Times New Roman" w:cs="Arial"/>
          <w:color w:val="000000" w:themeColor="text1"/>
          <w:lang w:eastAsia="en-GB"/>
        </w:rPr>
        <w:t xml:space="preserve">Maintaining a positive work/life balance is important to Invest NI and we have a range of policies to help achieve this including flexible working practices, for example parental leave, provision of special leave for emergencies and employee welfare services.  </w:t>
      </w:r>
    </w:p>
    <w:p w:rsidRPr="00D92372" w:rsidR="00610D32" w:rsidP="2EDEEE2E" w:rsidRDefault="00610D32" w14:paraId="0A1CD440" w14:textId="77777777">
      <w:pPr>
        <w:autoSpaceDE w:val="0"/>
        <w:autoSpaceDN w:val="0"/>
        <w:adjustRightInd w:val="0"/>
        <w:spacing w:after="0" w:line="240" w:lineRule="auto"/>
        <w:jc w:val="both"/>
        <w:rPr>
          <w:rFonts w:ascii="Arial" w:hAnsi="Arial" w:eastAsia="Times New Roman" w:cs="Arial"/>
          <w:color w:val="000000"/>
          <w:lang w:eastAsia="en-GB"/>
        </w:rPr>
      </w:pPr>
    </w:p>
    <w:p w:rsidRPr="00D92372" w:rsidR="00610D32" w:rsidP="2EDEEE2E" w:rsidRDefault="00610D32" w14:paraId="0F075852" w14:textId="77777777">
      <w:pPr>
        <w:autoSpaceDE w:val="0"/>
        <w:autoSpaceDN w:val="0"/>
        <w:adjustRightInd w:val="0"/>
        <w:spacing w:after="0" w:line="240" w:lineRule="auto"/>
        <w:jc w:val="both"/>
        <w:rPr>
          <w:rFonts w:ascii="Arial" w:hAnsi="Arial" w:eastAsia="Times New Roman" w:cs="Arial"/>
          <w:color w:val="000000"/>
          <w:lang w:eastAsia="en-GB"/>
        </w:rPr>
      </w:pPr>
      <w:r w:rsidRPr="2EDEEE2E">
        <w:rPr>
          <w:rFonts w:ascii="Arial" w:hAnsi="Arial" w:eastAsia="Times New Roman" w:cs="Arial"/>
          <w:color w:val="000000" w:themeColor="text1"/>
          <w:lang w:eastAsia="en-GB"/>
        </w:rPr>
        <w:t xml:space="preserve">You will have access to </w:t>
      </w:r>
      <w:proofErr w:type="gramStart"/>
      <w:r w:rsidRPr="2EDEEE2E">
        <w:rPr>
          <w:rFonts w:ascii="Arial" w:hAnsi="Arial" w:eastAsia="Times New Roman" w:cs="Arial"/>
          <w:color w:val="000000" w:themeColor="text1"/>
          <w:lang w:eastAsia="en-GB"/>
        </w:rPr>
        <w:t>a number of</w:t>
      </w:r>
      <w:proofErr w:type="gramEnd"/>
      <w:r w:rsidRPr="2EDEEE2E">
        <w:rPr>
          <w:rFonts w:ascii="Arial" w:hAnsi="Arial" w:eastAsia="Times New Roman" w:cs="Arial"/>
          <w:color w:val="000000" w:themeColor="text1"/>
          <w:lang w:eastAsia="en-GB"/>
        </w:rPr>
        <w:t xml:space="preserve"> other schemes including Healthcare, Cycle to Work, and Annual Commuter Travel Card.  </w:t>
      </w:r>
    </w:p>
    <w:p w:rsidRPr="00D92372" w:rsidR="00610D32" w:rsidP="2EDEEE2E" w:rsidRDefault="00610D32" w14:paraId="27D3F6B1" w14:textId="77777777">
      <w:pPr>
        <w:autoSpaceDE w:val="0"/>
        <w:autoSpaceDN w:val="0"/>
        <w:adjustRightInd w:val="0"/>
        <w:spacing w:after="0" w:line="240" w:lineRule="auto"/>
        <w:jc w:val="both"/>
        <w:rPr>
          <w:rFonts w:ascii="Arial" w:hAnsi="Arial" w:eastAsia="Times New Roman" w:cs="Arial"/>
          <w:color w:val="000000"/>
          <w:lang w:eastAsia="en-GB"/>
        </w:rPr>
      </w:pPr>
    </w:p>
    <w:p w:rsidRPr="001E5C90" w:rsidR="001E5C90" w:rsidP="001E5C90" w:rsidRDefault="001E5C90" w14:paraId="577146AD" w14:textId="77777777">
      <w:pPr>
        <w:spacing w:after="0" w:line="240" w:lineRule="auto"/>
        <w:jc w:val="both"/>
        <w:rPr>
          <w:rFonts w:ascii="Arial" w:hAnsi="Arial" w:cs="Arial"/>
        </w:rPr>
      </w:pPr>
      <w:r w:rsidRPr="001E5C90">
        <w:rPr>
          <w:rFonts w:ascii="Arial" w:hAnsi="Arial" w:eastAsia="Times New Roman" w:cs="Arial"/>
          <w:color w:val="000000"/>
          <w:lang w:eastAsia="en-GB"/>
        </w:rPr>
        <w:t>We also have a variety of vibrant Employee Connection Groups as part of our commitment to Diversity &amp; Inclusion, and a Sports and Social Committee. Invest NI promotes positive health and wellbeing through regular events and initiatives throughout the year.</w:t>
      </w:r>
    </w:p>
    <w:p w:rsidR="00610D32" w:rsidP="2EDEEE2E" w:rsidRDefault="00610D32" w14:paraId="18492F31" w14:textId="77777777">
      <w:pPr>
        <w:spacing w:after="0" w:line="240" w:lineRule="auto"/>
        <w:jc w:val="both"/>
        <w:rPr>
          <w:rFonts w:ascii="Arial" w:hAnsi="Arial" w:eastAsia="Calibri" w:cs="Arial"/>
          <w:lang w:val="en-US"/>
        </w:rPr>
      </w:pPr>
    </w:p>
    <w:p w:rsidR="00DC3DA0" w:rsidP="2EDEEE2E" w:rsidRDefault="00DC3DA0" w14:paraId="642B0E30" w14:textId="77777777">
      <w:pPr>
        <w:spacing w:after="0" w:line="240" w:lineRule="auto"/>
        <w:jc w:val="both"/>
        <w:rPr>
          <w:rFonts w:ascii="Arial" w:hAnsi="Arial" w:eastAsia="Calibri" w:cs="Arial"/>
          <w:lang w:val="en-US"/>
        </w:rPr>
      </w:pPr>
    </w:p>
    <w:p w:rsidRPr="00D92372" w:rsidR="00DC3DA0" w:rsidP="2EDEEE2E" w:rsidRDefault="00DC3DA0" w14:paraId="4D44E588" w14:textId="77777777">
      <w:pPr>
        <w:spacing w:after="0" w:line="240" w:lineRule="auto"/>
        <w:jc w:val="both"/>
        <w:rPr>
          <w:rFonts w:ascii="Arial" w:hAnsi="Arial" w:eastAsia="Calibri" w:cs="Arial"/>
          <w:lang w:val="en-US"/>
        </w:rPr>
      </w:pPr>
    </w:p>
    <w:p w:rsidRPr="00D72BAF" w:rsidR="00610D32" w:rsidP="004678E3" w:rsidRDefault="00610D32" w14:paraId="4AA419C8" w14:textId="619D9385">
      <w:pPr>
        <w:pStyle w:val="Heading1"/>
        <w:rPr>
          <w:rFonts w:ascii="Arial" w:hAnsi="Arial" w:cs="Arial"/>
          <w:b/>
          <w:bCs/>
          <w:color w:val="auto"/>
          <w:sz w:val="28"/>
          <w:szCs w:val="28"/>
          <w:lang w:val="en-US"/>
        </w:rPr>
      </w:pPr>
      <w:bookmarkStart w:name="_Toc201147634" w:id="11"/>
      <w:r w:rsidRPr="3659C4BE">
        <w:rPr>
          <w:rFonts w:ascii="Arial" w:hAnsi="Arial" w:cs="Arial"/>
          <w:b/>
          <w:bCs/>
          <w:color w:val="auto"/>
          <w:sz w:val="28"/>
          <w:szCs w:val="28"/>
          <w:lang w:val="en-US"/>
        </w:rPr>
        <w:lastRenderedPageBreak/>
        <w:t xml:space="preserve">Section </w:t>
      </w:r>
      <w:r w:rsidRPr="3659C4BE" w:rsidR="079F042E">
        <w:rPr>
          <w:rFonts w:ascii="Arial" w:hAnsi="Arial" w:cs="Arial"/>
          <w:b/>
          <w:bCs/>
          <w:color w:val="auto"/>
          <w:sz w:val="28"/>
          <w:szCs w:val="28"/>
          <w:lang w:val="en-US"/>
        </w:rPr>
        <w:t>7</w:t>
      </w:r>
      <w:r w:rsidRPr="3659C4BE">
        <w:rPr>
          <w:rFonts w:ascii="Arial" w:hAnsi="Arial" w:cs="Arial"/>
          <w:b/>
          <w:bCs/>
          <w:color w:val="auto"/>
          <w:sz w:val="28"/>
          <w:szCs w:val="28"/>
          <w:lang w:val="en-US"/>
        </w:rPr>
        <w:t xml:space="preserve"> – Appointment</w:t>
      </w:r>
      <w:bookmarkEnd w:id="11"/>
    </w:p>
    <w:p w:rsidRPr="00D92372" w:rsidR="00610D32" w:rsidP="2EDEEE2E" w:rsidRDefault="00610D32" w14:paraId="147DE33A" w14:textId="77777777">
      <w:pPr>
        <w:overflowPunct w:val="0"/>
        <w:autoSpaceDE w:val="0"/>
        <w:autoSpaceDN w:val="0"/>
        <w:adjustRightInd w:val="0"/>
        <w:spacing w:after="0" w:line="240" w:lineRule="auto"/>
        <w:jc w:val="both"/>
        <w:textAlignment w:val="baseline"/>
        <w:rPr>
          <w:rFonts w:ascii="Arial" w:hAnsi="Arial" w:eastAsia="Times New Roman" w:cs="Arial"/>
          <w:color w:val="000000"/>
        </w:rPr>
      </w:pPr>
    </w:p>
    <w:p w:rsidRPr="00D92372" w:rsidR="00610D32" w:rsidP="2EDEEE2E" w:rsidRDefault="00610D32" w14:paraId="3C82EC2E" w14:textId="3C3C21B7">
      <w:pPr>
        <w:overflowPunct w:val="0"/>
        <w:autoSpaceDE w:val="0"/>
        <w:autoSpaceDN w:val="0"/>
        <w:adjustRightInd w:val="0"/>
        <w:spacing w:after="0" w:line="240" w:lineRule="auto"/>
        <w:jc w:val="both"/>
        <w:textAlignment w:val="baseline"/>
        <w:rPr>
          <w:rFonts w:ascii="Arial" w:hAnsi="Arial" w:eastAsia="Times New Roman" w:cs="Arial"/>
        </w:rPr>
      </w:pPr>
      <w:r w:rsidRPr="65A49950">
        <w:rPr>
          <w:rFonts w:ascii="Arial" w:hAnsi="Arial" w:eastAsia="Times New Roman" w:cs="Arial"/>
          <w:color w:val="000000" w:themeColor="text1"/>
        </w:rPr>
        <w:t>Appointments will be permanent</w:t>
      </w:r>
      <w:r w:rsidRPr="65A49950">
        <w:rPr>
          <w:rFonts w:ascii="Arial" w:hAnsi="Arial" w:eastAsia="Times New Roman" w:cs="Arial"/>
        </w:rPr>
        <w:t xml:space="preserve">.  Full-time roles are 37 hours per </w:t>
      </w:r>
      <w:r w:rsidRPr="65A49950" w:rsidR="00696CAC">
        <w:rPr>
          <w:rFonts w:ascii="Arial" w:hAnsi="Arial" w:eastAsia="Times New Roman" w:cs="Arial"/>
        </w:rPr>
        <w:t>week;</w:t>
      </w:r>
      <w:r w:rsidRPr="65A49950">
        <w:rPr>
          <w:rFonts w:ascii="Arial" w:hAnsi="Arial" w:eastAsia="Times New Roman" w:cs="Arial"/>
        </w:rPr>
        <w:t xml:space="preserve"> however, Invest NI offers a range of flexibilities to enable a better work life balance for our people. </w:t>
      </w:r>
    </w:p>
    <w:p w:rsidRPr="00D92372" w:rsidR="00610D32" w:rsidP="2EDEEE2E" w:rsidRDefault="00610D32" w14:paraId="05AB7ED3" w14:textId="77777777">
      <w:pPr>
        <w:overflowPunct w:val="0"/>
        <w:autoSpaceDE w:val="0"/>
        <w:autoSpaceDN w:val="0"/>
        <w:adjustRightInd w:val="0"/>
        <w:spacing w:after="0" w:line="240" w:lineRule="auto"/>
        <w:jc w:val="both"/>
        <w:textAlignment w:val="baseline"/>
        <w:rPr>
          <w:rFonts w:ascii="Arial" w:hAnsi="Arial" w:eastAsia="Times New Roman" w:cs="Arial"/>
        </w:rPr>
      </w:pPr>
    </w:p>
    <w:p w:rsidRPr="00D92372" w:rsidR="00610D32" w:rsidP="2EDEEE2E" w:rsidRDefault="00610D32" w14:paraId="1F2D1D86" w14:textId="77777777">
      <w:pPr>
        <w:overflowPunct w:val="0"/>
        <w:autoSpaceDE w:val="0"/>
        <w:autoSpaceDN w:val="0"/>
        <w:adjustRightInd w:val="0"/>
        <w:spacing w:after="0" w:line="240" w:lineRule="auto"/>
        <w:jc w:val="both"/>
        <w:textAlignment w:val="baseline"/>
        <w:rPr>
          <w:rFonts w:ascii="Arial" w:hAnsi="Arial" w:eastAsia="Times New Roman" w:cs="Arial"/>
        </w:rPr>
      </w:pPr>
      <w:r w:rsidRPr="2EDEEE2E">
        <w:rPr>
          <w:rFonts w:ascii="Arial" w:hAnsi="Arial" w:eastAsia="Times New Roman" w:cs="Arial"/>
        </w:rPr>
        <w:t>If successful, you will be expected to take up the position as soon as possible. Should you decline an offer of appointment, you may not be offered any future posts to be filled from this competition. </w:t>
      </w:r>
    </w:p>
    <w:p w:rsidRPr="00D92372" w:rsidR="00610D32" w:rsidP="2EDEEE2E" w:rsidRDefault="00610D32" w14:paraId="20D2725A" w14:textId="77777777">
      <w:pPr>
        <w:overflowPunct w:val="0"/>
        <w:autoSpaceDE w:val="0"/>
        <w:autoSpaceDN w:val="0"/>
        <w:adjustRightInd w:val="0"/>
        <w:spacing w:after="0" w:line="240" w:lineRule="auto"/>
        <w:jc w:val="both"/>
        <w:textAlignment w:val="baseline"/>
        <w:rPr>
          <w:rFonts w:ascii="Arial" w:hAnsi="Arial" w:eastAsia="Times New Roman" w:cs="Arial"/>
        </w:rPr>
      </w:pPr>
    </w:p>
    <w:p w:rsidRPr="00D92372" w:rsidR="00610D32" w:rsidP="2EDEEE2E" w:rsidRDefault="00610D32" w14:paraId="4479A3E9" w14:textId="77777777">
      <w:pPr>
        <w:overflowPunct w:val="0"/>
        <w:autoSpaceDE w:val="0"/>
        <w:autoSpaceDN w:val="0"/>
        <w:adjustRightInd w:val="0"/>
        <w:spacing w:after="0" w:line="240" w:lineRule="auto"/>
        <w:jc w:val="both"/>
        <w:textAlignment w:val="baseline"/>
        <w:rPr>
          <w:rFonts w:ascii="Arial" w:hAnsi="Arial" w:eastAsia="Times New Roman" w:cs="Arial"/>
        </w:rPr>
      </w:pPr>
      <w:r w:rsidRPr="2EDEEE2E">
        <w:rPr>
          <w:rFonts w:ascii="Arial" w:hAnsi="Arial" w:eastAsia="Times New Roman" w:cs="Arial"/>
        </w:rPr>
        <w:t>Prior to taking up your duties, you must supply a copy of your birth certificate and enter into an agreement setting out the terms of your appointment.</w:t>
      </w:r>
    </w:p>
    <w:p w:rsidRPr="00D92372" w:rsidR="00610D32" w:rsidP="2EDEEE2E" w:rsidRDefault="00610D32" w14:paraId="09920AD9" w14:textId="77777777">
      <w:pPr>
        <w:overflowPunct w:val="0"/>
        <w:autoSpaceDE w:val="0"/>
        <w:autoSpaceDN w:val="0"/>
        <w:adjustRightInd w:val="0"/>
        <w:spacing w:after="0" w:line="240" w:lineRule="auto"/>
        <w:jc w:val="both"/>
        <w:textAlignment w:val="baseline"/>
        <w:rPr>
          <w:rFonts w:ascii="Arial" w:hAnsi="Arial" w:eastAsia="Times New Roman" w:cs="Arial"/>
        </w:rPr>
      </w:pPr>
    </w:p>
    <w:p w:rsidRPr="00D92372" w:rsidR="00610D32" w:rsidP="2EDEEE2E" w:rsidRDefault="00610D32" w14:paraId="42B6DB35" w14:textId="77777777">
      <w:pPr>
        <w:overflowPunct w:val="0"/>
        <w:autoSpaceDE w:val="0"/>
        <w:autoSpaceDN w:val="0"/>
        <w:adjustRightInd w:val="0"/>
        <w:spacing w:after="0" w:line="240" w:lineRule="auto"/>
        <w:jc w:val="both"/>
        <w:textAlignment w:val="baseline"/>
        <w:rPr>
          <w:rFonts w:ascii="Arial" w:hAnsi="Arial" w:eastAsia="Times New Roman" w:cs="Arial"/>
          <w:b/>
          <w:bCs/>
        </w:rPr>
      </w:pPr>
      <w:r w:rsidRPr="2EDEEE2E">
        <w:rPr>
          <w:rFonts w:ascii="Arial" w:hAnsi="Arial" w:eastAsia="Times New Roman" w:cs="Arial"/>
          <w:b/>
          <w:bCs/>
        </w:rPr>
        <w:t>References</w:t>
      </w:r>
    </w:p>
    <w:p w:rsidRPr="00D92372" w:rsidR="00610D32" w:rsidP="2EDEEE2E" w:rsidRDefault="00610D32" w14:paraId="7C0458D1" w14:textId="77777777">
      <w:pPr>
        <w:overflowPunct w:val="0"/>
        <w:autoSpaceDE w:val="0"/>
        <w:autoSpaceDN w:val="0"/>
        <w:adjustRightInd w:val="0"/>
        <w:spacing w:after="0" w:line="240" w:lineRule="auto"/>
        <w:jc w:val="both"/>
        <w:textAlignment w:val="baseline"/>
        <w:rPr>
          <w:rFonts w:ascii="Arial" w:hAnsi="Arial" w:eastAsia="Times New Roman" w:cs="Arial"/>
        </w:rPr>
      </w:pPr>
      <w:r w:rsidRPr="2EDEEE2E">
        <w:rPr>
          <w:rFonts w:ascii="Arial" w:hAnsi="Arial" w:eastAsia="Times New Roman" w:cs="Arial"/>
        </w:rPr>
        <w:t>Your appointment is subject to receipt of two satisfactory references.</w:t>
      </w:r>
    </w:p>
    <w:p w:rsidRPr="00D92372" w:rsidR="00610D32" w:rsidP="2EDEEE2E" w:rsidRDefault="00610D32" w14:paraId="4DD03E97" w14:textId="77777777">
      <w:pPr>
        <w:overflowPunct w:val="0"/>
        <w:autoSpaceDE w:val="0"/>
        <w:autoSpaceDN w:val="0"/>
        <w:adjustRightInd w:val="0"/>
        <w:spacing w:after="0" w:line="240" w:lineRule="auto"/>
        <w:jc w:val="both"/>
        <w:textAlignment w:val="baseline"/>
        <w:rPr>
          <w:rFonts w:ascii="Arial" w:hAnsi="Arial" w:eastAsia="Times New Roman" w:cs="Arial"/>
        </w:rPr>
      </w:pPr>
    </w:p>
    <w:p w:rsidRPr="00D92372" w:rsidR="00610D32" w:rsidP="2EDEEE2E" w:rsidRDefault="00610D32" w14:paraId="48FDF9A7" w14:textId="77777777">
      <w:pPr>
        <w:autoSpaceDE w:val="0"/>
        <w:autoSpaceDN w:val="0"/>
        <w:adjustRightInd w:val="0"/>
        <w:spacing w:after="0" w:line="240" w:lineRule="auto"/>
        <w:jc w:val="both"/>
        <w:rPr>
          <w:rFonts w:ascii="Arial" w:hAnsi="Arial" w:cs="Arial"/>
          <w:b/>
          <w:bCs/>
        </w:rPr>
      </w:pPr>
      <w:r w:rsidRPr="2EDEEE2E">
        <w:rPr>
          <w:rFonts w:ascii="Arial" w:hAnsi="Arial" w:cs="Arial"/>
          <w:b/>
          <w:bCs/>
        </w:rPr>
        <w:t>Vetting Requirements</w:t>
      </w:r>
    </w:p>
    <w:p w:rsidRPr="00D92372" w:rsidR="00610D32" w:rsidP="2EDEEE2E" w:rsidRDefault="00610D32" w14:paraId="525F4A7E" w14:textId="77777777">
      <w:pPr>
        <w:spacing w:after="0" w:line="240" w:lineRule="auto"/>
        <w:jc w:val="both"/>
        <w:rPr>
          <w:rFonts w:ascii="Arial" w:hAnsi="Arial" w:eastAsia="Calibri" w:cs="Arial"/>
          <w:lang w:val="en-US"/>
        </w:rPr>
      </w:pPr>
      <w:r w:rsidRPr="2EDEEE2E">
        <w:rPr>
          <w:rFonts w:ascii="Arial" w:hAnsi="Arial" w:eastAsia="Calibri" w:cs="Arial"/>
          <w:lang w:val="en-US"/>
        </w:rPr>
        <w:t xml:space="preserve">Your appointment is also subject to a background check - </w:t>
      </w:r>
      <w:r w:rsidRPr="2EDEEE2E">
        <w:rPr>
          <w:rFonts w:ascii="Arial" w:hAnsi="Arial" w:eastAsia="Calibri" w:cs="Arial"/>
          <w:color w:val="000000" w:themeColor="text1"/>
          <w:lang w:val="en-US" w:eastAsia="en-GB"/>
        </w:rPr>
        <w:t xml:space="preserve">Invest NI will </w:t>
      </w:r>
      <w:proofErr w:type="spellStart"/>
      <w:r w:rsidRPr="2EDEEE2E">
        <w:rPr>
          <w:rFonts w:ascii="Arial" w:hAnsi="Arial" w:eastAsia="Calibri" w:cs="Arial"/>
          <w:color w:val="000000" w:themeColor="text1"/>
          <w:lang w:val="en-US" w:eastAsia="en-GB"/>
        </w:rPr>
        <w:t>organise</w:t>
      </w:r>
      <w:proofErr w:type="spellEnd"/>
      <w:r w:rsidRPr="2EDEEE2E">
        <w:rPr>
          <w:rFonts w:ascii="Arial" w:hAnsi="Arial" w:eastAsia="Calibri" w:cs="Arial"/>
          <w:color w:val="000000" w:themeColor="text1"/>
          <w:lang w:val="en-US" w:eastAsia="en-GB"/>
        </w:rPr>
        <w:t xml:space="preserve"> a Criminal Record Check on successful applicants to be carried out by </w:t>
      </w:r>
      <w:proofErr w:type="spellStart"/>
      <w:r w:rsidRPr="2EDEEE2E">
        <w:rPr>
          <w:rFonts w:ascii="Arial" w:hAnsi="Arial" w:eastAsia="Calibri" w:cs="Arial"/>
          <w:color w:val="000000" w:themeColor="text1"/>
          <w:lang w:val="en-US" w:eastAsia="en-GB"/>
        </w:rPr>
        <w:t>AccessNI</w:t>
      </w:r>
      <w:proofErr w:type="spellEnd"/>
      <w:r w:rsidRPr="2EDEEE2E">
        <w:rPr>
          <w:rFonts w:ascii="Arial" w:hAnsi="Arial" w:eastAsia="Calibri" w:cs="Arial"/>
          <w:color w:val="000000" w:themeColor="text1"/>
          <w:lang w:val="en-US" w:eastAsia="en-GB"/>
        </w:rPr>
        <w:t xml:space="preserve">. The category of </w:t>
      </w:r>
      <w:proofErr w:type="spellStart"/>
      <w:r w:rsidRPr="2EDEEE2E">
        <w:rPr>
          <w:rFonts w:ascii="Arial" w:hAnsi="Arial" w:eastAsia="Calibri" w:cs="Arial"/>
          <w:color w:val="000000" w:themeColor="text1"/>
          <w:lang w:val="en-US" w:eastAsia="en-GB"/>
        </w:rPr>
        <w:t>AccessNI</w:t>
      </w:r>
      <w:proofErr w:type="spellEnd"/>
      <w:r w:rsidRPr="2EDEEE2E">
        <w:rPr>
          <w:rFonts w:ascii="Arial" w:hAnsi="Arial" w:eastAsia="Calibri" w:cs="Arial"/>
          <w:color w:val="000000" w:themeColor="text1"/>
          <w:lang w:val="en-US" w:eastAsia="en-GB"/>
        </w:rPr>
        <w:t xml:space="preserve"> check required for this post is Basic Disclosure Certificate. You should not put off applying for a post because you have a conviction and </w:t>
      </w:r>
      <w:r w:rsidRPr="2EDEEE2E">
        <w:rPr>
          <w:rFonts w:ascii="Arial" w:hAnsi="Arial" w:eastAsia="Calibri" w:cs="Arial"/>
          <w:lang w:val="en-US"/>
        </w:rPr>
        <w:t xml:space="preserve">any disclosure will be seen in the context of the job description, the nature of the offence and the responsibility for the care of existing clients and employees. </w:t>
      </w:r>
      <w:r w:rsidRPr="2EDEEE2E">
        <w:rPr>
          <w:rFonts w:ascii="Arial" w:hAnsi="Arial" w:eastAsia="Calibri" w:cs="Arial"/>
          <w:color w:val="000000" w:themeColor="text1"/>
          <w:lang w:val="en-US" w:eastAsia="en-GB"/>
        </w:rPr>
        <w:t>We deal with all criminal record information in a confidential manner and in accordance with our Privacy Standard.  Information relating to convictions is destroyed after a decision is made.</w:t>
      </w:r>
    </w:p>
    <w:p w:rsidRPr="00D92372" w:rsidR="00610D32" w:rsidP="2EDEEE2E" w:rsidRDefault="00610D32" w14:paraId="2CB9A0E9" w14:textId="77777777">
      <w:pPr>
        <w:overflowPunct w:val="0"/>
        <w:autoSpaceDE w:val="0"/>
        <w:autoSpaceDN w:val="0"/>
        <w:spacing w:after="0" w:line="240" w:lineRule="auto"/>
        <w:ind w:left="426" w:firstLine="720"/>
        <w:jc w:val="both"/>
        <w:rPr>
          <w:rFonts w:ascii="Arial" w:hAnsi="Arial" w:eastAsia="Calibri" w:cs="Arial"/>
          <w:color w:val="000000"/>
          <w:lang w:val="en-US" w:eastAsia="en-GB"/>
        </w:rPr>
      </w:pPr>
    </w:p>
    <w:p w:rsidRPr="00D92372" w:rsidR="00610D32" w:rsidP="2EDEEE2E" w:rsidRDefault="00610D32" w14:paraId="685EDC04" w14:textId="77777777">
      <w:pPr>
        <w:autoSpaceDE w:val="0"/>
        <w:autoSpaceDN w:val="0"/>
        <w:spacing w:after="0" w:line="240" w:lineRule="auto"/>
        <w:ind w:left="-76"/>
        <w:jc w:val="both"/>
        <w:rPr>
          <w:rFonts w:ascii="Arial" w:hAnsi="Arial" w:eastAsia="Calibri" w:cs="Arial"/>
          <w:color w:val="000000"/>
          <w:lang w:val="en-US" w:eastAsia="en-GB"/>
        </w:rPr>
      </w:pPr>
      <w:r w:rsidRPr="2EDEEE2E">
        <w:rPr>
          <w:rFonts w:ascii="Arial" w:hAnsi="Arial" w:eastAsia="Calibri" w:cs="Arial"/>
          <w:color w:val="000000" w:themeColor="text1"/>
          <w:lang w:val="en-US" w:eastAsia="en-GB"/>
        </w:rPr>
        <w:t xml:space="preserve">More information can be found on </w:t>
      </w:r>
      <w:hyperlink r:id="rId18">
        <w:r w:rsidRPr="2EDEEE2E">
          <w:rPr>
            <w:rFonts w:ascii="Arial" w:hAnsi="Arial" w:eastAsia="Calibri" w:cs="Arial"/>
            <w:color w:val="0000FF"/>
            <w:u w:val="single"/>
            <w:lang w:val="en-US" w:eastAsia="en-GB"/>
          </w:rPr>
          <w:t>http://www.accessni.gov.uk/</w:t>
        </w:r>
      </w:hyperlink>
      <w:r w:rsidRPr="2EDEEE2E">
        <w:rPr>
          <w:rFonts w:ascii="Arial" w:hAnsi="Arial" w:eastAsia="Calibri" w:cs="Arial"/>
          <w:color w:val="3366FF"/>
          <w:lang w:val="en-US" w:eastAsia="en-GB"/>
        </w:rPr>
        <w:t xml:space="preserve">.  </w:t>
      </w:r>
      <w:r w:rsidRPr="2EDEEE2E">
        <w:rPr>
          <w:rFonts w:ascii="Arial" w:hAnsi="Arial" w:eastAsia="Calibri" w:cs="Arial"/>
          <w:color w:val="000000" w:themeColor="text1"/>
          <w:lang w:val="en-US" w:eastAsia="en-GB"/>
        </w:rPr>
        <w:t xml:space="preserve">If you are </w:t>
      </w:r>
      <w:proofErr w:type="gramStart"/>
      <w:r w:rsidRPr="2EDEEE2E">
        <w:rPr>
          <w:rFonts w:ascii="Arial" w:hAnsi="Arial" w:eastAsia="Calibri" w:cs="Arial"/>
          <w:color w:val="000000" w:themeColor="text1"/>
          <w:lang w:val="en-US" w:eastAsia="en-GB"/>
        </w:rPr>
        <w:t>being considered</w:t>
      </w:r>
      <w:proofErr w:type="gramEnd"/>
      <w:r w:rsidRPr="2EDEEE2E">
        <w:rPr>
          <w:rFonts w:ascii="Arial" w:hAnsi="Arial" w:eastAsia="Calibri" w:cs="Arial"/>
          <w:color w:val="000000" w:themeColor="text1"/>
          <w:lang w:val="en-US" w:eastAsia="en-GB"/>
        </w:rPr>
        <w:t xml:space="preserve"> for appointment, you will be asked to complete the </w:t>
      </w:r>
      <w:proofErr w:type="spellStart"/>
      <w:r w:rsidRPr="2EDEEE2E">
        <w:rPr>
          <w:rFonts w:ascii="Arial" w:hAnsi="Arial" w:eastAsia="Calibri" w:cs="Arial"/>
          <w:color w:val="000000" w:themeColor="text1"/>
          <w:lang w:val="en-US" w:eastAsia="en-GB"/>
        </w:rPr>
        <w:t>AccessNI</w:t>
      </w:r>
      <w:proofErr w:type="spellEnd"/>
      <w:r w:rsidRPr="2EDEEE2E">
        <w:rPr>
          <w:rFonts w:ascii="Arial" w:hAnsi="Arial" w:eastAsia="Calibri" w:cs="Arial"/>
          <w:color w:val="000000" w:themeColor="text1"/>
          <w:lang w:val="en-US" w:eastAsia="en-GB"/>
        </w:rPr>
        <w:t xml:space="preserve"> application form.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rsidRPr="00D92372" w:rsidR="00610D32" w:rsidP="2EDEEE2E" w:rsidRDefault="00610D32" w14:paraId="1A2B6956" w14:textId="77777777">
      <w:pPr>
        <w:autoSpaceDE w:val="0"/>
        <w:autoSpaceDN w:val="0"/>
        <w:spacing w:after="0" w:line="240" w:lineRule="auto"/>
        <w:ind w:left="-76"/>
        <w:jc w:val="both"/>
        <w:rPr>
          <w:rFonts w:ascii="Arial" w:hAnsi="Arial" w:eastAsia="Calibri" w:cs="Arial"/>
          <w:color w:val="000000"/>
          <w:lang w:val="en-US" w:eastAsia="en-GB"/>
        </w:rPr>
      </w:pPr>
    </w:p>
    <w:p w:rsidRPr="00D92372" w:rsidR="00610D32" w:rsidP="2EDEEE2E" w:rsidRDefault="00610D32" w14:paraId="0E74C097" w14:textId="77777777">
      <w:pPr>
        <w:autoSpaceDE w:val="0"/>
        <w:autoSpaceDN w:val="0"/>
        <w:spacing w:after="0" w:line="240" w:lineRule="auto"/>
        <w:ind w:left="-76"/>
        <w:jc w:val="both"/>
        <w:rPr>
          <w:rFonts w:ascii="Arial" w:hAnsi="Arial" w:eastAsia="Calibri" w:cs="Arial"/>
          <w:color w:val="000000"/>
          <w:lang w:val="en-US" w:eastAsia="en-GB"/>
        </w:rPr>
      </w:pPr>
      <w:r w:rsidRPr="2EDEEE2E">
        <w:rPr>
          <w:rFonts w:ascii="Arial" w:hAnsi="Arial" w:eastAsia="Calibri" w:cs="Arial"/>
          <w:color w:val="000000" w:themeColor="text1"/>
          <w:lang w:val="en-US" w:eastAsia="en-GB"/>
        </w:rPr>
        <w:t xml:space="preserve">Criminal Record information is subject to the provisions of the Rehabilitation of Offenders (NI) Order 1978. A copy of Invest NI’s Policy on the Recruitment of Ex-Offenders is available </w:t>
      </w:r>
      <w:proofErr w:type="gramStart"/>
      <w:r w:rsidRPr="2EDEEE2E">
        <w:rPr>
          <w:rFonts w:ascii="Arial" w:hAnsi="Arial" w:eastAsia="Calibri" w:cs="Arial"/>
          <w:color w:val="000000" w:themeColor="text1"/>
          <w:lang w:val="en-US" w:eastAsia="en-GB"/>
        </w:rPr>
        <w:t>upon</w:t>
      </w:r>
      <w:proofErr w:type="gramEnd"/>
      <w:r w:rsidRPr="2EDEEE2E">
        <w:rPr>
          <w:rFonts w:ascii="Arial" w:hAnsi="Arial" w:eastAsia="Calibri" w:cs="Arial"/>
          <w:color w:val="000000" w:themeColor="text1"/>
          <w:lang w:val="en-US" w:eastAsia="en-GB"/>
        </w:rPr>
        <w:t xml:space="preserve"> request.</w:t>
      </w:r>
    </w:p>
    <w:p w:rsidRPr="00D92372" w:rsidR="00610D32" w:rsidP="2EDEEE2E" w:rsidRDefault="00610D32" w14:paraId="300D2B1C" w14:textId="77777777">
      <w:pPr>
        <w:autoSpaceDE w:val="0"/>
        <w:autoSpaceDN w:val="0"/>
        <w:spacing w:after="0" w:line="240" w:lineRule="auto"/>
        <w:ind w:left="-76"/>
        <w:jc w:val="both"/>
        <w:rPr>
          <w:rFonts w:ascii="Arial" w:hAnsi="Arial" w:eastAsia="Calibri" w:cs="Arial"/>
          <w:color w:val="000000"/>
          <w:lang w:val="en-US" w:eastAsia="en-GB"/>
        </w:rPr>
      </w:pPr>
    </w:p>
    <w:p w:rsidR="3659C4BE" w:rsidP="3659C4BE" w:rsidRDefault="3659C4BE" w14:paraId="2F555BD8" w14:textId="514335A9">
      <w:pPr>
        <w:spacing w:after="0" w:line="240" w:lineRule="auto"/>
        <w:ind w:left="-76"/>
        <w:jc w:val="both"/>
        <w:rPr>
          <w:rFonts w:ascii="Arial" w:hAnsi="Arial" w:eastAsia="Calibri" w:cs="Arial"/>
          <w:color w:val="000000" w:themeColor="text1"/>
          <w:lang w:val="en-US" w:eastAsia="en-GB"/>
        </w:rPr>
      </w:pPr>
    </w:p>
    <w:p w:rsidR="3659C4BE" w:rsidP="3659C4BE" w:rsidRDefault="3659C4BE" w14:paraId="7CA356ED" w14:textId="5E51F822" w14:noSpellErr="1">
      <w:pPr>
        <w:spacing w:after="0" w:line="240" w:lineRule="auto"/>
        <w:ind w:left="-76"/>
        <w:jc w:val="both"/>
        <w:rPr>
          <w:rFonts w:ascii="Arial" w:hAnsi="Arial" w:eastAsia="Calibri" w:cs="Arial"/>
          <w:b w:val="1"/>
          <w:bCs w:val="1"/>
          <w:lang w:val="en-US"/>
        </w:rPr>
      </w:pPr>
    </w:p>
    <w:p w:rsidR="6E0670D1" w:rsidP="6E0670D1" w:rsidRDefault="6E0670D1" w14:paraId="4331DD6E" w14:textId="3BA0CEFF">
      <w:pPr>
        <w:spacing w:after="0" w:line="240" w:lineRule="auto"/>
        <w:ind w:left="-76"/>
        <w:jc w:val="both"/>
        <w:rPr>
          <w:rFonts w:ascii="Arial" w:hAnsi="Arial" w:eastAsia="Calibri" w:cs="Arial"/>
          <w:b w:val="1"/>
          <w:bCs w:val="1"/>
          <w:lang w:val="en-US"/>
        </w:rPr>
      </w:pPr>
    </w:p>
    <w:p w:rsidRPr="00D92372" w:rsidR="00610D32" w:rsidP="2EDEEE2E" w:rsidRDefault="00610D32" w14:paraId="043BAB3D" w14:textId="77777777">
      <w:pPr>
        <w:autoSpaceDE w:val="0"/>
        <w:autoSpaceDN w:val="0"/>
        <w:spacing w:after="0" w:line="240" w:lineRule="auto"/>
        <w:ind w:left="-76"/>
        <w:jc w:val="both"/>
        <w:rPr>
          <w:rFonts w:ascii="Arial" w:hAnsi="Arial" w:eastAsia="Calibri" w:cs="Arial"/>
          <w:b/>
          <w:bCs/>
          <w:color w:val="000000"/>
          <w:lang w:val="en-US" w:eastAsia="en-GB"/>
        </w:rPr>
      </w:pPr>
      <w:r w:rsidRPr="2EDEEE2E">
        <w:rPr>
          <w:rFonts w:ascii="Arial" w:hAnsi="Arial" w:eastAsia="Calibri" w:cs="Arial"/>
          <w:b/>
          <w:bCs/>
          <w:lang w:val="en-US"/>
        </w:rPr>
        <w:t xml:space="preserve">Conflicts of Interest </w:t>
      </w:r>
    </w:p>
    <w:p w:rsidRPr="00D92372" w:rsidR="00610D32" w:rsidP="2EDEEE2E" w:rsidRDefault="00610D32" w14:paraId="00250361" w14:textId="77777777">
      <w:pPr>
        <w:autoSpaceDE w:val="0"/>
        <w:autoSpaceDN w:val="0"/>
        <w:spacing w:after="0" w:line="240" w:lineRule="auto"/>
        <w:ind w:left="-76"/>
        <w:jc w:val="both"/>
        <w:rPr>
          <w:rFonts w:ascii="Arial" w:hAnsi="Arial" w:eastAsia="Calibri" w:cs="Arial"/>
          <w:color w:val="000000"/>
          <w:lang w:val="en-US" w:eastAsia="en-GB"/>
        </w:rPr>
      </w:pPr>
      <w:r w:rsidRPr="2EDEEE2E">
        <w:rPr>
          <w:rFonts w:ascii="Arial" w:hAnsi="Arial" w:eastAsia="Calibri" w:cs="Arial"/>
          <w:lang w:val="en-US"/>
        </w:rPr>
        <w:t xml:space="preserve">Candidates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rsidRPr="00D92372" w:rsidR="00610D32" w:rsidP="2EDEEE2E" w:rsidRDefault="00610D32" w14:paraId="26FF46E7" w14:textId="77777777">
      <w:pPr>
        <w:spacing w:after="0" w:line="240" w:lineRule="auto"/>
        <w:jc w:val="both"/>
        <w:rPr>
          <w:rFonts w:ascii="Arial" w:hAnsi="Arial" w:eastAsia="Calibri" w:cs="Arial"/>
          <w:lang w:val="en-US"/>
        </w:rPr>
      </w:pPr>
    </w:p>
    <w:p w:rsidRPr="00D92372" w:rsidR="00610D32" w:rsidP="2EDEEE2E" w:rsidRDefault="00610D32" w14:paraId="2A4FDB45" w14:textId="77777777">
      <w:pPr>
        <w:spacing w:after="0" w:line="240" w:lineRule="auto"/>
        <w:jc w:val="both"/>
        <w:rPr>
          <w:rFonts w:ascii="Arial" w:hAnsi="Arial" w:eastAsia="Calibri" w:cs="Arial"/>
          <w:b/>
          <w:bCs/>
          <w:lang w:val="en-US"/>
        </w:rPr>
      </w:pPr>
      <w:r w:rsidRPr="2EDEEE2E">
        <w:rPr>
          <w:rFonts w:ascii="Arial" w:hAnsi="Arial" w:eastAsia="Calibri" w:cs="Arial"/>
          <w:b/>
          <w:bCs/>
          <w:lang w:val="en-US"/>
        </w:rPr>
        <w:t>Probation</w:t>
      </w:r>
    </w:p>
    <w:p w:rsidRPr="00D92372" w:rsidR="00610D32" w:rsidP="2EDEEE2E" w:rsidRDefault="00610D32" w14:paraId="549BB5A4" w14:textId="6DC4ABDA">
      <w:pPr>
        <w:autoSpaceDE w:val="0"/>
        <w:autoSpaceDN w:val="0"/>
        <w:adjustRightInd w:val="0"/>
        <w:spacing w:after="0" w:line="240" w:lineRule="auto"/>
        <w:jc w:val="both"/>
        <w:rPr>
          <w:rFonts w:ascii="Arial" w:hAnsi="Arial" w:eastAsia="Calibri" w:cs="Arial"/>
          <w:lang w:val="en-US"/>
        </w:rPr>
      </w:pPr>
      <w:r w:rsidRPr="65A49950">
        <w:rPr>
          <w:rFonts w:ascii="Arial" w:hAnsi="Arial" w:eastAsia="Calibri" w:cs="Arial"/>
          <w:lang w:val="en-US"/>
        </w:rPr>
        <w:t xml:space="preserve">You will be subject to a </w:t>
      </w:r>
      <w:r w:rsidRPr="65A49950" w:rsidR="487F59D5">
        <w:rPr>
          <w:rFonts w:ascii="Arial" w:hAnsi="Arial" w:eastAsia="Calibri" w:cs="Arial"/>
          <w:lang w:val="en-US"/>
        </w:rPr>
        <w:t>10-month</w:t>
      </w:r>
      <w:r w:rsidRPr="65A49950">
        <w:rPr>
          <w:rFonts w:ascii="Arial" w:hAnsi="Arial" w:eastAsia="Calibri" w:cs="Arial"/>
          <w:lang w:val="en-US"/>
        </w:rPr>
        <w:t xml:space="preserve"> probationary period.  At the end of this period, subject to satisfactory performance and </w:t>
      </w:r>
      <w:proofErr w:type="gramStart"/>
      <w:r w:rsidRPr="65A49950">
        <w:rPr>
          <w:rFonts w:ascii="Arial" w:hAnsi="Arial" w:eastAsia="Calibri" w:cs="Arial"/>
          <w:lang w:val="en-US"/>
        </w:rPr>
        <w:t>attendance</w:t>
      </w:r>
      <w:proofErr w:type="gramEnd"/>
      <w:r w:rsidRPr="65A49950">
        <w:rPr>
          <w:rFonts w:ascii="Arial" w:hAnsi="Arial" w:eastAsia="Calibri" w:cs="Arial"/>
          <w:lang w:val="en-US"/>
        </w:rPr>
        <w:t xml:space="preserve"> you will be confirmed in post.  </w:t>
      </w:r>
      <w:r w:rsidRPr="65A49950">
        <w:rPr>
          <w:rFonts w:ascii="Arial" w:hAnsi="Arial" w:cs="Arial"/>
        </w:rPr>
        <w:t>If your performance, conduct or attendance during this period is not satisfactory your appointment may be terminated.</w:t>
      </w:r>
    </w:p>
    <w:p w:rsidRPr="00D92372" w:rsidR="00610D32" w:rsidP="2EDEEE2E" w:rsidRDefault="00610D32" w14:paraId="74942AAB" w14:textId="77777777">
      <w:pPr>
        <w:spacing w:after="0" w:line="240" w:lineRule="auto"/>
        <w:jc w:val="both"/>
        <w:outlineLvl w:val="5"/>
        <w:rPr>
          <w:rFonts w:ascii="Arial" w:hAnsi="Arial" w:eastAsia="Times New Roman" w:cs="Arial"/>
          <w:b/>
          <w:bCs/>
          <w:lang w:val="en-US"/>
        </w:rPr>
      </w:pPr>
    </w:p>
    <w:p w:rsidRPr="00D92372" w:rsidR="00610D32" w:rsidP="2EDEEE2E" w:rsidRDefault="00610D32" w14:paraId="7335D702" w14:textId="77777777">
      <w:pPr>
        <w:spacing w:after="0" w:line="240" w:lineRule="auto"/>
        <w:jc w:val="both"/>
        <w:outlineLvl w:val="5"/>
        <w:rPr>
          <w:rFonts w:ascii="Arial" w:hAnsi="Arial" w:eastAsia="Times New Roman" w:cs="Arial"/>
          <w:b/>
          <w:bCs/>
          <w:lang w:val="en-US"/>
        </w:rPr>
      </w:pPr>
      <w:r w:rsidRPr="2EDEEE2E">
        <w:rPr>
          <w:rFonts w:ascii="Arial" w:hAnsi="Arial" w:eastAsia="Times New Roman" w:cs="Arial"/>
          <w:b/>
          <w:bCs/>
          <w:lang w:val="en-US"/>
        </w:rPr>
        <w:t>No Smoking Policy</w:t>
      </w:r>
    </w:p>
    <w:p w:rsidRPr="00610D32" w:rsidR="00610D32" w:rsidP="00610D32" w:rsidRDefault="00610D32" w14:paraId="73864F59" w14:textId="77777777">
      <w:pPr>
        <w:spacing w:after="0" w:line="240" w:lineRule="auto"/>
        <w:jc w:val="both"/>
        <w:rPr>
          <w:rFonts w:ascii="Arial" w:hAnsi="Arial" w:eastAsia="Calibri" w:cs="Arial"/>
          <w:lang w:val="en-US"/>
        </w:rPr>
      </w:pPr>
      <w:r w:rsidRPr="2EDEEE2E">
        <w:rPr>
          <w:rFonts w:ascii="Arial" w:hAnsi="Arial" w:eastAsia="Calibri" w:cs="Arial"/>
          <w:lang w:val="en-US"/>
        </w:rPr>
        <w:t xml:space="preserve">Invest NI operates a </w:t>
      </w:r>
      <w:proofErr w:type="gramStart"/>
      <w:r w:rsidRPr="2EDEEE2E">
        <w:rPr>
          <w:rFonts w:ascii="Arial" w:hAnsi="Arial" w:eastAsia="Calibri" w:cs="Arial"/>
          <w:lang w:val="en-US"/>
        </w:rPr>
        <w:t>no smoking</w:t>
      </w:r>
      <w:proofErr w:type="gramEnd"/>
      <w:r w:rsidRPr="2EDEEE2E">
        <w:rPr>
          <w:rFonts w:ascii="Arial" w:hAnsi="Arial" w:eastAsia="Calibri" w:cs="Arial"/>
          <w:lang w:val="en-US"/>
        </w:rPr>
        <w:t xml:space="preserve"> policy in all its offices.</w:t>
      </w:r>
    </w:p>
    <w:p w:rsidRPr="00610D32" w:rsidR="00610D32" w:rsidP="00610D32" w:rsidRDefault="00610D32" w14:paraId="029F11A1" w14:textId="77777777">
      <w:pPr>
        <w:spacing w:after="0" w:line="240" w:lineRule="auto"/>
        <w:jc w:val="both"/>
        <w:rPr>
          <w:rFonts w:ascii="Arial" w:hAnsi="Arial" w:eastAsia="Calibri" w:cs="Arial"/>
          <w:b/>
          <w:lang w:val="en-US"/>
        </w:rPr>
      </w:pPr>
    </w:p>
    <w:p w:rsidRPr="00610D32" w:rsidR="00610D32" w:rsidP="00610D32" w:rsidRDefault="00610D32" w14:paraId="2B74108D" w14:textId="77777777">
      <w:pPr>
        <w:spacing w:after="0" w:line="240" w:lineRule="auto"/>
        <w:jc w:val="both"/>
        <w:rPr>
          <w:rFonts w:ascii="Arial" w:hAnsi="Arial" w:eastAsia="Calibri" w:cs="Arial"/>
          <w:b/>
          <w:lang w:val="en-US"/>
        </w:rPr>
      </w:pPr>
    </w:p>
    <w:p w:rsidRPr="008B3B48" w:rsidR="00610D32" w:rsidP="008B3B48" w:rsidRDefault="00610D32" w14:paraId="1EABBA82" w14:textId="64E1C715">
      <w:pPr>
        <w:pStyle w:val="Heading1"/>
        <w:rPr>
          <w:rFonts w:ascii="Arial" w:hAnsi="Arial" w:cs="Arial"/>
          <w:b/>
          <w:bCs/>
          <w:color w:val="auto"/>
          <w:sz w:val="28"/>
          <w:szCs w:val="28"/>
          <w:lang w:val="en-US"/>
        </w:rPr>
      </w:pPr>
      <w:bookmarkStart w:name="_Hlk135054045" w:id="12"/>
      <w:bookmarkStart w:name="_Toc201147635" w:id="13"/>
      <w:r w:rsidRPr="3659C4BE">
        <w:rPr>
          <w:rFonts w:ascii="Arial" w:hAnsi="Arial" w:cs="Arial"/>
          <w:b/>
          <w:bCs/>
          <w:color w:val="auto"/>
          <w:sz w:val="28"/>
          <w:szCs w:val="28"/>
          <w:lang w:val="en-US"/>
        </w:rPr>
        <w:lastRenderedPageBreak/>
        <w:t xml:space="preserve">Section </w:t>
      </w:r>
      <w:r w:rsidRPr="3659C4BE" w:rsidR="22201F65">
        <w:rPr>
          <w:rFonts w:ascii="Arial" w:hAnsi="Arial" w:cs="Arial"/>
          <w:b/>
          <w:bCs/>
          <w:color w:val="auto"/>
          <w:sz w:val="28"/>
          <w:szCs w:val="28"/>
          <w:lang w:val="en-US"/>
        </w:rPr>
        <w:t>8</w:t>
      </w:r>
      <w:r w:rsidRPr="3659C4BE">
        <w:rPr>
          <w:rFonts w:ascii="Arial" w:hAnsi="Arial" w:cs="Arial"/>
          <w:b/>
          <w:bCs/>
          <w:color w:val="auto"/>
          <w:sz w:val="28"/>
          <w:szCs w:val="28"/>
          <w:lang w:val="en-US"/>
        </w:rPr>
        <w:t xml:space="preserve"> – Selection Process</w:t>
      </w:r>
      <w:bookmarkEnd w:id="13"/>
    </w:p>
    <w:p w:rsidRPr="00610D32" w:rsidR="00610D32" w:rsidP="00610D32" w:rsidRDefault="00610D32" w14:paraId="3D1ECA12" w14:textId="77777777">
      <w:pPr>
        <w:spacing w:after="0" w:line="240" w:lineRule="auto"/>
        <w:jc w:val="both"/>
        <w:rPr>
          <w:rFonts w:ascii="Arial" w:hAnsi="Arial" w:eastAsia="Calibri" w:cs="Arial"/>
          <w:b/>
          <w:sz w:val="24"/>
          <w:szCs w:val="24"/>
          <w:lang w:val="en-US"/>
        </w:rPr>
      </w:pPr>
    </w:p>
    <w:p w:rsidRPr="00610D32" w:rsidR="00610D32" w:rsidP="2EDEEE2E" w:rsidRDefault="00610D32" w14:paraId="613ADAE5" w14:textId="43D11481">
      <w:pPr>
        <w:spacing w:after="0" w:line="240" w:lineRule="auto"/>
        <w:jc w:val="both"/>
        <w:rPr>
          <w:rFonts w:ascii="Arial" w:hAnsi="Arial" w:eastAsia="Calibri" w:cs="Arial"/>
          <w:b/>
          <w:bCs/>
          <w:lang w:val="en-US"/>
        </w:rPr>
      </w:pPr>
      <w:r w:rsidRPr="2EDEEE2E">
        <w:rPr>
          <w:rFonts w:ascii="Arial" w:hAnsi="Arial" w:eastAsia="Calibri" w:cs="Arial"/>
          <w:b/>
          <w:bCs/>
          <w:lang w:val="en-US"/>
        </w:rPr>
        <w:t>Completed applications, demonstrating the experience and skills sought, must be submitted to the Monitoring Officer by 12:00 noon</w:t>
      </w:r>
      <w:r w:rsidR="00D7518B">
        <w:rPr>
          <w:rFonts w:ascii="Arial" w:hAnsi="Arial" w:eastAsia="Calibri" w:cs="Arial"/>
          <w:b/>
          <w:bCs/>
          <w:lang w:val="en-US"/>
        </w:rPr>
        <w:t xml:space="preserve"> </w:t>
      </w:r>
      <w:r w:rsidRPr="00D738D7" w:rsidR="00696CAC">
        <w:rPr>
          <w:rFonts w:ascii="Arial" w:hAnsi="Arial" w:eastAsia="Calibri" w:cs="Arial"/>
          <w:b/>
          <w:bCs/>
          <w:lang w:val="en-US"/>
        </w:rPr>
        <w:t>BST</w:t>
      </w:r>
      <w:r w:rsidRPr="00D738D7">
        <w:rPr>
          <w:rFonts w:ascii="Arial" w:hAnsi="Arial" w:eastAsia="Calibri" w:cs="Arial"/>
          <w:b/>
          <w:bCs/>
          <w:lang w:val="en-US"/>
        </w:rPr>
        <w:t xml:space="preserve"> on </w:t>
      </w:r>
      <w:r w:rsidR="00052E3E">
        <w:rPr>
          <w:rFonts w:ascii="Arial" w:hAnsi="Arial" w:eastAsia="Calibri" w:cs="Arial"/>
          <w:b/>
          <w:bCs/>
          <w:lang w:val="en-US"/>
        </w:rPr>
        <w:t>Tuesday 8</w:t>
      </w:r>
      <w:r w:rsidRPr="00052E3E" w:rsidR="00052E3E">
        <w:rPr>
          <w:rFonts w:ascii="Arial" w:hAnsi="Arial" w:eastAsia="Calibri" w:cs="Arial"/>
          <w:b/>
          <w:bCs/>
          <w:vertAlign w:val="superscript"/>
          <w:lang w:val="en-US"/>
        </w:rPr>
        <w:t>th</w:t>
      </w:r>
      <w:r w:rsidR="00052E3E">
        <w:rPr>
          <w:rFonts w:ascii="Arial" w:hAnsi="Arial" w:eastAsia="Calibri" w:cs="Arial"/>
          <w:b/>
          <w:bCs/>
          <w:lang w:val="en-US"/>
        </w:rPr>
        <w:t xml:space="preserve"> July</w:t>
      </w:r>
      <w:r w:rsidR="007C7313">
        <w:rPr>
          <w:rFonts w:ascii="Arial" w:hAnsi="Arial" w:eastAsia="Calibri" w:cs="Arial"/>
          <w:b/>
          <w:bCs/>
          <w:lang w:val="en-US"/>
        </w:rPr>
        <w:t xml:space="preserve"> 2025.</w:t>
      </w:r>
    </w:p>
    <w:p w:rsidRPr="00610D32" w:rsidR="00610D32" w:rsidP="00610D32" w:rsidRDefault="00610D32" w14:paraId="29EC7289" w14:textId="77777777">
      <w:pPr>
        <w:spacing w:after="0" w:line="240" w:lineRule="auto"/>
        <w:jc w:val="both"/>
        <w:rPr>
          <w:rFonts w:ascii="Arial" w:hAnsi="Arial" w:eastAsia="Calibri" w:cs="Arial"/>
          <w:b/>
          <w:lang w:val="en-US"/>
        </w:rPr>
      </w:pPr>
    </w:p>
    <w:p w:rsidRPr="00610D32" w:rsidR="00610D32" w:rsidP="00610D32" w:rsidRDefault="00610D32" w14:paraId="6EF2C876" w14:textId="77777777">
      <w:pPr>
        <w:spacing w:after="0" w:line="240" w:lineRule="auto"/>
        <w:jc w:val="both"/>
        <w:rPr>
          <w:rFonts w:ascii="Arial" w:hAnsi="Arial" w:eastAsia="Calibri" w:cs="Arial"/>
          <w:lang w:val="en-US"/>
        </w:rPr>
      </w:pPr>
      <w:r w:rsidRPr="00610D32">
        <w:rPr>
          <w:rFonts w:ascii="Arial" w:hAnsi="Arial" w:eastAsia="Calibri" w:cs="Arial"/>
          <w:lang w:val="en-US"/>
        </w:rPr>
        <w:t xml:space="preserve">All applications for employment are considered strictly </w:t>
      </w:r>
      <w:proofErr w:type="gramStart"/>
      <w:r w:rsidRPr="00610D32">
        <w:rPr>
          <w:rFonts w:ascii="Arial" w:hAnsi="Arial" w:eastAsia="Calibri" w:cs="Arial"/>
          <w:lang w:val="en-US"/>
        </w:rPr>
        <w:t>on the basis of</w:t>
      </w:r>
      <w:proofErr w:type="gramEnd"/>
      <w:r w:rsidRPr="00610D32">
        <w:rPr>
          <w:rFonts w:ascii="Arial" w:hAnsi="Arial" w:eastAsia="Calibri" w:cs="Arial"/>
          <w:lang w:val="en-US"/>
        </w:rPr>
        <w:t xml:space="preserve"> merit.</w:t>
      </w:r>
    </w:p>
    <w:p w:rsidRPr="00610D32" w:rsidR="00610D32" w:rsidP="00610D32" w:rsidRDefault="00610D32" w14:paraId="730136C6" w14:textId="77777777">
      <w:pPr>
        <w:spacing w:after="0" w:line="240" w:lineRule="auto"/>
        <w:jc w:val="both"/>
        <w:rPr>
          <w:rFonts w:ascii="Arial" w:hAnsi="Arial" w:eastAsia="Calibri" w:cs="Arial"/>
          <w:lang w:val="en-US"/>
        </w:rPr>
      </w:pPr>
    </w:p>
    <w:p w:rsidRPr="00610D32" w:rsidR="00610D32" w:rsidP="00610D32" w:rsidRDefault="00610D32" w14:paraId="109F36F4" w14:textId="77777777">
      <w:pPr>
        <w:spacing w:after="0" w:line="240" w:lineRule="auto"/>
        <w:jc w:val="both"/>
        <w:rPr>
          <w:rFonts w:ascii="Arial" w:hAnsi="Arial" w:eastAsia="Calibri" w:cs="Arial"/>
          <w:b/>
          <w:bCs/>
          <w:lang w:val="en-US"/>
        </w:rPr>
      </w:pPr>
      <w:r w:rsidRPr="00610D32">
        <w:rPr>
          <w:rFonts w:ascii="Arial" w:hAnsi="Arial" w:eastAsia="Calibri" w:cs="Arial"/>
          <w:b/>
          <w:bCs/>
          <w:lang w:val="en-US"/>
        </w:rPr>
        <w:t>Canvassing</w:t>
      </w:r>
    </w:p>
    <w:p w:rsidRPr="00610D32" w:rsidR="00610D32" w:rsidP="00610D32" w:rsidRDefault="00610D32" w14:paraId="470BED35" w14:textId="77777777">
      <w:pPr>
        <w:spacing w:after="0" w:line="240" w:lineRule="auto"/>
        <w:jc w:val="both"/>
        <w:rPr>
          <w:rFonts w:ascii="Arial" w:hAnsi="Arial" w:eastAsia="Calibri" w:cs="Arial"/>
          <w:lang w:val="en-US"/>
        </w:rPr>
      </w:pPr>
      <w:r w:rsidRPr="00610D32">
        <w:rPr>
          <w:rFonts w:ascii="Arial" w:hAnsi="Arial" w:eastAsia="Calibri" w:cs="Arial"/>
          <w:lang w:val="en-US"/>
        </w:rPr>
        <w:t>Canvassing in any form is not allowed at any stage of the process.</w:t>
      </w:r>
    </w:p>
    <w:p w:rsidRPr="00610D32" w:rsidR="00610D32" w:rsidP="00610D32" w:rsidRDefault="00610D32" w14:paraId="2F97D76E" w14:textId="77777777">
      <w:pPr>
        <w:spacing w:after="0" w:line="240" w:lineRule="auto"/>
        <w:jc w:val="both"/>
        <w:rPr>
          <w:rFonts w:ascii="Arial" w:hAnsi="Arial" w:eastAsia="Calibri" w:cs="Arial"/>
          <w:b/>
          <w:u w:val="single"/>
          <w:lang w:val="en-US"/>
        </w:rPr>
      </w:pPr>
    </w:p>
    <w:p w:rsidRPr="00610D32" w:rsidR="00610D32" w:rsidP="00610D32" w:rsidRDefault="00610D32" w14:paraId="6F30743E" w14:textId="77777777">
      <w:pPr>
        <w:spacing w:after="0" w:line="240" w:lineRule="auto"/>
        <w:jc w:val="both"/>
        <w:rPr>
          <w:rFonts w:ascii="Arial" w:hAnsi="Arial" w:eastAsia="Calibri" w:cs="Arial"/>
          <w:b/>
          <w:lang w:val="en-US"/>
        </w:rPr>
      </w:pPr>
      <w:r w:rsidRPr="00610D32">
        <w:rPr>
          <w:rFonts w:ascii="Arial" w:hAnsi="Arial" w:eastAsia="Calibri" w:cs="Arial"/>
          <w:b/>
          <w:lang w:val="en-US"/>
        </w:rPr>
        <w:t>The Application Form</w:t>
      </w:r>
    </w:p>
    <w:p w:rsidRPr="00610D32" w:rsidR="00610D32" w:rsidP="00610D32" w:rsidRDefault="00610D32" w14:paraId="30E87432" w14:textId="77777777">
      <w:pPr>
        <w:spacing w:after="0" w:line="240" w:lineRule="auto"/>
        <w:jc w:val="both"/>
        <w:rPr>
          <w:rFonts w:ascii="Arial" w:hAnsi="Arial" w:eastAsia="Calibri" w:cs="Arial"/>
          <w:lang w:val="en-US"/>
        </w:rPr>
      </w:pPr>
      <w:r w:rsidRPr="00610D32">
        <w:rPr>
          <w:rFonts w:ascii="Arial" w:hAnsi="Arial" w:eastAsia="Calibri" w:cs="Arial"/>
          <w:lang w:val="en-US"/>
        </w:rPr>
        <w:t>To ensure equality of opportunity for all applicants:</w:t>
      </w:r>
    </w:p>
    <w:p w:rsidRPr="00610D32" w:rsidR="00610D32" w:rsidP="00610D32" w:rsidRDefault="00610D32" w14:paraId="60BE7DCD" w14:textId="77777777">
      <w:pPr>
        <w:spacing w:after="0" w:line="240" w:lineRule="auto"/>
        <w:jc w:val="both"/>
        <w:rPr>
          <w:rFonts w:ascii="Arial" w:hAnsi="Arial" w:eastAsia="Calibri" w:cs="Arial"/>
          <w:lang w:val="en-US"/>
        </w:rPr>
      </w:pPr>
    </w:p>
    <w:p w:rsidRPr="00610D32" w:rsidR="00610D32" w:rsidP="00687A57" w:rsidRDefault="00610D32" w14:paraId="06ED00EF" w14:textId="77777777">
      <w:pPr>
        <w:numPr>
          <w:ilvl w:val="0"/>
          <w:numId w:val="7"/>
        </w:numPr>
        <w:overflowPunct w:val="0"/>
        <w:autoSpaceDE w:val="0"/>
        <w:autoSpaceDN w:val="0"/>
        <w:adjustRightInd w:val="0"/>
        <w:spacing w:after="0" w:line="240" w:lineRule="auto"/>
        <w:ind w:left="360"/>
        <w:jc w:val="both"/>
        <w:rPr>
          <w:rFonts w:ascii="Arial" w:hAnsi="Arial" w:eastAsia="Calibri" w:cs="Arial"/>
          <w:lang w:val="en-US"/>
        </w:rPr>
      </w:pPr>
      <w:r w:rsidRPr="00610D32">
        <w:rPr>
          <w:rFonts w:ascii="Arial" w:hAnsi="Arial" w:eastAsia="Calibri" w:cs="Arial"/>
          <w:lang w:val="en-US"/>
        </w:rPr>
        <w:t>Only completed applications on the application form will be accepted.  CVs or any other supplementary material in addition to completed application forms will not be accepted.</w:t>
      </w:r>
    </w:p>
    <w:p w:rsidRPr="00610D32" w:rsidR="00610D32" w:rsidP="00610D32" w:rsidRDefault="00610D32" w14:paraId="4D499409" w14:textId="77777777">
      <w:pPr>
        <w:tabs>
          <w:tab w:val="num" w:pos="360"/>
        </w:tabs>
        <w:overflowPunct w:val="0"/>
        <w:autoSpaceDE w:val="0"/>
        <w:autoSpaceDN w:val="0"/>
        <w:adjustRightInd w:val="0"/>
        <w:spacing w:after="0" w:line="240" w:lineRule="auto"/>
        <w:jc w:val="both"/>
        <w:rPr>
          <w:rFonts w:ascii="Arial" w:hAnsi="Arial" w:eastAsia="Calibri" w:cs="Arial"/>
          <w:lang w:val="en-US"/>
        </w:rPr>
      </w:pPr>
    </w:p>
    <w:p w:rsidRPr="00610D32" w:rsidR="00610D32" w:rsidP="00687A57" w:rsidRDefault="00610D32" w14:paraId="1AC0F47D" w14:textId="77777777">
      <w:pPr>
        <w:numPr>
          <w:ilvl w:val="0"/>
          <w:numId w:val="7"/>
        </w:numPr>
        <w:overflowPunct w:val="0"/>
        <w:autoSpaceDE w:val="0"/>
        <w:autoSpaceDN w:val="0"/>
        <w:adjustRightInd w:val="0"/>
        <w:spacing w:after="0" w:line="240" w:lineRule="auto"/>
        <w:ind w:left="360"/>
        <w:jc w:val="both"/>
        <w:rPr>
          <w:rFonts w:ascii="Arial" w:hAnsi="Arial" w:eastAsia="Calibri" w:cs="Arial"/>
          <w:lang w:val="en-US"/>
        </w:rPr>
      </w:pPr>
      <w:r w:rsidRPr="00610D32">
        <w:rPr>
          <w:rFonts w:ascii="Arial" w:hAnsi="Arial" w:eastAsia="Calibri" w:cs="Arial"/>
          <w:lang w:val="en-US"/>
        </w:rPr>
        <w:t>Applicants must complete the application form in Arial size 10 font, or block capitals using black ink.</w:t>
      </w:r>
    </w:p>
    <w:p w:rsidRPr="00610D32" w:rsidR="00610D32" w:rsidP="00610D32" w:rsidRDefault="00610D32" w14:paraId="7770235E" w14:textId="77777777">
      <w:pPr>
        <w:overflowPunct w:val="0"/>
        <w:autoSpaceDE w:val="0"/>
        <w:autoSpaceDN w:val="0"/>
        <w:adjustRightInd w:val="0"/>
        <w:spacing w:after="0" w:line="240" w:lineRule="auto"/>
        <w:ind w:left="720"/>
        <w:jc w:val="both"/>
        <w:textAlignment w:val="baseline"/>
        <w:rPr>
          <w:rFonts w:ascii="Arial" w:hAnsi="Arial" w:eastAsia="Times New Roman" w:cs="Arial"/>
        </w:rPr>
      </w:pPr>
    </w:p>
    <w:p w:rsidRPr="00610D32" w:rsidR="00610D32" w:rsidP="00687A57" w:rsidRDefault="00610D32" w14:paraId="2409C3B0" w14:textId="77777777">
      <w:pPr>
        <w:numPr>
          <w:ilvl w:val="0"/>
          <w:numId w:val="7"/>
        </w:numPr>
        <w:overflowPunct w:val="0"/>
        <w:autoSpaceDE w:val="0"/>
        <w:autoSpaceDN w:val="0"/>
        <w:adjustRightInd w:val="0"/>
        <w:spacing w:after="0" w:line="240" w:lineRule="auto"/>
        <w:ind w:left="360"/>
        <w:jc w:val="both"/>
        <w:rPr>
          <w:rFonts w:ascii="Arial" w:hAnsi="Arial" w:eastAsia="Calibri" w:cs="Arial"/>
          <w:lang w:val="en-US"/>
        </w:rPr>
      </w:pPr>
      <w:r w:rsidRPr="00610D32">
        <w:rPr>
          <w:rFonts w:ascii="Arial" w:hAnsi="Arial" w:eastAsia="Calibri" w:cs="Arial"/>
          <w:lang w:val="en-US"/>
        </w:rPr>
        <w:t xml:space="preserve">The space available on the application form is the same for all applicants and </w:t>
      </w:r>
      <w:r w:rsidRPr="00610D32">
        <w:rPr>
          <w:rFonts w:ascii="Arial" w:hAnsi="Arial" w:eastAsia="Calibri" w:cs="Arial"/>
          <w:u w:val="single"/>
          <w:lang w:val="en-US"/>
        </w:rPr>
        <w:t xml:space="preserve">must not be altered or re-formatted </w:t>
      </w:r>
      <w:r w:rsidRPr="00610D32">
        <w:rPr>
          <w:rFonts w:ascii="Arial" w:hAnsi="Arial" w:eastAsia="Calibri" w:cs="Arial"/>
          <w:lang w:val="en-US"/>
        </w:rPr>
        <w:t>and applicants</w:t>
      </w:r>
      <w:r w:rsidRPr="00610D32">
        <w:rPr>
          <w:rFonts w:ascii="Arial" w:hAnsi="Arial" w:eastAsia="Calibri" w:cs="Arial"/>
          <w:u w:val="single"/>
          <w:lang w:val="en-US"/>
        </w:rPr>
        <w:t xml:space="preserve"> must adhere to the specified word count</w:t>
      </w:r>
      <w:r w:rsidRPr="00610D32">
        <w:rPr>
          <w:rFonts w:ascii="Arial" w:hAnsi="Arial" w:eastAsia="Calibri" w:cs="Arial"/>
          <w:lang w:val="en-US"/>
        </w:rPr>
        <w:t>.</w:t>
      </w:r>
    </w:p>
    <w:p w:rsidRPr="00610D32" w:rsidR="00610D32" w:rsidP="00610D32" w:rsidRDefault="00610D32" w14:paraId="25A4F834" w14:textId="77777777">
      <w:pPr>
        <w:overflowPunct w:val="0"/>
        <w:autoSpaceDE w:val="0"/>
        <w:autoSpaceDN w:val="0"/>
        <w:adjustRightInd w:val="0"/>
        <w:spacing w:after="0" w:line="240" w:lineRule="auto"/>
        <w:ind w:left="720"/>
        <w:jc w:val="both"/>
        <w:textAlignment w:val="baseline"/>
        <w:rPr>
          <w:rFonts w:ascii="Arial" w:hAnsi="Arial" w:eastAsia="Times New Roman" w:cs="Arial"/>
        </w:rPr>
      </w:pPr>
    </w:p>
    <w:p w:rsidRPr="00610D32" w:rsidR="00610D32" w:rsidP="00687A57" w:rsidRDefault="00610D32" w14:paraId="44D29E62" w14:textId="77777777">
      <w:pPr>
        <w:numPr>
          <w:ilvl w:val="0"/>
          <w:numId w:val="7"/>
        </w:numPr>
        <w:overflowPunct w:val="0"/>
        <w:autoSpaceDE w:val="0"/>
        <w:autoSpaceDN w:val="0"/>
        <w:adjustRightInd w:val="0"/>
        <w:spacing w:after="0" w:line="240" w:lineRule="auto"/>
        <w:ind w:left="360"/>
        <w:contextualSpacing/>
        <w:jc w:val="both"/>
        <w:rPr>
          <w:rFonts w:ascii="Arial" w:hAnsi="Arial" w:eastAsia="Calibri" w:cs="Arial"/>
          <w:iCs/>
          <w:lang w:val="en-US" w:eastAsia="en-GB"/>
        </w:rPr>
      </w:pPr>
      <w:r w:rsidRPr="00610D32">
        <w:rPr>
          <w:rFonts w:ascii="Arial" w:hAnsi="Arial" w:eastAsia="Calibri" w:cs="Arial"/>
          <w:iCs/>
          <w:lang w:val="en-US"/>
        </w:rPr>
        <w:t xml:space="preserve">If you are submitting your completed application form electronically, you must ensure that it is </w:t>
      </w:r>
      <w:r w:rsidRPr="00610D32">
        <w:rPr>
          <w:rFonts w:ascii="Arial" w:hAnsi="Arial" w:eastAsia="Calibri" w:cs="Arial"/>
          <w:iCs/>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rsidRPr="00610D32" w:rsidR="00610D32" w:rsidP="00610D32" w:rsidRDefault="00610D32" w14:paraId="5F12F7FB" w14:textId="77777777">
      <w:pPr>
        <w:overflowPunct w:val="0"/>
        <w:autoSpaceDE w:val="0"/>
        <w:autoSpaceDN w:val="0"/>
        <w:adjustRightInd w:val="0"/>
        <w:spacing w:after="0" w:line="240" w:lineRule="auto"/>
        <w:ind w:left="720"/>
        <w:jc w:val="both"/>
        <w:textAlignment w:val="baseline"/>
        <w:rPr>
          <w:rFonts w:ascii="Arial" w:hAnsi="Arial" w:eastAsia="Times New Roman" w:cs="Arial"/>
          <w:iCs/>
          <w:lang w:eastAsia="en-GB"/>
        </w:rPr>
      </w:pPr>
    </w:p>
    <w:p w:rsidRPr="00610D32" w:rsidR="00610D32" w:rsidP="00687A57" w:rsidRDefault="00610D32" w14:paraId="75C044FA" w14:textId="77777777">
      <w:pPr>
        <w:numPr>
          <w:ilvl w:val="0"/>
          <w:numId w:val="7"/>
        </w:numPr>
        <w:overflowPunct w:val="0"/>
        <w:autoSpaceDE w:val="0"/>
        <w:autoSpaceDN w:val="0"/>
        <w:adjustRightInd w:val="0"/>
        <w:spacing w:after="0" w:line="240" w:lineRule="auto"/>
        <w:ind w:left="360"/>
        <w:jc w:val="both"/>
        <w:rPr>
          <w:rFonts w:ascii="Arial" w:hAnsi="Arial" w:eastAsia="Calibri" w:cs="Arial"/>
          <w:lang w:val="en-US"/>
        </w:rPr>
      </w:pPr>
      <w:r w:rsidRPr="00610D32">
        <w:rPr>
          <w:rFonts w:ascii="Arial" w:hAnsi="Arial" w:eastAsia="Calibri" w:cs="Arial"/>
          <w:lang w:val="en-US"/>
        </w:rPr>
        <w:t xml:space="preserve">Applications which are received after the closing date and time will not be accepted. </w:t>
      </w:r>
    </w:p>
    <w:p w:rsidRPr="00610D32" w:rsidR="00610D32" w:rsidP="00610D32" w:rsidRDefault="00610D32" w14:paraId="6C232121" w14:textId="77777777">
      <w:pPr>
        <w:overflowPunct w:val="0"/>
        <w:autoSpaceDE w:val="0"/>
        <w:autoSpaceDN w:val="0"/>
        <w:adjustRightInd w:val="0"/>
        <w:spacing w:after="0" w:line="240" w:lineRule="auto"/>
        <w:ind w:left="720"/>
        <w:jc w:val="both"/>
        <w:textAlignment w:val="baseline"/>
        <w:rPr>
          <w:rFonts w:ascii="Arial" w:hAnsi="Arial" w:eastAsia="Times New Roman" w:cs="Arial"/>
        </w:rPr>
      </w:pPr>
    </w:p>
    <w:p w:rsidRPr="00610D32" w:rsidR="00610D32" w:rsidP="00610D32" w:rsidRDefault="00610D32" w14:paraId="1ABAE800" w14:textId="77777777">
      <w:pPr>
        <w:overflowPunct w:val="0"/>
        <w:autoSpaceDE w:val="0"/>
        <w:autoSpaceDN w:val="0"/>
        <w:adjustRightInd w:val="0"/>
        <w:spacing w:after="0" w:line="240" w:lineRule="auto"/>
        <w:jc w:val="both"/>
        <w:rPr>
          <w:rFonts w:ascii="Arial" w:hAnsi="Arial" w:eastAsia="Calibri" w:cs="Arial"/>
          <w:lang w:val="en-US"/>
        </w:rPr>
      </w:pPr>
    </w:p>
    <w:p w:rsidRPr="00610D32" w:rsidR="00610D32" w:rsidP="00610D32" w:rsidRDefault="00610D32" w14:paraId="0F6308F7" w14:textId="77777777">
      <w:pPr>
        <w:overflowPunct w:val="0"/>
        <w:autoSpaceDE w:val="0"/>
        <w:autoSpaceDN w:val="0"/>
        <w:adjustRightInd w:val="0"/>
        <w:spacing w:after="0" w:line="240" w:lineRule="auto"/>
        <w:jc w:val="both"/>
        <w:rPr>
          <w:rFonts w:ascii="Arial" w:hAnsi="Arial" w:eastAsia="Calibri" w:cs="Arial"/>
          <w:lang w:val="en-US"/>
        </w:rPr>
      </w:pPr>
      <w:r w:rsidRPr="00610D32">
        <w:rPr>
          <w:rFonts w:ascii="Arial" w:hAnsi="Arial" w:eastAsia="Calibri" w:cs="Arial"/>
          <w:lang w:val="en-US"/>
        </w:rPr>
        <w:t>Other points to note:</w:t>
      </w:r>
    </w:p>
    <w:p w:rsidRPr="00610D32" w:rsidR="00610D32" w:rsidP="00610D32" w:rsidRDefault="00610D32" w14:paraId="655BB1B6" w14:textId="77777777">
      <w:pPr>
        <w:overflowPunct w:val="0"/>
        <w:autoSpaceDE w:val="0"/>
        <w:autoSpaceDN w:val="0"/>
        <w:adjustRightInd w:val="0"/>
        <w:spacing w:after="0" w:line="240" w:lineRule="auto"/>
        <w:jc w:val="both"/>
        <w:rPr>
          <w:rFonts w:ascii="Arial" w:hAnsi="Arial" w:eastAsia="Calibri" w:cs="Arial"/>
          <w:b/>
          <w:u w:val="single"/>
          <w:lang w:val="en-US"/>
        </w:rPr>
      </w:pPr>
    </w:p>
    <w:p w:rsidRPr="00610D32" w:rsidR="00610D32" w:rsidP="00687A57" w:rsidRDefault="00610D32" w14:paraId="09BD85FC" w14:textId="77777777">
      <w:pPr>
        <w:numPr>
          <w:ilvl w:val="0"/>
          <w:numId w:val="6"/>
        </w:numPr>
        <w:overflowPunct w:val="0"/>
        <w:autoSpaceDE w:val="0"/>
        <w:autoSpaceDN w:val="0"/>
        <w:adjustRightInd w:val="0"/>
        <w:spacing w:after="0" w:line="240" w:lineRule="auto"/>
        <w:ind w:left="360"/>
        <w:jc w:val="both"/>
        <w:rPr>
          <w:rFonts w:ascii="Arial" w:hAnsi="Arial" w:eastAsia="Calibri" w:cs="Arial"/>
          <w:b/>
          <w:u w:val="single"/>
          <w:lang w:val="en-US"/>
        </w:rPr>
      </w:pPr>
      <w:r w:rsidRPr="00610D32">
        <w:rPr>
          <w:rFonts w:ascii="Arial" w:hAnsi="Arial" w:eastAsia="Calibri" w:cs="Arial"/>
          <w:lang w:val="en-US"/>
        </w:rPr>
        <w:t xml:space="preserve">You should ensure you provide evidence of your experience on your application form, giving </w:t>
      </w:r>
      <w:proofErr w:type="gramStart"/>
      <w:r w:rsidRPr="00610D32">
        <w:rPr>
          <w:rFonts w:ascii="Arial" w:hAnsi="Arial" w:eastAsia="Calibri" w:cs="Arial"/>
          <w:lang w:val="en-US"/>
        </w:rPr>
        <w:t>length</w:t>
      </w:r>
      <w:proofErr w:type="gramEnd"/>
      <w:r w:rsidRPr="00610D32">
        <w:rPr>
          <w:rFonts w:ascii="Arial" w:hAnsi="Arial" w:eastAsia="Calibri" w:cs="Arial"/>
          <w:lang w:val="en-US"/>
        </w:rPr>
        <w:t xml:space="preserve"> of experience, examples and dates as required. Please refer to the Privacy Notice in this information booklet for information as to how your personal data will be </w:t>
      </w:r>
      <w:proofErr w:type="gramStart"/>
      <w:r w:rsidRPr="00610D32">
        <w:rPr>
          <w:rFonts w:ascii="Arial" w:hAnsi="Arial" w:eastAsia="Calibri" w:cs="Arial"/>
          <w:lang w:val="en-US"/>
        </w:rPr>
        <w:t>processed</w:t>
      </w:r>
      <w:proofErr w:type="gramEnd"/>
      <w:r w:rsidRPr="00610D32">
        <w:rPr>
          <w:rFonts w:ascii="Arial" w:hAnsi="Arial" w:eastAsia="Calibri" w:cs="Arial"/>
          <w:lang w:val="en-US"/>
        </w:rPr>
        <w:t xml:space="preserve"> stored and shared by Invest NI. </w:t>
      </w:r>
    </w:p>
    <w:p w:rsidRPr="00610D32" w:rsidR="00610D32" w:rsidP="00610D32" w:rsidRDefault="00610D32" w14:paraId="46C9D97B" w14:textId="77777777">
      <w:pPr>
        <w:overflowPunct w:val="0"/>
        <w:autoSpaceDE w:val="0"/>
        <w:autoSpaceDN w:val="0"/>
        <w:adjustRightInd w:val="0"/>
        <w:spacing w:after="0" w:line="240" w:lineRule="auto"/>
        <w:ind w:left="360"/>
        <w:jc w:val="both"/>
        <w:rPr>
          <w:rFonts w:ascii="Arial" w:hAnsi="Arial" w:eastAsia="Calibri" w:cs="Arial"/>
          <w:b/>
          <w:u w:val="single"/>
          <w:lang w:val="en-US"/>
        </w:rPr>
      </w:pPr>
    </w:p>
    <w:p w:rsidRPr="00610D32" w:rsidR="00610D32" w:rsidP="00687A57" w:rsidRDefault="00610D32" w14:paraId="48A921B8" w14:textId="77777777">
      <w:pPr>
        <w:numPr>
          <w:ilvl w:val="0"/>
          <w:numId w:val="6"/>
        </w:numPr>
        <w:overflowPunct w:val="0"/>
        <w:autoSpaceDE w:val="0"/>
        <w:autoSpaceDN w:val="0"/>
        <w:adjustRightInd w:val="0"/>
        <w:spacing w:after="0" w:line="240" w:lineRule="auto"/>
        <w:ind w:left="360"/>
        <w:jc w:val="both"/>
        <w:rPr>
          <w:rFonts w:ascii="Arial" w:hAnsi="Arial" w:eastAsia="Calibri" w:cs="Arial"/>
          <w:lang w:val="en-US"/>
        </w:rPr>
      </w:pPr>
      <w:r w:rsidRPr="00610D32">
        <w:rPr>
          <w:rFonts w:ascii="Arial" w:hAnsi="Arial" w:eastAsia="Calibri" w:cs="Arial"/>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rsidRPr="00610D32" w:rsidR="00610D32" w:rsidP="00610D32" w:rsidRDefault="00610D32" w14:paraId="1B7F681D" w14:textId="77777777">
      <w:pPr>
        <w:overflowPunct w:val="0"/>
        <w:autoSpaceDE w:val="0"/>
        <w:autoSpaceDN w:val="0"/>
        <w:adjustRightInd w:val="0"/>
        <w:spacing w:after="0" w:line="240" w:lineRule="auto"/>
        <w:ind w:left="720"/>
        <w:jc w:val="both"/>
        <w:textAlignment w:val="baseline"/>
        <w:rPr>
          <w:rFonts w:ascii="Arial" w:hAnsi="Arial" w:eastAsia="Times New Roman" w:cs="Arial"/>
        </w:rPr>
      </w:pPr>
    </w:p>
    <w:p w:rsidRPr="00610D32" w:rsidR="00610D32" w:rsidP="00687A57" w:rsidRDefault="00610D32" w14:paraId="01C9D2F7" w14:textId="77777777">
      <w:pPr>
        <w:numPr>
          <w:ilvl w:val="0"/>
          <w:numId w:val="6"/>
        </w:numPr>
        <w:overflowPunct w:val="0"/>
        <w:autoSpaceDE w:val="0"/>
        <w:autoSpaceDN w:val="0"/>
        <w:adjustRightInd w:val="0"/>
        <w:spacing w:after="0" w:line="240" w:lineRule="auto"/>
        <w:ind w:left="360"/>
        <w:jc w:val="both"/>
        <w:rPr>
          <w:rFonts w:ascii="Arial" w:hAnsi="Arial" w:eastAsia="Calibri" w:cs="Arial"/>
          <w:lang w:val="en-US"/>
        </w:rPr>
      </w:pPr>
      <w:r w:rsidRPr="00610D32">
        <w:rPr>
          <w:rFonts w:ascii="Arial" w:hAnsi="Arial" w:eastAsia="Calibri" w:cs="Arial"/>
          <w:lang w:val="en-US"/>
        </w:rPr>
        <w:t>Applications which do not provide the necessary detailed information in relation to the knowledge, skills and criteria required will be rejected.</w:t>
      </w:r>
    </w:p>
    <w:p w:rsidRPr="00610D32" w:rsidR="00610D32" w:rsidP="00610D32" w:rsidRDefault="00610D32" w14:paraId="36AF0A93" w14:textId="77777777">
      <w:pPr>
        <w:keepNext/>
        <w:spacing w:after="0" w:line="240" w:lineRule="auto"/>
        <w:jc w:val="both"/>
        <w:outlineLvl w:val="2"/>
        <w:rPr>
          <w:rFonts w:ascii="Arial" w:hAnsi="Arial" w:eastAsia="Calibri" w:cs="Arial"/>
          <w:b/>
          <w:bCs/>
          <w:lang w:val="en-US"/>
        </w:rPr>
      </w:pPr>
    </w:p>
    <w:p w:rsidRPr="00610D32" w:rsidR="00610D32" w:rsidP="00610D32" w:rsidRDefault="00610D32" w14:paraId="74356FC2" w14:textId="77777777">
      <w:pPr>
        <w:spacing w:after="0" w:line="240" w:lineRule="auto"/>
        <w:ind w:right="32"/>
        <w:jc w:val="both"/>
        <w:rPr>
          <w:rFonts w:ascii="Arial" w:hAnsi="Arial" w:eastAsia="Calibri" w:cs="Arial"/>
          <w:b/>
          <w:lang w:val="en-US"/>
        </w:rPr>
      </w:pPr>
      <w:r w:rsidRPr="00610D32">
        <w:rPr>
          <w:rFonts w:ascii="Arial" w:hAnsi="Arial" w:eastAsia="Calibri" w:cs="Arial"/>
          <w:b/>
          <w:lang w:val="en-US"/>
        </w:rPr>
        <w:t>Equal Opportunities Monitoring Form:</w:t>
      </w:r>
    </w:p>
    <w:p w:rsidRPr="00610D32" w:rsidR="00610D32" w:rsidP="00610D32" w:rsidRDefault="00610D32" w14:paraId="410D6BD3" w14:textId="77777777">
      <w:pPr>
        <w:spacing w:after="0" w:line="240" w:lineRule="auto"/>
        <w:jc w:val="both"/>
        <w:rPr>
          <w:rFonts w:ascii="Arial" w:hAnsi="Arial" w:eastAsia="Calibri" w:cs="Arial"/>
          <w:b/>
          <w:lang w:val="en-US"/>
        </w:rPr>
      </w:pPr>
      <w:r w:rsidRPr="00610D32">
        <w:rPr>
          <w:rFonts w:ascii="Arial" w:hAnsi="Arial" w:eastAsia="Calibri" w:cs="Arial"/>
          <w:lang w:val="en-US"/>
        </w:rPr>
        <w:t xml:space="preserve">Invest NI is an Equal Opportunities Employer and to help ensure that we </w:t>
      </w:r>
      <w:proofErr w:type="gramStart"/>
      <w:r w:rsidRPr="00610D32">
        <w:rPr>
          <w:rFonts w:ascii="Arial" w:hAnsi="Arial" w:eastAsia="Calibri" w:cs="Arial"/>
          <w:lang w:val="en-US"/>
        </w:rPr>
        <w:t>are meeting</w:t>
      </w:r>
      <w:proofErr w:type="gramEnd"/>
      <w:r w:rsidRPr="00610D32">
        <w:rPr>
          <w:rFonts w:ascii="Arial" w:hAnsi="Arial" w:eastAsia="Calibri" w:cs="Arial"/>
          <w:lang w:val="en-US"/>
        </w:rPr>
        <w:t xml:space="preserve"> our Equality of Opportunity obligations, we monitor the composition of staff and applicants.  This monitoring helps to assess whether any of our policies, procedures or activities are operating to the detriment of any </w:t>
      </w:r>
      <w:proofErr w:type="gramStart"/>
      <w:r w:rsidRPr="00610D32">
        <w:rPr>
          <w:rFonts w:ascii="Arial" w:hAnsi="Arial" w:eastAsia="Calibri" w:cs="Arial"/>
          <w:lang w:val="en-US"/>
        </w:rPr>
        <w:t>particular grouping</w:t>
      </w:r>
      <w:proofErr w:type="gramEnd"/>
      <w:r w:rsidRPr="00610D32">
        <w:rPr>
          <w:rFonts w:ascii="Arial" w:hAnsi="Arial" w:eastAsia="Calibri" w:cs="Arial"/>
          <w:lang w:val="en-US"/>
        </w:rPr>
        <w:t xml:space="preserve"> within our diverse society. </w:t>
      </w:r>
      <w:proofErr w:type="gramStart"/>
      <w:r w:rsidRPr="00610D32">
        <w:rPr>
          <w:rFonts w:ascii="Arial" w:hAnsi="Arial" w:eastAsia="Calibri" w:cs="Arial"/>
          <w:b/>
          <w:lang w:val="en-US"/>
        </w:rPr>
        <w:t>Therefore</w:t>
      </w:r>
      <w:proofErr w:type="gramEnd"/>
      <w:r w:rsidRPr="00610D32">
        <w:rPr>
          <w:rFonts w:ascii="Arial" w:hAnsi="Arial" w:eastAsia="Calibri" w:cs="Arial"/>
          <w:b/>
          <w:lang w:val="en-US"/>
        </w:rPr>
        <w:t xml:space="preserve"> the monitoring form included with your application form is regarded as part of your application and should be completed and returned.</w:t>
      </w:r>
    </w:p>
    <w:p w:rsidRPr="00610D32" w:rsidR="00610D32" w:rsidP="00610D32" w:rsidRDefault="00610D32" w14:paraId="3AEE4B5B" w14:textId="77777777">
      <w:pPr>
        <w:spacing w:after="0" w:line="240" w:lineRule="auto"/>
        <w:jc w:val="both"/>
        <w:rPr>
          <w:rFonts w:ascii="Arial" w:hAnsi="Arial" w:eastAsia="Calibri" w:cs="Arial"/>
          <w:lang w:val="en-US"/>
        </w:rPr>
      </w:pPr>
    </w:p>
    <w:p w:rsidRPr="00610D32" w:rsidR="00610D32" w:rsidP="00610D32" w:rsidRDefault="00610D32" w14:paraId="62CDA365" w14:textId="641ED828">
      <w:pPr>
        <w:spacing w:after="0" w:line="240" w:lineRule="auto"/>
        <w:jc w:val="both"/>
        <w:rPr>
          <w:rFonts w:ascii="Arial" w:hAnsi="Arial" w:eastAsia="Calibri" w:cs="Arial"/>
          <w:lang w:val="en-US"/>
        </w:rPr>
      </w:pPr>
      <w:r w:rsidRPr="3ACE17A6">
        <w:rPr>
          <w:rFonts w:ascii="Arial" w:hAnsi="Arial" w:eastAsia="Calibri" w:cs="Arial"/>
          <w:lang w:val="en-US"/>
        </w:rPr>
        <w:t xml:space="preserve">The monitoring form will not be available to the selection panel. It will be separated from the application form by the monitoring </w:t>
      </w:r>
      <w:r w:rsidRPr="3ACE17A6" w:rsidR="3A8A860B">
        <w:rPr>
          <w:rFonts w:ascii="Arial" w:hAnsi="Arial" w:eastAsia="Calibri" w:cs="Arial"/>
          <w:lang w:val="en-US"/>
        </w:rPr>
        <w:t>officer and</w:t>
      </w:r>
      <w:r w:rsidRPr="3ACE17A6">
        <w:rPr>
          <w:rFonts w:ascii="Arial" w:hAnsi="Arial" w:eastAsia="Calibri" w:cs="Arial"/>
          <w:lang w:val="en-US"/>
        </w:rPr>
        <w:t xml:space="preserve"> transferred to a </w:t>
      </w:r>
      <w:r w:rsidRPr="3ACE17A6" w:rsidR="4E2616F2">
        <w:rPr>
          <w:rFonts w:ascii="Arial" w:hAnsi="Arial" w:eastAsia="Calibri" w:cs="Arial"/>
          <w:lang w:val="en-US"/>
        </w:rPr>
        <w:t>computer-based</w:t>
      </w:r>
      <w:r w:rsidRPr="3ACE17A6">
        <w:rPr>
          <w:rFonts w:ascii="Arial" w:hAnsi="Arial" w:eastAsia="Calibri" w:cs="Arial"/>
          <w:lang w:val="en-US"/>
        </w:rPr>
        <w:t xml:space="preserve"> monitoring system.  There it will be protected, access restricted and used strictly in line with our Privacy Notice. </w:t>
      </w:r>
    </w:p>
    <w:p w:rsidRPr="00610D32" w:rsidR="00610D32" w:rsidP="00610D32" w:rsidRDefault="00610D32" w14:paraId="06024285" w14:textId="77777777">
      <w:pPr>
        <w:spacing w:after="0" w:line="240" w:lineRule="auto"/>
        <w:jc w:val="both"/>
        <w:rPr>
          <w:rFonts w:ascii="Arial" w:hAnsi="Arial" w:eastAsia="Calibri" w:cs="Arial"/>
          <w:lang w:val="en-US"/>
        </w:rPr>
      </w:pPr>
    </w:p>
    <w:p w:rsidRPr="00610D32" w:rsidR="00610D32" w:rsidP="00610D32" w:rsidRDefault="00610D32" w14:paraId="1FBEA037" w14:textId="77777777">
      <w:pPr>
        <w:spacing w:after="0" w:line="240" w:lineRule="auto"/>
        <w:ind w:right="32"/>
        <w:jc w:val="both"/>
        <w:rPr>
          <w:rFonts w:ascii="Arial" w:hAnsi="Arial" w:eastAsia="Calibri" w:cs="Arial"/>
          <w:b/>
          <w:lang w:val="en-US"/>
        </w:rPr>
      </w:pPr>
    </w:p>
    <w:p w:rsidRPr="00610D32" w:rsidR="00610D32" w:rsidP="00610D32" w:rsidRDefault="00610D32" w14:paraId="6F1524C9" w14:textId="77777777">
      <w:pPr>
        <w:spacing w:after="0" w:line="240" w:lineRule="auto"/>
        <w:jc w:val="both"/>
        <w:rPr>
          <w:rFonts w:ascii="Arial" w:hAnsi="Arial" w:eastAsia="Calibri" w:cs="Arial"/>
          <w:b/>
          <w:lang w:val="en-US"/>
        </w:rPr>
      </w:pPr>
      <w:r w:rsidRPr="3659C4BE">
        <w:rPr>
          <w:rFonts w:ascii="Arial" w:hAnsi="Arial" w:eastAsia="Calibri" w:cs="Arial"/>
          <w:b/>
          <w:bCs/>
          <w:lang w:val="en-US"/>
        </w:rPr>
        <w:t>Shortlisting</w:t>
      </w:r>
    </w:p>
    <w:p w:rsidR="3659C4BE" w:rsidP="3659C4BE" w:rsidRDefault="3659C4BE" w14:paraId="4751547D" w14:textId="2907F141">
      <w:pPr>
        <w:spacing w:after="0" w:line="240" w:lineRule="auto"/>
        <w:jc w:val="both"/>
        <w:rPr>
          <w:rFonts w:ascii="Arial" w:hAnsi="Arial" w:eastAsia="Calibri" w:cs="Arial"/>
          <w:lang w:val="en-US"/>
        </w:rPr>
      </w:pPr>
    </w:p>
    <w:p w:rsidRPr="00610D32" w:rsidR="00610D32" w:rsidP="00610D32" w:rsidRDefault="00610D32" w14:paraId="193125D0" w14:textId="77777777">
      <w:pPr>
        <w:spacing w:after="0" w:line="240" w:lineRule="auto"/>
        <w:jc w:val="both"/>
        <w:rPr>
          <w:rFonts w:ascii="Arial" w:hAnsi="Arial" w:eastAsia="Calibri" w:cs="Arial"/>
          <w:lang w:val="en-US"/>
        </w:rPr>
      </w:pPr>
      <w:r w:rsidRPr="00610D32">
        <w:rPr>
          <w:rFonts w:ascii="Arial" w:hAnsi="Arial" w:eastAsia="Calibri" w:cs="Arial"/>
          <w:lang w:val="en-US"/>
        </w:rPr>
        <w:t xml:space="preserve">A shortlist of candidates for assessment and </w:t>
      </w:r>
      <w:proofErr w:type="gramStart"/>
      <w:r w:rsidRPr="00610D32">
        <w:rPr>
          <w:rFonts w:ascii="Arial" w:hAnsi="Arial" w:eastAsia="Calibri" w:cs="Arial"/>
          <w:lang w:val="en-US"/>
        </w:rPr>
        <w:t>interview</w:t>
      </w:r>
      <w:proofErr w:type="gramEnd"/>
      <w:r w:rsidRPr="00610D32">
        <w:rPr>
          <w:rFonts w:ascii="Arial" w:hAnsi="Arial" w:eastAsia="Calibri" w:cs="Arial"/>
          <w:lang w:val="en-US"/>
        </w:rPr>
        <w:t xml:space="preserve"> will be prepared </w:t>
      </w:r>
      <w:proofErr w:type="gramStart"/>
      <w:r w:rsidRPr="00610D32">
        <w:rPr>
          <w:rFonts w:ascii="Arial" w:hAnsi="Arial" w:eastAsia="Calibri" w:cs="Arial"/>
          <w:lang w:val="en-US"/>
        </w:rPr>
        <w:t>on the basis of</w:t>
      </w:r>
      <w:proofErr w:type="gramEnd"/>
      <w:r w:rsidRPr="00610D32">
        <w:rPr>
          <w:rFonts w:ascii="Arial" w:hAnsi="Arial" w:eastAsia="Calibri" w:cs="Arial"/>
          <w:lang w:val="en-US"/>
        </w:rPr>
        <w:t xml:space="preserve"> the information contained in the application. Responses in your application form should demonstrate how and to what extent you satisfy each of the criteria outlined.  </w:t>
      </w:r>
    </w:p>
    <w:p w:rsidRPr="00610D32" w:rsidR="00610D32" w:rsidP="00610D32" w:rsidRDefault="00610D32" w14:paraId="0D845A88" w14:textId="77777777">
      <w:pPr>
        <w:spacing w:after="0" w:line="240" w:lineRule="auto"/>
        <w:jc w:val="both"/>
        <w:rPr>
          <w:rFonts w:ascii="Arial" w:hAnsi="Arial" w:eastAsia="Calibri" w:cs="Arial"/>
          <w:lang w:val="en-US"/>
        </w:rPr>
      </w:pPr>
    </w:p>
    <w:p w:rsidRPr="00610D32" w:rsidR="00610D32" w:rsidP="3659C4BE" w:rsidRDefault="282A843F" w14:paraId="2991CF33" w14:textId="50FD76CB">
      <w:pPr>
        <w:spacing w:after="0" w:line="240" w:lineRule="auto"/>
        <w:jc w:val="both"/>
        <w:rPr>
          <w:rFonts w:ascii="Arial" w:hAnsi="Arial" w:eastAsia="Calibri" w:cs="Arial"/>
          <w:highlight w:val="yellow"/>
          <w:lang w:val="en-US"/>
        </w:rPr>
      </w:pPr>
      <w:r w:rsidRPr="3659C4BE">
        <w:rPr>
          <w:rFonts w:ascii="Arial" w:hAnsi="Arial" w:eastAsia="Calibri" w:cs="Arial"/>
          <w:lang w:val="en-US"/>
        </w:rPr>
        <w:t xml:space="preserve">Applications for each position will be shortlisted </w:t>
      </w:r>
      <w:r w:rsidRPr="3659C4BE" w:rsidR="4A8965A8">
        <w:rPr>
          <w:rFonts w:ascii="Arial" w:hAnsi="Arial" w:eastAsia="Calibri" w:cs="Arial"/>
          <w:lang w:val="en-US"/>
        </w:rPr>
        <w:t xml:space="preserve">against criteria </w:t>
      </w:r>
      <w:r w:rsidRPr="3659C4BE" w:rsidR="0002424B">
        <w:rPr>
          <w:rFonts w:ascii="Arial" w:hAnsi="Arial" w:eastAsia="Calibri" w:cs="Arial"/>
          <w:lang w:val="en-US"/>
        </w:rPr>
        <w:t>1</w:t>
      </w:r>
      <w:r w:rsidRPr="3659C4BE" w:rsidR="56D424EE">
        <w:rPr>
          <w:rFonts w:ascii="Arial" w:hAnsi="Arial" w:eastAsia="Calibri" w:cs="Arial"/>
          <w:lang w:val="en-US"/>
        </w:rPr>
        <w:t>,2, 3 and 6</w:t>
      </w:r>
      <w:r w:rsidRPr="3659C4BE" w:rsidR="0002424B">
        <w:rPr>
          <w:rFonts w:ascii="Arial" w:hAnsi="Arial" w:eastAsia="Calibri" w:cs="Arial"/>
          <w:lang w:val="en-US"/>
        </w:rPr>
        <w:t>.</w:t>
      </w:r>
    </w:p>
    <w:p w:rsidRPr="00610D32" w:rsidR="00610D32" w:rsidP="00610D32" w:rsidRDefault="00610D32" w14:paraId="59C6AF6B" w14:textId="77777777">
      <w:pPr>
        <w:spacing w:after="0" w:line="240" w:lineRule="auto"/>
        <w:jc w:val="both"/>
        <w:rPr>
          <w:rFonts w:ascii="Arial" w:hAnsi="Arial" w:eastAsia="Calibri" w:cs="Arial"/>
          <w:highlight w:val="yellow"/>
          <w:lang w:val="en-US"/>
        </w:rPr>
      </w:pPr>
    </w:p>
    <w:p w:rsidRPr="00610D32" w:rsidR="00610D32" w:rsidP="00610D32" w:rsidRDefault="00610D32" w14:paraId="6B3ACD99" w14:textId="77777777">
      <w:pPr>
        <w:spacing w:after="0" w:line="240" w:lineRule="auto"/>
        <w:jc w:val="both"/>
        <w:rPr>
          <w:rFonts w:ascii="Arial" w:hAnsi="Arial" w:eastAsia="Calibri" w:cs="Arial"/>
          <w:lang w:val="en-US"/>
        </w:rPr>
      </w:pPr>
      <w:r w:rsidRPr="00610D32">
        <w:rPr>
          <w:rFonts w:ascii="Arial" w:hAnsi="Arial" w:eastAsia="Calibri" w:cs="Arial"/>
          <w:lang w:val="en-US"/>
        </w:rPr>
        <w:t>Invest NI will not make assumptions from the title of the applicant’s post or the nature of the</w:t>
      </w:r>
      <w:r w:rsidRPr="00610D32">
        <w:rPr>
          <w:rFonts w:ascii="Arial" w:hAnsi="Arial" w:eastAsia="Calibri" w:cs="Arial"/>
        </w:rPr>
        <w:t xml:space="preserve"> organisation</w:t>
      </w:r>
      <w:r w:rsidRPr="00610D32">
        <w:rPr>
          <w:rFonts w:ascii="Arial" w:hAnsi="Arial" w:eastAsia="Calibri" w:cs="Arial"/>
          <w:lang w:val="en-US"/>
        </w:rPr>
        <w:t xml:space="preserve"> as to the skills and experience gained, and it is not appropriate simply to list the various posts that an applicant has held.</w:t>
      </w:r>
    </w:p>
    <w:p w:rsidRPr="00610D32" w:rsidR="00610D32" w:rsidP="00610D32" w:rsidRDefault="00610D32" w14:paraId="49EE4D9C" w14:textId="77777777">
      <w:pPr>
        <w:spacing w:after="0" w:line="240" w:lineRule="auto"/>
        <w:jc w:val="both"/>
        <w:rPr>
          <w:rFonts w:ascii="Arial" w:hAnsi="Arial" w:eastAsia="Calibri" w:cs="Arial"/>
          <w:lang w:val="en-US"/>
        </w:rPr>
      </w:pPr>
    </w:p>
    <w:p w:rsidRPr="00610D32" w:rsidR="00610D32" w:rsidP="00610D32" w:rsidRDefault="00610D32" w14:paraId="56242A38" w14:textId="794E3C52">
      <w:pPr>
        <w:spacing w:after="0" w:line="240" w:lineRule="auto"/>
        <w:jc w:val="both"/>
        <w:rPr>
          <w:rFonts w:ascii="Arial" w:hAnsi="Arial" w:eastAsia="Calibri" w:cs="Arial"/>
          <w:lang w:val="en-US"/>
        </w:rPr>
      </w:pPr>
      <w:r w:rsidRPr="65A49950">
        <w:rPr>
          <w:rFonts w:ascii="Arial" w:hAnsi="Arial" w:eastAsia="Calibri" w:cs="Arial"/>
          <w:lang w:val="en-US"/>
        </w:rPr>
        <w:t xml:space="preserve">It is vital that you highlight your specific role and contribution by using actual examples to illustrate </w:t>
      </w:r>
      <w:r w:rsidRPr="65A49950" w:rsidR="3BFCA1A0">
        <w:rPr>
          <w:rFonts w:ascii="Arial" w:hAnsi="Arial" w:eastAsia="Calibri" w:cs="Arial"/>
          <w:lang w:val="en-US"/>
        </w:rPr>
        <w:t>your</w:t>
      </w:r>
      <w:r w:rsidRPr="65A49950">
        <w:rPr>
          <w:rFonts w:ascii="Arial" w:hAnsi="Arial" w:eastAsia="Calibri" w:cs="Arial"/>
          <w:lang w:val="en-US"/>
        </w:rPr>
        <w:t xml:space="preserve"> experience against the criteria.</w:t>
      </w:r>
    </w:p>
    <w:p w:rsidRPr="00610D32" w:rsidR="00610D32" w:rsidP="00610D32" w:rsidRDefault="00610D32" w14:paraId="44748A4C" w14:textId="77777777">
      <w:pPr>
        <w:spacing w:after="0" w:line="240" w:lineRule="auto"/>
        <w:jc w:val="both"/>
        <w:rPr>
          <w:rFonts w:ascii="Arial" w:hAnsi="Arial" w:eastAsia="Calibri" w:cs="Arial"/>
          <w:lang w:val="en-US"/>
        </w:rPr>
      </w:pPr>
    </w:p>
    <w:p w:rsidRPr="00610D32" w:rsidR="00610D32" w:rsidP="00610D32" w:rsidRDefault="00610D32" w14:paraId="45EA6B49" w14:textId="77777777">
      <w:pPr>
        <w:spacing w:after="0" w:line="240" w:lineRule="auto"/>
        <w:jc w:val="both"/>
        <w:rPr>
          <w:rFonts w:ascii="Arial" w:hAnsi="Arial" w:eastAsia="Calibri" w:cs="Arial"/>
          <w:lang w:val="en-US"/>
        </w:rPr>
      </w:pPr>
      <w:r w:rsidRPr="00610D32">
        <w:rPr>
          <w:rFonts w:ascii="Arial" w:hAnsi="Arial" w:eastAsia="Calibri" w:cs="Arial"/>
          <w:lang w:val="en-US"/>
        </w:rPr>
        <w:t xml:space="preserve">Only those candidates who, from the information supplied on the application </w:t>
      </w:r>
      <w:proofErr w:type="gramStart"/>
      <w:r w:rsidRPr="00610D32">
        <w:rPr>
          <w:rFonts w:ascii="Arial" w:hAnsi="Arial" w:eastAsia="Calibri" w:cs="Arial"/>
          <w:lang w:val="en-US"/>
        </w:rPr>
        <w:t>form,</w:t>
      </w:r>
      <w:proofErr w:type="gramEnd"/>
      <w:r w:rsidRPr="00610D32">
        <w:rPr>
          <w:rFonts w:ascii="Arial" w:hAnsi="Arial" w:eastAsia="Calibri" w:cs="Arial"/>
          <w:lang w:val="en-US"/>
        </w:rPr>
        <w:t xml:space="preserve"> most closely match the selection criteria for the post will be shortlisted.</w:t>
      </w:r>
    </w:p>
    <w:p w:rsidRPr="00610D32" w:rsidR="00610D32" w:rsidP="00610D32" w:rsidRDefault="00610D32" w14:paraId="4D22BC04" w14:textId="77777777">
      <w:pPr>
        <w:spacing w:after="0" w:line="240" w:lineRule="auto"/>
        <w:jc w:val="both"/>
        <w:rPr>
          <w:rFonts w:ascii="Arial" w:hAnsi="Arial" w:eastAsia="Calibri" w:cs="Arial"/>
          <w:lang w:val="en-US"/>
        </w:rPr>
      </w:pPr>
    </w:p>
    <w:p w:rsidRPr="00610D32" w:rsidR="00610D32" w:rsidP="00610D32" w:rsidRDefault="00610D32" w14:paraId="4893BFE4" w14:textId="77777777">
      <w:pPr>
        <w:spacing w:after="0" w:line="240" w:lineRule="auto"/>
        <w:jc w:val="both"/>
        <w:rPr>
          <w:rFonts w:ascii="Arial" w:hAnsi="Arial" w:eastAsia="Calibri" w:cs="Arial"/>
          <w:lang w:val="en-US"/>
        </w:rPr>
      </w:pPr>
      <w:r w:rsidRPr="00610D32">
        <w:rPr>
          <w:rFonts w:ascii="Arial" w:hAnsi="Arial" w:eastAsia="Calibri" w:cs="Arial"/>
          <w:lang w:val="en-US"/>
        </w:rPr>
        <w:t xml:space="preserve">Application forms which do not provide the necessary detailed information in relation to the knowledge, skills and criterion required will be rejected. </w:t>
      </w:r>
    </w:p>
    <w:bookmarkEnd w:id="12"/>
    <w:p w:rsidRPr="00610D32" w:rsidR="00610D32" w:rsidP="00610D32" w:rsidRDefault="00610D32" w14:paraId="673570E2" w14:textId="77777777">
      <w:pPr>
        <w:spacing w:after="0" w:line="240" w:lineRule="auto"/>
        <w:jc w:val="both"/>
        <w:rPr>
          <w:rFonts w:ascii="Arial" w:hAnsi="Arial" w:eastAsia="Calibri" w:cs="Arial"/>
          <w:lang w:val="en-US"/>
        </w:rPr>
      </w:pPr>
    </w:p>
    <w:p w:rsidR="3659C4BE" w:rsidP="3659C4BE" w:rsidRDefault="3659C4BE" w14:paraId="32534D54" w14:textId="33105D7C">
      <w:pPr>
        <w:spacing w:after="0" w:line="240" w:lineRule="auto"/>
        <w:jc w:val="both"/>
        <w:rPr>
          <w:rFonts w:ascii="Arial" w:hAnsi="Arial" w:eastAsia="Calibri" w:cs="Arial"/>
          <w:lang w:val="en-US"/>
        </w:rPr>
      </w:pPr>
    </w:p>
    <w:p w:rsidRPr="00610D32" w:rsidR="00610D32" w:rsidP="00610D32" w:rsidRDefault="00610D32" w14:paraId="08386CE4" w14:textId="77777777">
      <w:pPr>
        <w:spacing w:after="0" w:line="240" w:lineRule="auto"/>
        <w:jc w:val="both"/>
        <w:outlineLvl w:val="4"/>
        <w:rPr>
          <w:rFonts w:ascii="Arial" w:hAnsi="Arial" w:eastAsia="Times New Roman" w:cs="Arial"/>
          <w:lang w:val="en-US"/>
        </w:rPr>
      </w:pPr>
      <w:r w:rsidRPr="00610D32">
        <w:rPr>
          <w:rFonts w:ascii="Arial" w:hAnsi="Arial" w:eastAsia="Times New Roman" w:cs="Arial"/>
          <w:b/>
          <w:bCs/>
          <w:lang w:val="en-US"/>
        </w:rPr>
        <w:t>Interview and Assessment</w:t>
      </w:r>
    </w:p>
    <w:p w:rsidRPr="00610D32" w:rsidR="00610D32" w:rsidP="00610D32" w:rsidRDefault="00610D32" w14:paraId="77B611AF" w14:textId="77777777">
      <w:pPr>
        <w:spacing w:after="0" w:line="240" w:lineRule="auto"/>
        <w:jc w:val="both"/>
        <w:rPr>
          <w:rFonts w:ascii="Arial" w:hAnsi="Arial" w:eastAsia="Calibri" w:cs="Arial"/>
          <w:color w:val="000000"/>
          <w:lang w:val="en-US"/>
        </w:rPr>
      </w:pPr>
    </w:p>
    <w:p w:rsidRPr="00610D32" w:rsidR="00610D32" w:rsidP="00610D32" w:rsidRDefault="00610D32" w14:paraId="1ED162E2" w14:textId="21C49725">
      <w:pPr>
        <w:spacing w:after="0" w:line="240" w:lineRule="auto"/>
        <w:jc w:val="both"/>
        <w:rPr>
          <w:rFonts w:ascii="Arial" w:hAnsi="Arial" w:eastAsia="Calibri" w:cs="Arial"/>
          <w:color w:val="000000"/>
          <w:lang w:val="en-US"/>
        </w:rPr>
      </w:pPr>
      <w:r w:rsidRPr="3659C4BE">
        <w:rPr>
          <w:rFonts w:ascii="Arial" w:hAnsi="Arial" w:eastAsia="Calibri" w:cs="Arial"/>
          <w:color w:val="000000" w:themeColor="text1"/>
          <w:lang w:val="en-US"/>
        </w:rPr>
        <w:t xml:space="preserve">Shortlisted candidates will be invited to an assessment and interview which </w:t>
      </w:r>
      <w:r w:rsidRPr="3659C4BE" w:rsidR="4A3E888E">
        <w:rPr>
          <w:rFonts w:ascii="Arial" w:hAnsi="Arial" w:eastAsia="Calibri" w:cs="Arial"/>
          <w:color w:val="000000" w:themeColor="text1"/>
          <w:lang w:val="en-US"/>
        </w:rPr>
        <w:t xml:space="preserve">is expected to take place </w:t>
      </w:r>
      <w:r w:rsidR="00DC3DA0">
        <w:rPr>
          <w:rFonts w:ascii="Arial" w:hAnsi="Arial" w:eastAsia="Calibri" w:cs="Arial"/>
          <w:color w:val="000000" w:themeColor="text1"/>
          <w:lang w:val="en-US"/>
        </w:rPr>
        <w:t xml:space="preserve">at the end of July or beginning of August 2025. </w:t>
      </w:r>
    </w:p>
    <w:p w:rsidRPr="00610D32" w:rsidR="00610D32" w:rsidP="00610D32" w:rsidRDefault="00610D32" w14:paraId="61CB38C3" w14:textId="77777777">
      <w:pPr>
        <w:spacing w:after="0" w:line="240" w:lineRule="auto"/>
        <w:jc w:val="both"/>
        <w:rPr>
          <w:rFonts w:ascii="Arial" w:hAnsi="Arial" w:eastAsia="Calibri" w:cs="Arial"/>
          <w:color w:val="000000"/>
          <w:lang w:val="en-US"/>
        </w:rPr>
      </w:pPr>
    </w:p>
    <w:p w:rsidRPr="00D87EFF" w:rsidR="00610D32" w:rsidP="00D87EFF" w:rsidRDefault="00610D32" w14:paraId="4C4D87AD" w14:textId="6302F9FA">
      <w:pPr>
        <w:rPr>
          <w:rFonts w:ascii="Arial" w:hAnsi="Arial" w:eastAsia="Times New Roman" w:cs="Arial"/>
          <w:lang w:val="en-US"/>
        </w:rPr>
      </w:pPr>
      <w:r w:rsidRPr="00D87EFF">
        <w:rPr>
          <w:rFonts w:ascii="Arial" w:hAnsi="Arial" w:cs="Arial"/>
          <w:color w:val="000000"/>
          <w:lang w:val="en-US"/>
        </w:rPr>
        <w:t xml:space="preserve">Interviews and assessments may be undertaken in a virtual environment. </w:t>
      </w:r>
      <w:r w:rsidRPr="00D87EFF">
        <w:rPr>
          <w:rFonts w:ascii="Arial" w:hAnsi="Arial" w:cs="Arial"/>
          <w:lang w:val="en-US"/>
        </w:rPr>
        <w:t xml:space="preserve">Further details will be provided to those candidates successful at shortlisting. It may not be possible to offer alternative dates. </w:t>
      </w:r>
    </w:p>
    <w:p w:rsidRPr="00610D32" w:rsidR="00610D32" w:rsidP="00610D32" w:rsidRDefault="00610D32" w14:paraId="555AD4D5" w14:textId="77777777">
      <w:pPr>
        <w:spacing w:after="0" w:line="240" w:lineRule="auto"/>
        <w:jc w:val="both"/>
        <w:rPr>
          <w:rFonts w:ascii="Arial" w:hAnsi="Arial" w:eastAsia="Calibri" w:cs="Arial"/>
          <w:color w:val="000000"/>
          <w:lang w:val="en-US"/>
        </w:rPr>
      </w:pPr>
    </w:p>
    <w:p w:rsidRPr="00610D32" w:rsidR="00610D32" w:rsidP="00610D32" w:rsidRDefault="00610D32" w14:paraId="18A3D92E" w14:textId="77777777">
      <w:pPr>
        <w:spacing w:after="0" w:line="240" w:lineRule="auto"/>
        <w:jc w:val="both"/>
        <w:rPr>
          <w:rFonts w:ascii="Arial" w:hAnsi="Arial" w:eastAsia="Calibri" w:cs="Arial"/>
          <w:bCs/>
          <w:lang w:val="en-US"/>
        </w:rPr>
      </w:pPr>
      <w:r w:rsidRPr="00610D32">
        <w:rPr>
          <w:rFonts w:ascii="Arial" w:hAnsi="Arial" w:eastAsia="Calibri" w:cs="Arial"/>
          <w:bCs/>
          <w:lang w:val="en-US"/>
        </w:rPr>
        <w:t>The panel’s decision at every stage of the selection process is final.</w:t>
      </w:r>
    </w:p>
    <w:p w:rsidRPr="00610D32" w:rsidR="00610D32" w:rsidP="00610D32" w:rsidRDefault="00610D32" w14:paraId="60CF7F78" w14:textId="77777777">
      <w:pPr>
        <w:spacing w:after="0" w:line="240" w:lineRule="auto"/>
        <w:jc w:val="both"/>
        <w:rPr>
          <w:rFonts w:ascii="Arial" w:hAnsi="Arial" w:eastAsia="Calibri" w:cs="Arial"/>
          <w:bCs/>
          <w:lang w:val="en-US"/>
        </w:rPr>
      </w:pPr>
    </w:p>
    <w:p w:rsidRPr="00610D32" w:rsidR="00610D32" w:rsidP="00610D32" w:rsidRDefault="00610D32" w14:paraId="1359FC8F" w14:textId="77777777">
      <w:pPr>
        <w:spacing w:after="0" w:line="240" w:lineRule="auto"/>
        <w:jc w:val="both"/>
        <w:rPr>
          <w:rFonts w:ascii="Arial" w:hAnsi="Arial" w:eastAsia="Calibri" w:cs="Arial"/>
          <w:b/>
          <w:bCs/>
          <w:lang w:val="en-US"/>
        </w:rPr>
      </w:pPr>
      <w:r w:rsidRPr="00610D32">
        <w:rPr>
          <w:rFonts w:ascii="Arial" w:hAnsi="Arial" w:eastAsia="Calibri" w:cs="Arial"/>
          <w:b/>
          <w:bCs/>
          <w:lang w:val="en-US"/>
        </w:rPr>
        <w:t>ADDITIONAL INFORMATION</w:t>
      </w:r>
    </w:p>
    <w:p w:rsidRPr="00610D32" w:rsidR="00610D32" w:rsidP="00610D32" w:rsidRDefault="00610D32" w14:paraId="7E3AA4E1" w14:textId="77777777">
      <w:pPr>
        <w:spacing w:after="0" w:line="240" w:lineRule="auto"/>
        <w:jc w:val="both"/>
        <w:rPr>
          <w:rFonts w:ascii="Arial" w:hAnsi="Arial" w:eastAsia="Calibri" w:cs="Arial"/>
          <w:b/>
          <w:bCs/>
          <w:lang w:val="en-US"/>
        </w:rPr>
      </w:pPr>
    </w:p>
    <w:p w:rsidRPr="001F5666" w:rsidR="00610D32" w:rsidP="001F5666" w:rsidRDefault="00610D32" w14:paraId="2AD44F04" w14:textId="77777777">
      <w:pPr>
        <w:rPr>
          <w:rFonts w:ascii="Cambria" w:hAnsi="Cambria" w:cs="Times New Roman"/>
          <w:b/>
          <w:bCs/>
          <w:i/>
          <w:sz w:val="24"/>
          <w:szCs w:val="24"/>
          <w:lang w:val="en-US"/>
        </w:rPr>
      </w:pPr>
      <w:r w:rsidRPr="001F5666">
        <w:rPr>
          <w:b/>
          <w:bCs/>
          <w:sz w:val="24"/>
          <w:szCs w:val="24"/>
          <w:lang w:val="en-US"/>
        </w:rPr>
        <w:t>Travel</w:t>
      </w:r>
    </w:p>
    <w:p w:rsidRPr="00610D32" w:rsidR="00610D32" w:rsidP="3659C4BE" w:rsidRDefault="00610D32" w14:paraId="7282D79E" w14:textId="7AE04FC9">
      <w:pPr>
        <w:spacing w:after="0" w:line="240" w:lineRule="auto"/>
        <w:jc w:val="both"/>
        <w:rPr>
          <w:rFonts w:ascii="Arial" w:hAnsi="Arial" w:eastAsia="Calibri" w:cs="Arial"/>
          <w:lang w:val="en-US"/>
        </w:rPr>
      </w:pPr>
      <w:r w:rsidRPr="3659C4BE">
        <w:rPr>
          <w:rFonts w:ascii="Arial" w:hAnsi="Arial" w:eastAsia="Calibri" w:cs="Arial"/>
          <w:lang w:val="en-US"/>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rsidR="00610D32" w:rsidP="00610D32" w:rsidRDefault="00610D32" w14:paraId="2096C395" w14:textId="77777777">
      <w:pPr>
        <w:spacing w:after="0" w:line="240" w:lineRule="auto"/>
        <w:jc w:val="both"/>
        <w:rPr>
          <w:rFonts w:ascii="Arial" w:hAnsi="Arial" w:eastAsia="Calibri" w:cs="Arial"/>
          <w:b/>
          <w:sz w:val="24"/>
          <w:szCs w:val="24"/>
          <w:lang w:val="en-US"/>
        </w:rPr>
      </w:pPr>
    </w:p>
    <w:p w:rsidR="00DC3DA0" w:rsidP="00610D32" w:rsidRDefault="00DC3DA0" w14:paraId="77B468B3" w14:textId="77777777">
      <w:pPr>
        <w:spacing w:after="0" w:line="240" w:lineRule="auto"/>
        <w:jc w:val="both"/>
        <w:rPr>
          <w:rFonts w:ascii="Arial" w:hAnsi="Arial" w:eastAsia="Calibri" w:cs="Arial"/>
          <w:b/>
          <w:sz w:val="24"/>
          <w:szCs w:val="24"/>
          <w:lang w:val="en-US"/>
        </w:rPr>
      </w:pPr>
    </w:p>
    <w:p w:rsidRPr="00610D32" w:rsidR="00DC3DA0" w:rsidP="00610D32" w:rsidRDefault="00DC3DA0" w14:paraId="28D106CC" w14:textId="77777777">
      <w:pPr>
        <w:spacing w:after="0" w:line="240" w:lineRule="auto"/>
        <w:jc w:val="both"/>
        <w:rPr>
          <w:rFonts w:ascii="Arial" w:hAnsi="Arial" w:eastAsia="Calibri" w:cs="Arial"/>
          <w:b/>
          <w:sz w:val="24"/>
          <w:szCs w:val="24"/>
          <w:lang w:val="en-US"/>
        </w:rPr>
      </w:pPr>
    </w:p>
    <w:p w:rsidRPr="008B3B48" w:rsidR="00610D32" w:rsidP="008B3B48" w:rsidRDefault="00610D32" w14:paraId="52D9F648" w14:textId="6CF9B26B">
      <w:pPr>
        <w:pStyle w:val="Heading1"/>
        <w:rPr>
          <w:rFonts w:ascii="Arial" w:hAnsi="Arial" w:cs="Arial"/>
          <w:b/>
          <w:bCs/>
          <w:color w:val="auto"/>
          <w:sz w:val="28"/>
          <w:szCs w:val="28"/>
          <w:lang w:val="en-US"/>
        </w:rPr>
      </w:pPr>
      <w:bookmarkStart w:name="_Toc201147636" w:id="14"/>
      <w:r w:rsidRPr="3659C4BE">
        <w:rPr>
          <w:rFonts w:ascii="Arial" w:hAnsi="Arial" w:cs="Arial"/>
          <w:b/>
          <w:bCs/>
          <w:color w:val="auto"/>
          <w:sz w:val="28"/>
          <w:szCs w:val="28"/>
          <w:lang w:val="en-US"/>
        </w:rPr>
        <w:lastRenderedPageBreak/>
        <w:t xml:space="preserve">Section </w:t>
      </w:r>
      <w:r w:rsidRPr="3659C4BE" w:rsidR="722AE6CC">
        <w:rPr>
          <w:rFonts w:ascii="Arial" w:hAnsi="Arial" w:cs="Arial"/>
          <w:b/>
          <w:bCs/>
          <w:color w:val="auto"/>
          <w:sz w:val="28"/>
          <w:szCs w:val="28"/>
          <w:lang w:val="en-US"/>
        </w:rPr>
        <w:t xml:space="preserve">9 </w:t>
      </w:r>
      <w:r w:rsidRPr="3659C4BE">
        <w:rPr>
          <w:rFonts w:ascii="Arial" w:hAnsi="Arial" w:cs="Arial"/>
          <w:b/>
          <w:bCs/>
          <w:color w:val="auto"/>
          <w:sz w:val="28"/>
          <w:szCs w:val="28"/>
          <w:lang w:val="en-US"/>
        </w:rPr>
        <w:t>– Interview Guidance</w:t>
      </w:r>
      <w:bookmarkEnd w:id="14"/>
    </w:p>
    <w:p w:rsidRPr="00610D32" w:rsidR="00610D32" w:rsidP="00610D32" w:rsidRDefault="00610D32" w14:paraId="0ECA091E" w14:textId="77777777">
      <w:pPr>
        <w:spacing w:after="0" w:line="240" w:lineRule="auto"/>
        <w:jc w:val="both"/>
        <w:rPr>
          <w:rFonts w:ascii="Arial" w:hAnsi="Arial" w:eastAsia="Calibri" w:cs="Arial"/>
          <w:bCs/>
          <w:color w:val="000000"/>
          <w:lang w:val="en-US"/>
        </w:rPr>
      </w:pPr>
    </w:p>
    <w:p w:rsidRPr="00610D32" w:rsidR="00610D32" w:rsidP="00610D32" w:rsidRDefault="00610D32" w14:paraId="77CC7905" w14:textId="77777777">
      <w:pPr>
        <w:spacing w:after="0" w:line="240" w:lineRule="auto"/>
        <w:jc w:val="both"/>
        <w:rPr>
          <w:rFonts w:ascii="Arial" w:hAnsi="Arial" w:eastAsia="Calibri" w:cs="Arial"/>
          <w:bCs/>
          <w:color w:val="000000"/>
          <w:lang w:val="en-US"/>
        </w:rPr>
      </w:pPr>
      <w:r w:rsidRPr="00610D32">
        <w:rPr>
          <w:rFonts w:ascii="Arial" w:hAnsi="Arial" w:eastAsia="Calibri" w:cs="Arial"/>
          <w:bCs/>
          <w:color w:val="000000"/>
          <w:lang w:val="en-US"/>
        </w:rPr>
        <w:t xml:space="preserve">If this is your first experience of a criterion-based interview, bear in mind that it </w:t>
      </w:r>
      <w:r w:rsidRPr="00610D32">
        <w:rPr>
          <w:rFonts w:ascii="Arial" w:hAnsi="Arial" w:eastAsia="Calibri" w:cs="Arial"/>
          <w:b/>
          <w:bCs/>
          <w:color w:val="000000"/>
          <w:lang w:val="en-US"/>
        </w:rPr>
        <w:t>does not</w:t>
      </w:r>
      <w:r w:rsidRPr="00610D32">
        <w:rPr>
          <w:rFonts w:ascii="Arial" w:hAnsi="Arial" w:eastAsia="Calibri" w:cs="Arial"/>
          <w:bCs/>
          <w:color w:val="000000"/>
          <w:lang w:val="en-US"/>
        </w:rPr>
        <w:t xml:space="preserve"> require you to:</w:t>
      </w:r>
    </w:p>
    <w:p w:rsidRPr="00610D32" w:rsidR="00610D32" w:rsidP="00610D32" w:rsidRDefault="00610D32" w14:paraId="7A4BACB3" w14:textId="77777777">
      <w:pPr>
        <w:spacing w:after="0" w:line="240" w:lineRule="auto"/>
        <w:jc w:val="both"/>
        <w:rPr>
          <w:rFonts w:ascii="Arial" w:hAnsi="Arial" w:eastAsia="Calibri" w:cs="Arial"/>
          <w:b/>
          <w:bCs/>
          <w:color w:val="000000"/>
          <w:lang w:val="en-US"/>
        </w:rPr>
      </w:pPr>
    </w:p>
    <w:p w:rsidRPr="00610D32" w:rsidR="00610D32" w:rsidP="00610D32" w:rsidRDefault="00610D32" w14:paraId="442D40D8" w14:textId="77777777">
      <w:pPr>
        <w:spacing w:after="0" w:line="240" w:lineRule="auto"/>
        <w:jc w:val="both"/>
        <w:rPr>
          <w:rFonts w:ascii="Arial" w:hAnsi="Arial" w:eastAsia="Calibri" w:cs="Arial"/>
          <w:color w:val="000000"/>
          <w:lang w:val="en-US"/>
        </w:rPr>
      </w:pPr>
      <w:r w:rsidRPr="00610D32">
        <w:rPr>
          <w:rFonts w:ascii="Arial" w:hAnsi="Arial" w:eastAsia="Calibri" w:cs="Arial"/>
          <w:color w:val="000000"/>
          <w:lang w:val="en-US"/>
        </w:rPr>
        <w:t xml:space="preserve">• talk through previous jobs or appointments from start to </w:t>
      </w:r>
      <w:proofErr w:type="gramStart"/>
      <w:r w:rsidRPr="00610D32">
        <w:rPr>
          <w:rFonts w:ascii="Arial" w:hAnsi="Arial" w:eastAsia="Calibri" w:cs="Arial"/>
          <w:color w:val="000000"/>
          <w:lang w:val="en-US"/>
        </w:rPr>
        <w:t>finish;</w:t>
      </w:r>
      <w:proofErr w:type="gramEnd"/>
    </w:p>
    <w:p w:rsidRPr="00610D32" w:rsidR="00610D32" w:rsidP="00610D32" w:rsidRDefault="00610D32" w14:paraId="171D7504" w14:textId="77777777">
      <w:pPr>
        <w:spacing w:after="0" w:line="240" w:lineRule="auto"/>
        <w:jc w:val="both"/>
        <w:rPr>
          <w:rFonts w:ascii="Arial" w:hAnsi="Arial" w:eastAsia="Calibri" w:cs="Arial"/>
          <w:color w:val="000000"/>
          <w:lang w:val="en-US"/>
        </w:rPr>
      </w:pPr>
      <w:r w:rsidRPr="00610D32">
        <w:rPr>
          <w:rFonts w:ascii="Arial" w:hAnsi="Arial" w:eastAsia="Calibri" w:cs="Arial"/>
          <w:color w:val="000000"/>
          <w:lang w:val="en-US"/>
        </w:rPr>
        <w:t>• discuss your background and experience at a general level; or</w:t>
      </w:r>
    </w:p>
    <w:p w:rsidRPr="00610D32" w:rsidR="00610D32" w:rsidP="00610D32" w:rsidRDefault="00610D32" w14:paraId="601EC60F" w14:textId="77777777">
      <w:pPr>
        <w:spacing w:after="0" w:line="240" w:lineRule="auto"/>
        <w:jc w:val="both"/>
        <w:rPr>
          <w:rFonts w:ascii="Arial" w:hAnsi="Arial" w:eastAsia="Calibri" w:cs="Arial"/>
          <w:color w:val="000000"/>
          <w:lang w:val="en-US"/>
        </w:rPr>
      </w:pPr>
      <w:r w:rsidRPr="00610D32">
        <w:rPr>
          <w:rFonts w:ascii="Arial" w:hAnsi="Arial" w:eastAsia="Calibri" w:cs="Arial"/>
          <w:color w:val="000000"/>
          <w:lang w:val="en-US"/>
        </w:rPr>
        <w:t>• provide any information that is not relevant to the post for which you are applying.</w:t>
      </w:r>
    </w:p>
    <w:p w:rsidRPr="00610D32" w:rsidR="00610D32" w:rsidP="00610D32" w:rsidRDefault="00610D32" w14:paraId="17A122B7" w14:textId="77777777">
      <w:pPr>
        <w:spacing w:after="0" w:line="240" w:lineRule="auto"/>
        <w:jc w:val="both"/>
        <w:rPr>
          <w:rFonts w:ascii="Arial" w:hAnsi="Arial" w:eastAsia="Calibri" w:cs="Arial"/>
          <w:color w:val="000000"/>
          <w:lang w:val="en-US"/>
        </w:rPr>
      </w:pPr>
    </w:p>
    <w:p w:rsidRPr="00610D32" w:rsidR="00610D32" w:rsidP="00610D32" w:rsidRDefault="00610D32" w14:paraId="1BBD8439" w14:textId="77777777">
      <w:pPr>
        <w:spacing w:after="0" w:line="240" w:lineRule="auto"/>
        <w:jc w:val="both"/>
        <w:rPr>
          <w:rFonts w:ascii="Arial" w:hAnsi="Arial" w:eastAsia="Calibri" w:cs="Arial"/>
          <w:bCs/>
          <w:color w:val="000000"/>
          <w:lang w:val="en-US"/>
        </w:rPr>
      </w:pPr>
      <w:r w:rsidRPr="00610D32">
        <w:rPr>
          <w:rFonts w:ascii="Arial" w:hAnsi="Arial" w:eastAsia="Calibri" w:cs="Arial"/>
          <w:bCs/>
          <w:color w:val="000000"/>
          <w:lang w:val="en-US"/>
        </w:rPr>
        <w:t xml:space="preserve">A criterion-based interview </w:t>
      </w:r>
      <w:r w:rsidRPr="00610D32">
        <w:rPr>
          <w:rFonts w:ascii="Arial" w:hAnsi="Arial" w:eastAsia="Calibri" w:cs="Arial"/>
          <w:b/>
          <w:bCs/>
          <w:color w:val="000000"/>
          <w:lang w:val="en-US"/>
        </w:rPr>
        <w:t>does</w:t>
      </w:r>
      <w:r w:rsidRPr="00610D32">
        <w:rPr>
          <w:rFonts w:ascii="Arial" w:hAnsi="Arial" w:eastAsia="Calibri" w:cs="Arial"/>
          <w:bCs/>
          <w:color w:val="000000"/>
          <w:lang w:val="en-US"/>
        </w:rPr>
        <w:t>, however, require you to:</w:t>
      </w:r>
    </w:p>
    <w:p w:rsidRPr="00610D32" w:rsidR="00610D32" w:rsidP="00610D32" w:rsidRDefault="00610D32" w14:paraId="50864BF5" w14:textId="77777777">
      <w:pPr>
        <w:spacing w:after="0" w:line="240" w:lineRule="auto"/>
        <w:jc w:val="both"/>
        <w:rPr>
          <w:rFonts w:ascii="Arial" w:hAnsi="Arial" w:eastAsia="Calibri" w:cs="Arial"/>
          <w:b/>
          <w:bCs/>
          <w:color w:val="000000"/>
          <w:lang w:val="en-US"/>
        </w:rPr>
      </w:pPr>
    </w:p>
    <w:p w:rsidRPr="00610D32" w:rsidR="00610D32" w:rsidP="00610D32" w:rsidRDefault="00610D32" w14:paraId="4B1CDA42" w14:textId="77777777">
      <w:pPr>
        <w:spacing w:after="0" w:line="240" w:lineRule="auto"/>
        <w:jc w:val="both"/>
        <w:rPr>
          <w:rFonts w:ascii="Arial" w:hAnsi="Arial" w:eastAsia="Calibri" w:cs="Arial"/>
          <w:color w:val="000000"/>
          <w:lang w:val="en-US"/>
        </w:rPr>
      </w:pPr>
      <w:r w:rsidRPr="00610D32">
        <w:rPr>
          <w:rFonts w:ascii="Arial" w:hAnsi="Arial" w:eastAsia="Calibri" w:cs="Arial"/>
          <w:color w:val="000000"/>
          <w:lang w:val="en-US"/>
        </w:rPr>
        <w:t>• focus exclusively on the criteria required for effective performance in the role; and</w:t>
      </w:r>
    </w:p>
    <w:p w:rsidRPr="00610D32" w:rsidR="00610D32" w:rsidP="00610D32" w:rsidRDefault="00610D32" w14:paraId="2CEDF12A" w14:textId="77777777">
      <w:pPr>
        <w:spacing w:after="0" w:line="240" w:lineRule="auto"/>
        <w:jc w:val="both"/>
        <w:rPr>
          <w:rFonts w:ascii="Arial" w:hAnsi="Arial" w:eastAsia="Calibri" w:cs="Arial"/>
          <w:color w:val="000000"/>
          <w:lang w:val="en-US"/>
        </w:rPr>
      </w:pPr>
      <w:r w:rsidRPr="00610D32">
        <w:rPr>
          <w:rFonts w:ascii="Arial" w:hAnsi="Arial" w:eastAsia="Calibri" w:cs="Arial"/>
          <w:color w:val="000000"/>
          <w:lang w:val="en-US"/>
        </w:rPr>
        <w:t xml:space="preserve">• provide specific examples of your experience in relation to the required criteria. </w:t>
      </w:r>
    </w:p>
    <w:p w:rsidRPr="00610D32" w:rsidR="00610D32" w:rsidP="00610D32" w:rsidRDefault="00610D32" w14:paraId="3F49B445" w14:textId="77777777">
      <w:pPr>
        <w:spacing w:after="0" w:line="240" w:lineRule="auto"/>
        <w:jc w:val="both"/>
        <w:rPr>
          <w:rFonts w:ascii="Arial" w:hAnsi="Arial" w:eastAsia="Calibri" w:cs="Arial"/>
          <w:color w:val="000000"/>
          <w:lang w:val="en-US"/>
        </w:rPr>
      </w:pPr>
    </w:p>
    <w:p w:rsidRPr="00610D32" w:rsidR="00610D32" w:rsidP="00610D32" w:rsidRDefault="00610D32" w14:paraId="09959702" w14:textId="77777777">
      <w:pPr>
        <w:spacing w:after="0" w:line="240" w:lineRule="auto"/>
        <w:jc w:val="both"/>
        <w:rPr>
          <w:rFonts w:ascii="Arial" w:hAnsi="Arial" w:eastAsia="Calibri" w:cs="Arial"/>
          <w:bCs/>
          <w:color w:val="000000"/>
          <w:lang w:val="en-US"/>
        </w:rPr>
      </w:pPr>
      <w:r w:rsidRPr="00610D32">
        <w:rPr>
          <w:rFonts w:ascii="Arial" w:hAnsi="Arial" w:eastAsia="Calibri" w:cs="Arial"/>
          <w:bCs/>
          <w:color w:val="000000"/>
          <w:lang w:val="en-US"/>
        </w:rPr>
        <w:t xml:space="preserve">In preparation for the </w:t>
      </w:r>
      <w:proofErr w:type="gramStart"/>
      <w:r w:rsidRPr="00610D32">
        <w:rPr>
          <w:rFonts w:ascii="Arial" w:hAnsi="Arial" w:eastAsia="Calibri" w:cs="Arial"/>
          <w:bCs/>
          <w:color w:val="000000"/>
          <w:lang w:val="en-US"/>
        </w:rPr>
        <w:t>interview</w:t>
      </w:r>
      <w:proofErr w:type="gramEnd"/>
      <w:r w:rsidRPr="00610D32">
        <w:rPr>
          <w:rFonts w:ascii="Arial" w:hAnsi="Arial" w:eastAsia="Calibri" w:cs="Arial"/>
          <w:bCs/>
          <w:color w:val="000000"/>
          <w:lang w:val="en-US"/>
        </w:rPr>
        <w:t xml:space="preserve"> you may wish to think about having a clear structure for each of your examples, such as:</w:t>
      </w:r>
    </w:p>
    <w:p w:rsidRPr="00610D32" w:rsidR="00610D32" w:rsidP="00610D32" w:rsidRDefault="00610D32" w14:paraId="4ACED655" w14:textId="77777777">
      <w:pPr>
        <w:spacing w:after="0" w:line="240" w:lineRule="auto"/>
        <w:jc w:val="both"/>
        <w:rPr>
          <w:rFonts w:ascii="Arial" w:hAnsi="Arial" w:eastAsia="Calibri" w:cs="Arial"/>
          <w:bCs/>
          <w:color w:val="000000"/>
          <w:lang w:val="en-US"/>
        </w:rPr>
      </w:pPr>
    </w:p>
    <w:p w:rsidRPr="00610D32" w:rsidR="00610D32" w:rsidP="00610D32" w:rsidRDefault="00610D32" w14:paraId="7C0153F7" w14:textId="77777777">
      <w:pPr>
        <w:spacing w:after="0" w:line="240" w:lineRule="auto"/>
        <w:jc w:val="both"/>
        <w:rPr>
          <w:rFonts w:ascii="Arial" w:hAnsi="Arial" w:eastAsia="Calibri" w:cs="Arial"/>
          <w:color w:val="000000"/>
          <w:lang w:val="en-US"/>
        </w:rPr>
      </w:pPr>
      <w:r w:rsidRPr="00610D32">
        <w:rPr>
          <w:rFonts w:ascii="Arial" w:hAnsi="Arial" w:eastAsia="Calibri" w:cs="Arial"/>
          <w:color w:val="000000"/>
          <w:lang w:val="en-US"/>
        </w:rPr>
        <w:t xml:space="preserve">• </w:t>
      </w:r>
      <w:r w:rsidRPr="00610D32">
        <w:rPr>
          <w:rFonts w:ascii="Arial" w:hAnsi="Arial" w:eastAsia="Calibri" w:cs="Arial"/>
          <w:b/>
          <w:color w:val="000000"/>
          <w:lang w:val="en-US"/>
        </w:rPr>
        <w:t>S</w:t>
      </w:r>
      <w:r w:rsidRPr="00610D32">
        <w:rPr>
          <w:rFonts w:ascii="Arial" w:hAnsi="Arial" w:eastAsia="Calibri" w:cs="Arial"/>
          <w:color w:val="000000"/>
          <w:lang w:val="en-US"/>
        </w:rPr>
        <w:t xml:space="preserve">ituation – outline the </w:t>
      </w:r>
      <w:proofErr w:type="gramStart"/>
      <w:r w:rsidRPr="00610D32">
        <w:rPr>
          <w:rFonts w:ascii="Arial" w:hAnsi="Arial" w:eastAsia="Calibri" w:cs="Arial"/>
          <w:color w:val="000000"/>
          <w:lang w:val="en-US"/>
        </w:rPr>
        <w:t>situation;</w:t>
      </w:r>
      <w:proofErr w:type="gramEnd"/>
    </w:p>
    <w:p w:rsidRPr="00610D32" w:rsidR="00610D32" w:rsidP="00610D32" w:rsidRDefault="00610D32" w14:paraId="59FF29CF" w14:textId="77777777">
      <w:pPr>
        <w:spacing w:after="0" w:line="240" w:lineRule="auto"/>
        <w:jc w:val="both"/>
        <w:rPr>
          <w:rFonts w:ascii="Arial" w:hAnsi="Arial" w:eastAsia="Calibri" w:cs="Arial"/>
          <w:color w:val="000000"/>
          <w:lang w:val="en-US"/>
        </w:rPr>
      </w:pPr>
      <w:r w:rsidRPr="00610D32">
        <w:rPr>
          <w:rFonts w:ascii="Arial" w:hAnsi="Arial" w:eastAsia="Calibri" w:cs="Arial"/>
          <w:color w:val="000000"/>
          <w:lang w:val="en-US"/>
        </w:rPr>
        <w:t xml:space="preserve">• </w:t>
      </w:r>
      <w:r w:rsidRPr="00610D32">
        <w:rPr>
          <w:rFonts w:ascii="Arial" w:hAnsi="Arial" w:eastAsia="Calibri" w:cs="Arial"/>
          <w:b/>
          <w:color w:val="000000"/>
          <w:lang w:val="en-US"/>
        </w:rPr>
        <w:t>T</w:t>
      </w:r>
      <w:r w:rsidRPr="00610D32">
        <w:rPr>
          <w:rFonts w:ascii="Arial" w:hAnsi="Arial" w:eastAsia="Calibri" w:cs="Arial"/>
          <w:color w:val="000000"/>
          <w:lang w:val="en-US"/>
        </w:rPr>
        <w:t xml:space="preserve">ask - what was your objective, what were you trying to </w:t>
      </w:r>
      <w:proofErr w:type="gramStart"/>
      <w:r w:rsidRPr="00610D32">
        <w:rPr>
          <w:rFonts w:ascii="Arial" w:hAnsi="Arial" w:eastAsia="Calibri" w:cs="Arial"/>
          <w:color w:val="000000"/>
          <w:lang w:val="en-US"/>
        </w:rPr>
        <w:t>achieve;</w:t>
      </w:r>
      <w:proofErr w:type="gramEnd"/>
    </w:p>
    <w:p w:rsidRPr="00610D32" w:rsidR="00610D32" w:rsidP="00610D32" w:rsidRDefault="00610D32" w14:paraId="2CF3C670" w14:textId="77777777">
      <w:pPr>
        <w:spacing w:after="0" w:line="240" w:lineRule="auto"/>
        <w:jc w:val="both"/>
        <w:rPr>
          <w:rFonts w:ascii="Arial" w:hAnsi="Arial" w:eastAsia="Calibri" w:cs="Arial"/>
          <w:color w:val="000000"/>
          <w:lang w:val="en-US"/>
        </w:rPr>
      </w:pPr>
      <w:r w:rsidRPr="00610D32">
        <w:rPr>
          <w:rFonts w:ascii="Arial" w:hAnsi="Arial" w:eastAsia="Calibri" w:cs="Arial"/>
          <w:color w:val="000000"/>
          <w:lang w:val="en-US"/>
        </w:rPr>
        <w:t xml:space="preserve">• </w:t>
      </w:r>
      <w:r w:rsidRPr="00610D32">
        <w:rPr>
          <w:rFonts w:ascii="Arial" w:hAnsi="Arial" w:eastAsia="Calibri" w:cs="Arial"/>
          <w:b/>
          <w:color w:val="000000"/>
          <w:lang w:val="en-US"/>
        </w:rPr>
        <w:t>A</w:t>
      </w:r>
      <w:r w:rsidRPr="00610D32">
        <w:rPr>
          <w:rFonts w:ascii="Arial" w:hAnsi="Arial" w:eastAsia="Calibri" w:cs="Arial"/>
          <w:color w:val="000000"/>
          <w:lang w:val="en-US"/>
        </w:rPr>
        <w:t xml:space="preserve">ction - what did you </w:t>
      </w:r>
      <w:proofErr w:type="gramStart"/>
      <w:r w:rsidRPr="00610D32">
        <w:rPr>
          <w:rFonts w:ascii="Arial" w:hAnsi="Arial" w:eastAsia="Calibri" w:cs="Arial"/>
          <w:color w:val="000000"/>
          <w:lang w:val="en-US"/>
        </w:rPr>
        <w:t>actually do</w:t>
      </w:r>
      <w:proofErr w:type="gramEnd"/>
      <w:r w:rsidRPr="00610D32">
        <w:rPr>
          <w:rFonts w:ascii="Arial" w:hAnsi="Arial" w:eastAsia="Calibri" w:cs="Arial"/>
          <w:color w:val="000000"/>
          <w:lang w:val="en-US"/>
        </w:rPr>
        <w:t xml:space="preserve">, what was your unique </w:t>
      </w:r>
      <w:proofErr w:type="gramStart"/>
      <w:r w:rsidRPr="00610D32">
        <w:rPr>
          <w:rFonts w:ascii="Arial" w:hAnsi="Arial" w:eastAsia="Calibri" w:cs="Arial"/>
          <w:color w:val="000000"/>
          <w:lang w:val="en-US"/>
        </w:rPr>
        <w:t>contribution;</w:t>
      </w:r>
      <w:proofErr w:type="gramEnd"/>
    </w:p>
    <w:p w:rsidRPr="00610D32" w:rsidR="00610D32" w:rsidP="00610D32" w:rsidRDefault="00610D32" w14:paraId="1F10812B" w14:textId="77777777">
      <w:pPr>
        <w:spacing w:after="0" w:line="240" w:lineRule="auto"/>
        <w:jc w:val="both"/>
        <w:rPr>
          <w:rFonts w:ascii="Arial" w:hAnsi="Arial" w:eastAsia="Calibri" w:cs="Arial"/>
          <w:color w:val="000000"/>
          <w:lang w:val="en-US"/>
        </w:rPr>
      </w:pPr>
      <w:r w:rsidRPr="00610D32">
        <w:rPr>
          <w:rFonts w:ascii="Arial" w:hAnsi="Arial" w:eastAsia="Calibri" w:cs="Arial"/>
          <w:color w:val="000000"/>
          <w:lang w:val="en-US"/>
        </w:rPr>
        <w:t xml:space="preserve">• </w:t>
      </w:r>
      <w:r w:rsidRPr="00610D32">
        <w:rPr>
          <w:rFonts w:ascii="Arial" w:hAnsi="Arial" w:eastAsia="Calibri" w:cs="Arial"/>
          <w:b/>
          <w:color w:val="000000"/>
          <w:lang w:val="en-US"/>
        </w:rPr>
        <w:t>R</w:t>
      </w:r>
      <w:r w:rsidRPr="00610D32">
        <w:rPr>
          <w:rFonts w:ascii="Arial" w:hAnsi="Arial" w:eastAsia="Calibri" w:cs="Arial"/>
          <w:color w:val="000000"/>
          <w:lang w:val="en-US"/>
        </w:rPr>
        <w:t>esult - what happened, what was the outcome, what did you learn.</w:t>
      </w:r>
    </w:p>
    <w:p w:rsidRPr="00610D32" w:rsidR="00610D32" w:rsidP="00610D32" w:rsidRDefault="00610D32" w14:paraId="5738173A" w14:textId="77777777">
      <w:pPr>
        <w:spacing w:after="0" w:line="240" w:lineRule="auto"/>
        <w:jc w:val="both"/>
        <w:rPr>
          <w:rFonts w:ascii="Arial" w:hAnsi="Arial" w:eastAsia="Calibri" w:cs="Arial"/>
          <w:color w:val="000000"/>
          <w:lang w:val="en-US"/>
        </w:rPr>
      </w:pPr>
    </w:p>
    <w:p w:rsidRPr="00610D32" w:rsidR="00610D32" w:rsidP="00610D32" w:rsidRDefault="00610D32" w14:paraId="1DDFE649" w14:textId="77777777">
      <w:pPr>
        <w:spacing w:after="0" w:line="240" w:lineRule="auto"/>
        <w:jc w:val="both"/>
        <w:rPr>
          <w:rFonts w:ascii="Arial" w:hAnsi="Arial" w:eastAsia="Calibri" w:cs="Arial"/>
          <w:color w:val="000000"/>
          <w:lang w:val="en-US"/>
        </w:rPr>
      </w:pPr>
      <w:r w:rsidRPr="00610D32">
        <w:rPr>
          <w:rFonts w:ascii="Arial" w:hAnsi="Arial" w:eastAsia="Calibri" w:cs="Arial"/>
          <w:color w:val="000000"/>
          <w:lang w:val="en-US"/>
        </w:rPr>
        <w:t xml:space="preserve">It is strongly recommended that you </w:t>
      </w:r>
      <w:proofErr w:type="spellStart"/>
      <w:r w:rsidRPr="00610D32">
        <w:rPr>
          <w:rFonts w:ascii="Arial" w:hAnsi="Arial" w:eastAsia="Calibri" w:cs="Arial"/>
          <w:color w:val="000000"/>
          <w:lang w:val="en-US"/>
        </w:rPr>
        <w:t>familiarise</w:t>
      </w:r>
      <w:proofErr w:type="spellEnd"/>
      <w:r w:rsidRPr="00610D32">
        <w:rPr>
          <w:rFonts w:ascii="Arial" w:hAnsi="Arial" w:eastAsia="Calibri" w:cs="Arial"/>
          <w:color w:val="000000"/>
          <w:lang w:val="en-US"/>
        </w:rPr>
        <w:t xml:space="preserve"> yourself with the selection criteria outlined in this pack. The interview panel will ask you to provide specific examples from your </w:t>
      </w:r>
      <w:proofErr w:type="gramStart"/>
      <w:r w:rsidRPr="00610D32">
        <w:rPr>
          <w:rFonts w:ascii="Arial" w:hAnsi="Arial" w:eastAsia="Calibri" w:cs="Arial"/>
          <w:color w:val="000000"/>
          <w:lang w:val="en-US"/>
        </w:rPr>
        <w:t>past experience</w:t>
      </w:r>
      <w:proofErr w:type="gramEnd"/>
      <w:r w:rsidRPr="00610D32">
        <w:rPr>
          <w:rFonts w:ascii="Arial" w:hAnsi="Arial" w:eastAsia="Calibri" w:cs="Arial"/>
          <w:color w:val="000000"/>
          <w:lang w:val="en-US"/>
        </w:rPr>
        <w:t xml:space="preserve"> in relation to each of the criteria areas.</w:t>
      </w:r>
    </w:p>
    <w:p w:rsidRPr="00610D32" w:rsidR="00610D32" w:rsidP="00610D32" w:rsidRDefault="00610D32" w14:paraId="31924CAC" w14:textId="77777777">
      <w:pPr>
        <w:spacing w:after="0" w:line="240" w:lineRule="auto"/>
        <w:jc w:val="both"/>
        <w:rPr>
          <w:rFonts w:ascii="Arial" w:hAnsi="Arial" w:eastAsia="Calibri" w:cs="Arial"/>
          <w:color w:val="000000"/>
          <w:lang w:val="en-US"/>
        </w:rPr>
      </w:pPr>
    </w:p>
    <w:p w:rsidRPr="00610D32" w:rsidR="00610D32" w:rsidP="00610D32" w:rsidRDefault="00610D32" w14:paraId="54942745" w14:textId="0717C98E">
      <w:pPr>
        <w:spacing w:after="0" w:line="240" w:lineRule="auto"/>
        <w:jc w:val="both"/>
        <w:rPr>
          <w:rFonts w:ascii="Arial" w:hAnsi="Arial" w:eastAsia="Calibri" w:cs="Arial"/>
          <w:lang w:val="en-US"/>
        </w:rPr>
      </w:pPr>
      <w:r w:rsidRPr="00610D32">
        <w:rPr>
          <w:rFonts w:ascii="Arial" w:hAnsi="Arial" w:eastAsia="Calibri" w:cs="Arial"/>
          <w:color w:val="000000"/>
          <w:lang w:val="en-US"/>
        </w:rPr>
        <w:t>You should therefore come to the interview prepared to discuss in detail a range of examples which best illustrate your skills and abilities in each criteria area. You may draw examples from any area of your work / life experiences.</w:t>
      </w:r>
      <w:r w:rsidR="00052E3E">
        <w:rPr>
          <w:rFonts w:ascii="Arial" w:hAnsi="Arial" w:eastAsia="Calibri" w:cs="Arial"/>
          <w:color w:val="000000"/>
          <w:lang w:val="en-US"/>
        </w:rPr>
        <w:t xml:space="preserve"> </w:t>
      </w:r>
      <w:r w:rsidRPr="00610D32">
        <w:rPr>
          <w:rFonts w:ascii="Arial" w:hAnsi="Arial" w:eastAsia="Calibri" w:cs="Arial"/>
          <w:color w:val="000000"/>
          <w:lang w:val="en-US"/>
        </w:rPr>
        <w:t>N</w:t>
      </w:r>
      <w:r w:rsidRPr="00610D32">
        <w:rPr>
          <w:rFonts w:ascii="Arial" w:hAnsi="Arial" w:eastAsia="Calibri" w:cs="Arial"/>
          <w:lang w:val="en-US"/>
        </w:rPr>
        <w:t>o candidate notes will be permitted in the test or interview room.</w:t>
      </w:r>
    </w:p>
    <w:p w:rsidRPr="00610D32" w:rsidR="00610D32" w:rsidP="00610D32" w:rsidRDefault="00610D32" w14:paraId="52B3522A" w14:textId="77777777">
      <w:pPr>
        <w:spacing w:after="0" w:line="240" w:lineRule="auto"/>
        <w:jc w:val="both"/>
        <w:rPr>
          <w:rFonts w:ascii="Arial" w:hAnsi="Arial" w:eastAsia="Calibri" w:cs="Arial"/>
          <w:color w:val="000000"/>
          <w:lang w:val="en-US"/>
        </w:rPr>
      </w:pPr>
    </w:p>
    <w:p w:rsidRPr="008B3B48" w:rsidR="00610D32" w:rsidP="008B3B48" w:rsidRDefault="00610D32" w14:paraId="4463F5C4" w14:textId="796A80D8">
      <w:pPr>
        <w:pStyle w:val="Heading1"/>
        <w:rPr>
          <w:rFonts w:ascii="Arial" w:hAnsi="Arial" w:cs="Arial"/>
          <w:b/>
          <w:bCs/>
          <w:color w:val="auto"/>
          <w:sz w:val="28"/>
          <w:szCs w:val="28"/>
          <w:lang w:val="en-US"/>
        </w:rPr>
      </w:pPr>
      <w:bookmarkStart w:name="_Toc201147637" w:id="15"/>
      <w:r w:rsidRPr="3659C4BE">
        <w:rPr>
          <w:rFonts w:ascii="Arial" w:hAnsi="Arial" w:cs="Arial"/>
          <w:b/>
          <w:bCs/>
          <w:color w:val="auto"/>
          <w:sz w:val="28"/>
          <w:szCs w:val="28"/>
          <w:lang w:val="en-US"/>
        </w:rPr>
        <w:t xml:space="preserve">Section </w:t>
      </w:r>
      <w:r w:rsidRPr="3659C4BE" w:rsidR="47D645EE">
        <w:rPr>
          <w:rFonts w:ascii="Arial" w:hAnsi="Arial" w:cs="Arial"/>
          <w:b/>
          <w:bCs/>
          <w:color w:val="auto"/>
          <w:sz w:val="28"/>
          <w:szCs w:val="28"/>
          <w:lang w:val="en-US"/>
        </w:rPr>
        <w:t>10</w:t>
      </w:r>
      <w:r w:rsidRPr="3659C4BE">
        <w:rPr>
          <w:rFonts w:ascii="Arial" w:hAnsi="Arial" w:cs="Arial"/>
          <w:b/>
          <w:bCs/>
          <w:color w:val="auto"/>
          <w:sz w:val="28"/>
          <w:szCs w:val="28"/>
          <w:lang w:val="en-US"/>
        </w:rPr>
        <w:t xml:space="preserve"> – Equality of Opportunity</w:t>
      </w:r>
      <w:bookmarkEnd w:id="15"/>
    </w:p>
    <w:p w:rsidRPr="00610D32" w:rsidR="00610D32" w:rsidP="00610D32" w:rsidRDefault="00610D32" w14:paraId="49D8383E" w14:textId="77777777">
      <w:pPr>
        <w:spacing w:after="0" w:line="240" w:lineRule="auto"/>
        <w:jc w:val="both"/>
        <w:rPr>
          <w:rFonts w:ascii="Arial" w:hAnsi="Arial" w:eastAsia="Calibri" w:cs="Arial"/>
          <w:lang w:val="en-US"/>
        </w:rPr>
      </w:pPr>
    </w:p>
    <w:p w:rsidRPr="00610D32" w:rsidR="00610D32" w:rsidP="00610D32" w:rsidRDefault="00610D32" w14:paraId="06F28CC7" w14:textId="77777777">
      <w:pPr>
        <w:spacing w:after="0" w:line="240" w:lineRule="auto"/>
        <w:jc w:val="both"/>
        <w:rPr>
          <w:rFonts w:ascii="Arial" w:hAnsi="Arial" w:eastAsia="Calibri" w:cs="Arial"/>
          <w:lang w:val="en-US"/>
        </w:rPr>
      </w:pPr>
      <w:r w:rsidRPr="00610D32">
        <w:rPr>
          <w:rFonts w:ascii="Arial" w:hAnsi="Arial" w:eastAsia="Calibri" w:cs="Arial"/>
          <w:lang w:val="en-US"/>
        </w:rPr>
        <w:t>Invest NI is committed to a policy of Equality of Opportunity in its employment practices and aims to ensure that no actual or potential job applicant or Staff Member is discriminated against, either directly or indirectly, on the grounds of gender, gender reassignment, marital (or civil partnership) status, disability, race, community background or political persuasion, age, dependents, sexual orientation, pregnancy and maternity or Trade Union membership.</w:t>
      </w:r>
    </w:p>
    <w:p w:rsidRPr="00610D32" w:rsidR="00610D32" w:rsidP="00610D32" w:rsidRDefault="00610D32" w14:paraId="220F5123" w14:textId="77777777">
      <w:pPr>
        <w:spacing w:after="0" w:line="240" w:lineRule="auto"/>
        <w:jc w:val="both"/>
        <w:rPr>
          <w:rFonts w:ascii="Arial" w:hAnsi="Arial" w:eastAsia="Calibri" w:cs="Arial"/>
          <w:lang w:val="en-US"/>
        </w:rPr>
      </w:pPr>
    </w:p>
    <w:p w:rsidRPr="00610D32" w:rsidR="00610D32" w:rsidP="00610D32" w:rsidRDefault="00610D32" w14:paraId="40A870F3" w14:textId="77777777">
      <w:pPr>
        <w:spacing w:after="0" w:line="240" w:lineRule="auto"/>
        <w:jc w:val="both"/>
        <w:rPr>
          <w:rFonts w:ascii="Arial" w:hAnsi="Arial" w:eastAsia="Calibri" w:cs="Arial"/>
          <w:lang w:val="en-US"/>
        </w:rPr>
      </w:pPr>
      <w:r w:rsidRPr="00610D32">
        <w:rPr>
          <w:rFonts w:ascii="Arial" w:hAnsi="Arial" w:eastAsia="Calibri" w:cs="Arial"/>
          <w:lang w:val="en-US"/>
        </w:rPr>
        <w:t xml:space="preserve">Each person shall have equal opportunity for employment, training and advancement in Invest NI </w:t>
      </w:r>
      <w:proofErr w:type="gramStart"/>
      <w:r w:rsidRPr="00610D32">
        <w:rPr>
          <w:rFonts w:ascii="Arial" w:hAnsi="Arial" w:eastAsia="Calibri" w:cs="Arial"/>
          <w:lang w:val="en-US"/>
        </w:rPr>
        <w:t>on the basis of</w:t>
      </w:r>
      <w:proofErr w:type="gramEnd"/>
      <w:r w:rsidRPr="00610D32">
        <w:rPr>
          <w:rFonts w:ascii="Arial" w:hAnsi="Arial" w:eastAsia="Calibri" w:cs="Arial"/>
          <w:lang w:val="en-US"/>
        </w:rPr>
        <w:t xml:space="preserve"> ability, qualifications and performance.  This </w:t>
      </w:r>
      <w:proofErr w:type="spellStart"/>
      <w:r w:rsidRPr="00610D32">
        <w:rPr>
          <w:rFonts w:ascii="Arial" w:hAnsi="Arial" w:eastAsia="Calibri" w:cs="Arial"/>
          <w:lang w:val="en-US"/>
        </w:rPr>
        <w:t>maximises</w:t>
      </w:r>
      <w:proofErr w:type="spellEnd"/>
      <w:r w:rsidRPr="00610D32">
        <w:rPr>
          <w:rFonts w:ascii="Arial" w:hAnsi="Arial" w:eastAsia="Calibri" w:cs="Arial"/>
          <w:lang w:val="en-US"/>
        </w:rPr>
        <w:t xml:space="preserve"> the effective use of human resources in the best interests of both the </w:t>
      </w:r>
      <w:proofErr w:type="spellStart"/>
      <w:r w:rsidRPr="00610D32">
        <w:rPr>
          <w:rFonts w:ascii="Arial" w:hAnsi="Arial" w:eastAsia="Calibri" w:cs="Arial"/>
          <w:lang w:val="en-US"/>
        </w:rPr>
        <w:t>organisation</w:t>
      </w:r>
      <w:proofErr w:type="spellEnd"/>
      <w:r w:rsidRPr="00610D32">
        <w:rPr>
          <w:rFonts w:ascii="Arial" w:hAnsi="Arial" w:eastAsia="Calibri" w:cs="Arial"/>
          <w:lang w:val="en-US"/>
        </w:rPr>
        <w:t xml:space="preserve"> and the individual.</w:t>
      </w:r>
    </w:p>
    <w:p w:rsidRPr="00610D32" w:rsidR="00610D32" w:rsidP="00610D32" w:rsidRDefault="00610D32" w14:paraId="1901EDD3" w14:textId="77777777">
      <w:pPr>
        <w:spacing w:after="0" w:line="240" w:lineRule="auto"/>
        <w:jc w:val="both"/>
        <w:rPr>
          <w:rFonts w:ascii="Arial" w:hAnsi="Arial" w:eastAsia="Calibri" w:cs="Arial"/>
          <w:lang w:val="en-US"/>
        </w:rPr>
      </w:pPr>
    </w:p>
    <w:p w:rsidRPr="00610D32" w:rsidR="00610D32" w:rsidP="00610D32" w:rsidRDefault="00610D32" w14:paraId="7A0D7F6E" w14:textId="77777777">
      <w:pPr>
        <w:spacing w:after="0" w:line="240" w:lineRule="auto"/>
        <w:jc w:val="both"/>
        <w:rPr>
          <w:rFonts w:ascii="Arial" w:hAnsi="Arial" w:eastAsia="Calibri" w:cs="Arial"/>
          <w:lang w:val="en-US"/>
        </w:rPr>
      </w:pPr>
      <w:r w:rsidRPr="00610D32">
        <w:rPr>
          <w:rFonts w:ascii="Arial" w:hAnsi="Arial" w:eastAsia="Calibri" w:cs="Arial"/>
          <w:lang w:val="en-US"/>
        </w:rPr>
        <w:t xml:space="preserve">Invest NI is committed to </w:t>
      </w:r>
      <w:proofErr w:type="gramStart"/>
      <w:r w:rsidRPr="00610D32">
        <w:rPr>
          <w:rFonts w:ascii="Arial" w:hAnsi="Arial" w:eastAsia="Calibri" w:cs="Arial"/>
          <w:lang w:val="en-US"/>
        </w:rPr>
        <w:t>equality of</w:t>
      </w:r>
      <w:proofErr w:type="gramEnd"/>
      <w:r w:rsidRPr="00610D32">
        <w:rPr>
          <w:rFonts w:ascii="Arial" w:hAnsi="Arial" w:eastAsia="Calibri" w:cs="Arial"/>
          <w:lang w:val="en-US"/>
        </w:rPr>
        <w:t xml:space="preserve"> opportunity and welcomes applications from suitably qualified people from all sections of the community.  </w:t>
      </w:r>
    </w:p>
    <w:p w:rsidRPr="00610D32" w:rsidR="00610D32" w:rsidP="00610D32" w:rsidRDefault="00610D32" w14:paraId="72DE9F9C" w14:textId="77777777">
      <w:pPr>
        <w:spacing w:after="0" w:line="240" w:lineRule="auto"/>
        <w:jc w:val="both"/>
        <w:rPr>
          <w:rFonts w:ascii="Arial" w:hAnsi="Arial" w:eastAsia="Calibri" w:cs="Arial"/>
          <w:lang w:val="en-US"/>
        </w:rPr>
      </w:pPr>
    </w:p>
    <w:p w:rsidRPr="00610D32" w:rsidR="00610D32" w:rsidP="00610D32" w:rsidRDefault="00610D32" w14:paraId="619E1F3A" w14:textId="77777777">
      <w:pPr>
        <w:spacing w:after="0" w:line="240" w:lineRule="auto"/>
        <w:jc w:val="both"/>
        <w:rPr>
          <w:rFonts w:ascii="Arial" w:hAnsi="Arial" w:eastAsia="Calibri" w:cs="Arial"/>
          <w:lang w:val="en-US"/>
        </w:rPr>
      </w:pPr>
      <w:r w:rsidRPr="00610D32">
        <w:rPr>
          <w:rFonts w:ascii="Arial" w:hAnsi="Arial" w:eastAsia="Calibri" w:cs="Arial"/>
          <w:lang w:val="en-US"/>
        </w:rPr>
        <w:t xml:space="preserve">To facilitate Equality of </w:t>
      </w:r>
      <w:proofErr w:type="gramStart"/>
      <w:r w:rsidRPr="00610D32">
        <w:rPr>
          <w:rFonts w:ascii="Arial" w:hAnsi="Arial" w:eastAsia="Calibri" w:cs="Arial"/>
          <w:lang w:val="en-US"/>
        </w:rPr>
        <w:t>Opportunity</w:t>
      </w:r>
      <w:proofErr w:type="gramEnd"/>
      <w:r w:rsidRPr="00610D32">
        <w:rPr>
          <w:rFonts w:ascii="Arial" w:hAnsi="Arial" w:eastAsia="Calibri" w:cs="Arial"/>
          <w:lang w:val="en-US"/>
        </w:rPr>
        <w:t xml:space="preserve"> Invest NI offers a range of family friendly policies which reduce barriers to combining work and family commitments. </w:t>
      </w:r>
    </w:p>
    <w:p w:rsidRPr="00610D32" w:rsidR="00610D32" w:rsidP="00610D32" w:rsidRDefault="00610D32" w14:paraId="0A20E225" w14:textId="77777777">
      <w:pPr>
        <w:spacing w:after="0" w:line="240" w:lineRule="auto"/>
        <w:jc w:val="both"/>
        <w:rPr>
          <w:rFonts w:ascii="Arial" w:hAnsi="Arial" w:eastAsia="Calibri" w:cs="Arial"/>
          <w:lang w:val="en-US"/>
        </w:rPr>
      </w:pPr>
    </w:p>
    <w:p w:rsidRPr="00DC3DA0" w:rsidR="00610D32" w:rsidP="00DC3DA0" w:rsidRDefault="00610D32" w14:paraId="4736DFE6" w14:textId="55C3D59A">
      <w:pPr>
        <w:spacing w:after="0" w:line="240" w:lineRule="auto"/>
        <w:jc w:val="both"/>
        <w:rPr>
          <w:rFonts w:ascii="Arial" w:hAnsi="Arial" w:eastAsia="Calibri" w:cs="Arial"/>
          <w:lang w:val="en-US"/>
        </w:rPr>
      </w:pPr>
      <w:r w:rsidRPr="00610D32">
        <w:rPr>
          <w:rFonts w:ascii="Arial" w:hAnsi="Arial" w:eastAsia="Calibri" w:cs="Arial"/>
          <w:lang w:val="en-US"/>
        </w:rPr>
        <w:t>Invest NI is an Equal Opportunities Employer.</w:t>
      </w:r>
    </w:p>
    <w:p w:rsidRPr="008B3B48" w:rsidR="00610D32" w:rsidP="008B3B48" w:rsidRDefault="00610D32" w14:paraId="1F384EB4" w14:textId="10DAACCC">
      <w:pPr>
        <w:pStyle w:val="Heading1"/>
        <w:rPr>
          <w:rFonts w:ascii="Arial" w:hAnsi="Arial" w:cs="Arial"/>
          <w:b/>
          <w:bCs/>
          <w:color w:val="auto"/>
          <w:sz w:val="28"/>
          <w:szCs w:val="28"/>
          <w:lang w:val="en-US"/>
        </w:rPr>
      </w:pPr>
      <w:bookmarkStart w:name="_Toc201147638" w:id="16"/>
      <w:r w:rsidRPr="3659C4BE">
        <w:rPr>
          <w:rFonts w:ascii="Arial" w:hAnsi="Arial" w:cs="Arial"/>
          <w:b/>
          <w:bCs/>
          <w:color w:val="auto"/>
          <w:sz w:val="28"/>
          <w:szCs w:val="28"/>
          <w:lang w:val="en-US"/>
        </w:rPr>
        <w:lastRenderedPageBreak/>
        <w:t>Section 1</w:t>
      </w:r>
      <w:r w:rsidRPr="3659C4BE" w:rsidR="46838B32">
        <w:rPr>
          <w:rFonts w:ascii="Arial" w:hAnsi="Arial" w:cs="Arial"/>
          <w:b/>
          <w:bCs/>
          <w:color w:val="auto"/>
          <w:sz w:val="28"/>
          <w:szCs w:val="28"/>
          <w:lang w:val="en-US"/>
        </w:rPr>
        <w:t>1</w:t>
      </w:r>
      <w:r w:rsidRPr="3659C4BE">
        <w:rPr>
          <w:rFonts w:ascii="Arial" w:hAnsi="Arial" w:cs="Arial"/>
          <w:b/>
          <w:bCs/>
          <w:color w:val="auto"/>
          <w:sz w:val="28"/>
          <w:szCs w:val="28"/>
          <w:lang w:val="en-US"/>
        </w:rPr>
        <w:t xml:space="preserve"> – Privacy Notice – Job Applicants</w:t>
      </w:r>
      <w:bookmarkEnd w:id="16"/>
      <w:r w:rsidRPr="3659C4BE">
        <w:rPr>
          <w:rFonts w:ascii="Arial" w:hAnsi="Arial" w:cs="Arial"/>
          <w:b/>
          <w:bCs/>
          <w:color w:val="auto"/>
          <w:sz w:val="28"/>
          <w:szCs w:val="28"/>
          <w:lang w:val="en-US"/>
        </w:rPr>
        <w:t xml:space="preserve"> </w:t>
      </w:r>
    </w:p>
    <w:p w:rsidRPr="00610D32" w:rsidR="00610D32" w:rsidP="00610D32" w:rsidRDefault="00610D32" w14:paraId="4E300231" w14:textId="77777777">
      <w:pPr>
        <w:tabs>
          <w:tab w:val="left" w:pos="6435"/>
        </w:tabs>
        <w:spacing w:after="0" w:line="240" w:lineRule="auto"/>
        <w:jc w:val="both"/>
        <w:rPr>
          <w:rFonts w:ascii="Arial" w:hAnsi="Arial" w:cs="Arial"/>
          <w:b/>
          <w:lang w:val="en-US"/>
        </w:rPr>
      </w:pPr>
    </w:p>
    <w:p w:rsidRPr="00610D32" w:rsidR="00610D32" w:rsidP="00610D32" w:rsidRDefault="00610D32" w14:paraId="22D0F17C" w14:textId="77777777">
      <w:pPr>
        <w:tabs>
          <w:tab w:val="left" w:pos="6435"/>
        </w:tabs>
        <w:spacing w:after="0" w:line="240" w:lineRule="auto"/>
        <w:jc w:val="both"/>
        <w:rPr>
          <w:rFonts w:ascii="Arial" w:hAnsi="Arial" w:eastAsia="Calibri" w:cs="Arial"/>
          <w:b/>
          <w:lang w:val="en-US"/>
        </w:rPr>
      </w:pPr>
      <w:r w:rsidRPr="00610D32">
        <w:rPr>
          <w:rFonts w:ascii="Arial" w:hAnsi="Arial" w:eastAsia="Calibri" w:cs="Arial"/>
          <w:b/>
          <w:lang w:val="en-US"/>
        </w:rPr>
        <w:t>WHO WE ARE – THE DATA CONTROLLER</w:t>
      </w:r>
    </w:p>
    <w:p w:rsidRPr="00610D32" w:rsidR="00610D32" w:rsidP="00610D32" w:rsidRDefault="00610D32" w14:paraId="44CCFA2A" w14:textId="77777777">
      <w:pPr>
        <w:tabs>
          <w:tab w:val="left" w:pos="6435"/>
        </w:tabs>
        <w:spacing w:after="0" w:line="240" w:lineRule="auto"/>
        <w:jc w:val="both"/>
        <w:rPr>
          <w:rFonts w:ascii="Arial" w:hAnsi="Arial" w:eastAsia="Calibri" w:cs="Arial"/>
          <w:lang w:val="en-US"/>
        </w:rPr>
      </w:pPr>
    </w:p>
    <w:p w:rsidRPr="00610D32" w:rsidR="00610D32" w:rsidP="00610D32" w:rsidRDefault="00610D32" w14:paraId="06A5E81D" w14:textId="77777777">
      <w:pPr>
        <w:tabs>
          <w:tab w:val="left" w:pos="6435"/>
        </w:tabs>
        <w:spacing w:after="0" w:line="240" w:lineRule="auto"/>
        <w:jc w:val="both"/>
        <w:rPr>
          <w:rFonts w:ascii="Arial" w:hAnsi="Arial" w:eastAsia="Calibri" w:cs="Arial"/>
          <w:lang w:val="en-US"/>
        </w:rPr>
      </w:pPr>
      <w:r w:rsidRPr="00610D32">
        <w:rPr>
          <w:rFonts w:ascii="Arial" w:hAnsi="Arial" w:eastAsia="Calibri" w:cs="Arial"/>
          <w:lang w:val="en-US"/>
        </w:rPr>
        <w:t>‘We’ are Invest Northern Ireland, a public body registered at Bedford Square, Bedford Street, Belfast, BT2 7ES.</w:t>
      </w:r>
    </w:p>
    <w:p w:rsidRPr="00610D32" w:rsidR="00610D32" w:rsidP="00610D32" w:rsidRDefault="00610D32" w14:paraId="25C6659F" w14:textId="77777777">
      <w:pPr>
        <w:tabs>
          <w:tab w:val="left" w:pos="6435"/>
        </w:tabs>
        <w:spacing w:after="0" w:line="240" w:lineRule="auto"/>
        <w:jc w:val="both"/>
        <w:rPr>
          <w:rFonts w:ascii="Arial" w:hAnsi="Arial" w:eastAsia="Calibri" w:cs="Arial"/>
          <w:lang w:val="en-US"/>
        </w:rPr>
      </w:pPr>
    </w:p>
    <w:p w:rsidRPr="00610D32" w:rsidR="00610D32" w:rsidP="00610D32" w:rsidRDefault="00610D32" w14:paraId="47354A5F" w14:textId="77777777">
      <w:pPr>
        <w:tabs>
          <w:tab w:val="left" w:pos="6435"/>
        </w:tabs>
        <w:spacing w:after="0" w:line="240" w:lineRule="auto"/>
        <w:jc w:val="both"/>
        <w:rPr>
          <w:rFonts w:ascii="Arial" w:hAnsi="Arial" w:eastAsia="Calibri" w:cs="Arial"/>
          <w:lang w:val="en-US"/>
        </w:rPr>
      </w:pPr>
      <w:r w:rsidRPr="65A49950">
        <w:rPr>
          <w:rFonts w:ascii="Arial" w:hAnsi="Arial" w:eastAsia="Calibri" w:cs="Arial"/>
          <w:lang w:val="en-US"/>
        </w:rPr>
        <w:t xml:space="preserve">We are the “Controller” for the purposes of data protection law. This means that we are responsible for deciding how we hold and use personal information about you. You are being sent a copy of this </w:t>
      </w:r>
      <w:proofErr w:type="gramStart"/>
      <w:r w:rsidRPr="65A49950">
        <w:rPr>
          <w:rFonts w:ascii="Arial" w:hAnsi="Arial" w:eastAsia="Calibri" w:cs="Arial"/>
          <w:lang w:val="en-US"/>
        </w:rPr>
        <w:t>privacy</w:t>
      </w:r>
      <w:proofErr w:type="gramEnd"/>
      <w:r w:rsidRPr="65A49950">
        <w:rPr>
          <w:rFonts w:ascii="Arial" w:hAnsi="Arial" w:eastAsia="Calibri" w:cs="Arial"/>
          <w:lang w:val="en-US"/>
        </w:rPr>
        <w:t xml:space="preserve">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(GDPR).</w:t>
      </w:r>
    </w:p>
    <w:p w:rsidR="65A49950" w:rsidP="65A49950" w:rsidRDefault="65A49950" w14:paraId="5505654E" w14:textId="79093FFF">
      <w:pPr>
        <w:tabs>
          <w:tab w:val="left" w:pos="6435"/>
        </w:tabs>
        <w:spacing w:after="0" w:line="240" w:lineRule="auto"/>
        <w:jc w:val="both"/>
        <w:rPr>
          <w:rFonts w:ascii="Arial" w:hAnsi="Arial" w:eastAsia="Calibri" w:cs="Arial"/>
          <w:lang w:val="en-US"/>
        </w:rPr>
      </w:pPr>
    </w:p>
    <w:p w:rsidR="3EC40EAD" w:rsidP="65A49950" w:rsidRDefault="3EC40EAD" w14:paraId="62906D17" w14:textId="7B8A7400">
      <w:pPr>
        <w:tabs>
          <w:tab w:val="left" w:pos="6435"/>
        </w:tabs>
        <w:spacing w:after="0" w:line="240" w:lineRule="auto"/>
        <w:jc w:val="both"/>
        <w:rPr>
          <w:rFonts w:ascii="Arial" w:hAnsi="Arial" w:eastAsia="Calibri" w:cs="Arial"/>
          <w:lang w:val="en-US"/>
        </w:rPr>
      </w:pPr>
      <w:r w:rsidRPr="65A49950">
        <w:rPr>
          <w:rFonts w:ascii="Arial" w:hAnsi="Arial" w:eastAsia="Calibri" w:cs="Arial"/>
          <w:lang w:val="en-US"/>
        </w:rPr>
        <w:t xml:space="preserve">Our lawful basis for processing your application and associated data will be that it is necessary </w:t>
      </w:r>
      <w:proofErr w:type="gramStart"/>
      <w:r w:rsidR="009E3C37">
        <w:rPr>
          <w:rFonts w:ascii="Arial" w:hAnsi="Arial" w:eastAsia="Calibri" w:cs="Arial"/>
          <w:lang w:val="en-US"/>
        </w:rPr>
        <w:t>in  the</w:t>
      </w:r>
      <w:proofErr w:type="gramEnd"/>
      <w:r w:rsidR="009E3C37">
        <w:rPr>
          <w:rFonts w:ascii="Arial" w:hAnsi="Arial" w:eastAsia="Calibri" w:cs="Arial"/>
          <w:lang w:val="en-US"/>
        </w:rPr>
        <w:t xml:space="preserve"> exercise of official authority to perform our public tasks as an economic development and to meet our legal obligations as an employer.</w:t>
      </w:r>
    </w:p>
    <w:p w:rsidRPr="00610D32" w:rsidR="00610D32" w:rsidP="00610D32" w:rsidRDefault="00610D32" w14:paraId="6272EE89" w14:textId="77777777">
      <w:pPr>
        <w:tabs>
          <w:tab w:val="left" w:pos="6435"/>
        </w:tabs>
        <w:spacing w:after="0" w:line="240" w:lineRule="auto"/>
        <w:jc w:val="both"/>
        <w:rPr>
          <w:rFonts w:ascii="Arial" w:hAnsi="Arial" w:eastAsia="Calibri" w:cs="Arial"/>
          <w:lang w:val="en-US"/>
        </w:rPr>
      </w:pPr>
    </w:p>
    <w:p w:rsidRPr="00610D32" w:rsidR="00610D32" w:rsidP="00610D32" w:rsidRDefault="00610D32" w14:paraId="6E35D74E" w14:textId="77777777">
      <w:pPr>
        <w:keepNext/>
        <w:spacing w:after="0" w:line="240" w:lineRule="auto"/>
        <w:jc w:val="both"/>
        <w:outlineLvl w:val="0"/>
        <w:rPr>
          <w:rFonts w:ascii="Arial" w:hAnsi="Arial" w:eastAsia="Times New Roman" w:cs="Arial"/>
          <w:b/>
          <w:color w:val="000000"/>
          <w:kern w:val="28"/>
        </w:rPr>
      </w:pPr>
    </w:p>
    <w:p w:rsidRPr="00FE716B" w:rsidR="00610D32" w:rsidP="00FE716B" w:rsidRDefault="00610D32" w14:paraId="2291CDDD" w14:textId="77777777">
      <w:pPr>
        <w:rPr>
          <w:rFonts w:ascii="Arial" w:hAnsi="Arial" w:cs="Arial"/>
          <w:b/>
          <w:bCs/>
        </w:rPr>
      </w:pPr>
      <w:r w:rsidRPr="00FE716B">
        <w:rPr>
          <w:rFonts w:ascii="Arial" w:hAnsi="Arial" w:cs="Arial"/>
          <w:b/>
          <w:bCs/>
        </w:rPr>
        <w:t>DATA PROTECTION PRINCIPLES</w:t>
      </w:r>
    </w:p>
    <w:p w:rsidRPr="004510E7" w:rsidR="00610D32" w:rsidP="00FE716B" w:rsidRDefault="00610D32" w14:paraId="4E935AF2" w14:textId="77777777">
      <w:pPr>
        <w:rPr>
          <w:rFonts w:ascii="Arial" w:hAnsi="Arial" w:cs="Arial"/>
        </w:rPr>
      </w:pPr>
      <w:r w:rsidRPr="004510E7">
        <w:rPr>
          <w:rFonts w:ascii="Arial" w:hAnsi="Arial" w:cs="Arial"/>
        </w:rPr>
        <w:t xml:space="preserve">We will comply with data protection law and principles, which means that your data will be: </w:t>
      </w:r>
    </w:p>
    <w:p w:rsidRPr="00610D32" w:rsidR="00610D32" w:rsidP="00610D32" w:rsidRDefault="00610D32" w14:paraId="0614D095" w14:textId="77777777">
      <w:pPr>
        <w:spacing w:after="0" w:line="240" w:lineRule="auto"/>
        <w:jc w:val="both"/>
        <w:rPr>
          <w:rFonts w:ascii="Arial" w:hAnsi="Arial" w:eastAsia="Times New Roman" w:cs="Arial"/>
          <w:color w:val="000000"/>
        </w:rPr>
      </w:pPr>
    </w:p>
    <w:p w:rsidRPr="004510E7" w:rsidR="00610D32" w:rsidP="00687A57" w:rsidRDefault="00610D32" w14:paraId="67928F5C" w14:textId="77777777">
      <w:pPr>
        <w:pStyle w:val="ListParagraph"/>
        <w:numPr>
          <w:ilvl w:val="0"/>
          <w:numId w:val="10"/>
        </w:numPr>
        <w:ind w:left="426" w:hanging="426"/>
        <w:rPr>
          <w:rFonts w:ascii="Arial" w:hAnsi="Arial" w:cs="Arial"/>
        </w:rPr>
      </w:pPr>
      <w:r w:rsidRPr="004510E7">
        <w:rPr>
          <w:rFonts w:ascii="Arial" w:hAnsi="Arial" w:cs="Arial"/>
        </w:rPr>
        <w:t>Used lawfully, fairly and in a transparent way.</w:t>
      </w:r>
    </w:p>
    <w:p w:rsidRPr="004510E7" w:rsidR="00610D32" w:rsidP="00687A57" w:rsidRDefault="00610D32" w14:paraId="7C92B534" w14:textId="77777777">
      <w:pPr>
        <w:pStyle w:val="ListParagraph"/>
        <w:numPr>
          <w:ilvl w:val="0"/>
          <w:numId w:val="10"/>
        </w:numPr>
        <w:ind w:left="426" w:hanging="426"/>
        <w:rPr>
          <w:rFonts w:ascii="Arial" w:hAnsi="Arial" w:cs="Arial"/>
        </w:rPr>
      </w:pPr>
      <w:r w:rsidRPr="004510E7">
        <w:rPr>
          <w:rFonts w:ascii="Arial" w:hAnsi="Arial" w:cs="Arial"/>
        </w:rPr>
        <w:t>Collected only for valid purposes that we have clearly explained to you and not used in any way that is incompatible with those purposes.</w:t>
      </w:r>
    </w:p>
    <w:p w:rsidRPr="004510E7" w:rsidR="00610D32" w:rsidP="00687A57" w:rsidRDefault="00610D32" w14:paraId="233E849A" w14:textId="77777777">
      <w:pPr>
        <w:pStyle w:val="ListParagraph"/>
        <w:numPr>
          <w:ilvl w:val="0"/>
          <w:numId w:val="10"/>
        </w:numPr>
        <w:ind w:left="426" w:hanging="426"/>
        <w:rPr>
          <w:rFonts w:ascii="Arial" w:hAnsi="Arial" w:cs="Arial"/>
        </w:rPr>
      </w:pPr>
      <w:r w:rsidRPr="004510E7">
        <w:rPr>
          <w:rFonts w:ascii="Arial" w:hAnsi="Arial" w:cs="Arial"/>
        </w:rPr>
        <w:t>Relevant to the purposes we have told you about and limited only to those purposes.</w:t>
      </w:r>
    </w:p>
    <w:p w:rsidRPr="004510E7" w:rsidR="00610D32" w:rsidP="00687A57" w:rsidRDefault="00610D32" w14:paraId="3071D366" w14:textId="77777777">
      <w:pPr>
        <w:pStyle w:val="ListParagraph"/>
        <w:numPr>
          <w:ilvl w:val="0"/>
          <w:numId w:val="10"/>
        </w:numPr>
        <w:ind w:left="426" w:hanging="426"/>
        <w:rPr>
          <w:rFonts w:ascii="Arial" w:hAnsi="Arial" w:cs="Arial"/>
        </w:rPr>
      </w:pPr>
      <w:r w:rsidRPr="004510E7">
        <w:rPr>
          <w:rFonts w:ascii="Arial" w:hAnsi="Arial" w:cs="Arial"/>
        </w:rPr>
        <w:t>Accurate and kept up to date.</w:t>
      </w:r>
    </w:p>
    <w:p w:rsidRPr="004510E7" w:rsidR="00610D32" w:rsidP="00687A57" w:rsidRDefault="00610D32" w14:paraId="19C7C686" w14:textId="77777777">
      <w:pPr>
        <w:pStyle w:val="ListParagraph"/>
        <w:numPr>
          <w:ilvl w:val="0"/>
          <w:numId w:val="10"/>
        </w:numPr>
        <w:ind w:left="426" w:hanging="426"/>
        <w:rPr>
          <w:rFonts w:ascii="Arial" w:hAnsi="Arial" w:cs="Arial"/>
        </w:rPr>
      </w:pPr>
      <w:r w:rsidRPr="004510E7">
        <w:rPr>
          <w:rFonts w:ascii="Arial" w:hAnsi="Arial" w:cs="Arial"/>
        </w:rPr>
        <w:t>Kept only as long as necessary for the purposes we have told you about.</w:t>
      </w:r>
    </w:p>
    <w:p w:rsidRPr="004510E7" w:rsidR="00610D32" w:rsidP="00687A57" w:rsidRDefault="00610D32" w14:paraId="2017CDAF" w14:textId="77777777">
      <w:pPr>
        <w:pStyle w:val="ListParagraph"/>
        <w:numPr>
          <w:ilvl w:val="0"/>
          <w:numId w:val="10"/>
        </w:numPr>
        <w:ind w:left="426" w:hanging="426"/>
        <w:rPr>
          <w:rFonts w:ascii="Arial" w:hAnsi="Arial" w:cs="Arial"/>
        </w:rPr>
      </w:pPr>
      <w:r w:rsidRPr="004510E7">
        <w:rPr>
          <w:rFonts w:ascii="Arial" w:hAnsi="Arial" w:cs="Arial"/>
        </w:rPr>
        <w:t>Kept securely.</w:t>
      </w:r>
    </w:p>
    <w:p w:rsidRPr="00610D32" w:rsidR="00610D32" w:rsidP="00610D32" w:rsidRDefault="00610D32" w14:paraId="4C3A8598" w14:textId="77777777">
      <w:pPr>
        <w:spacing w:after="0" w:line="240" w:lineRule="auto"/>
        <w:ind w:left="-3" w:hanging="357"/>
        <w:jc w:val="both"/>
        <w:outlineLvl w:val="0"/>
        <w:rPr>
          <w:rFonts w:ascii="Arial" w:hAnsi="Arial" w:eastAsia="Times New Roman" w:cs="Arial"/>
          <w:color w:val="000000"/>
        </w:rPr>
      </w:pPr>
    </w:p>
    <w:p w:rsidRPr="00610D32" w:rsidR="00610D32" w:rsidP="00AF1091" w:rsidRDefault="00610D32" w14:paraId="7C23FBF2" w14:textId="77777777"/>
    <w:p w:rsidRPr="00AF1091" w:rsidR="00610D32" w:rsidP="00AF71B7" w:rsidRDefault="00610D32" w14:paraId="0B856A0E" w14:textId="77777777">
      <w:pPr>
        <w:rPr>
          <w:rFonts w:ascii="Arial" w:hAnsi="Arial" w:cs="Arial"/>
          <w:b/>
          <w:bCs/>
        </w:rPr>
      </w:pPr>
      <w:r w:rsidRPr="00AF1091">
        <w:rPr>
          <w:rFonts w:ascii="Arial" w:hAnsi="Arial" w:cs="Arial"/>
          <w:b/>
          <w:bCs/>
        </w:rPr>
        <w:t>WHAT INFORMATION DO WE HOLD AND HOW DO WE OBTAIN IT?</w:t>
      </w:r>
    </w:p>
    <w:p w:rsidRPr="00AF1091" w:rsidR="00610D32" w:rsidP="00AF71B7" w:rsidRDefault="00610D32" w14:paraId="1842475F" w14:textId="77777777">
      <w:pPr>
        <w:rPr>
          <w:rFonts w:ascii="Arial" w:hAnsi="Arial" w:cs="Arial"/>
        </w:rPr>
      </w:pPr>
      <w:r w:rsidRPr="00AF1091">
        <w:rPr>
          <w:rFonts w:ascii="Arial" w:hAnsi="Arial" w:cs="Arial"/>
        </w:rPr>
        <w:t>In connection with your application for work with us, we will collect, store, and use the following categories of personal information about you:</w:t>
      </w:r>
    </w:p>
    <w:p w:rsidRPr="00AF1091" w:rsidR="00610D32" w:rsidP="00AF71B7" w:rsidRDefault="00610D32" w14:paraId="41B8C866" w14:textId="77777777">
      <w:pPr>
        <w:rPr>
          <w:rFonts w:ascii="Arial" w:hAnsi="Arial" w:cs="Arial"/>
        </w:rPr>
      </w:pPr>
    </w:p>
    <w:p w:rsidRPr="00AF1091" w:rsidR="00610D32" w:rsidP="00687A57" w:rsidRDefault="00610D32" w14:paraId="68ECD66E" w14:textId="77777777">
      <w:pPr>
        <w:pStyle w:val="ListParagraph"/>
        <w:numPr>
          <w:ilvl w:val="0"/>
          <w:numId w:val="11"/>
        </w:numPr>
        <w:ind w:left="426" w:hanging="426"/>
        <w:rPr>
          <w:rFonts w:ascii="Arial" w:hAnsi="Arial" w:cs="Arial"/>
        </w:rPr>
      </w:pPr>
      <w:r w:rsidRPr="00AF1091">
        <w:rPr>
          <w:rFonts w:ascii="Arial" w:hAnsi="Arial" w:cs="Arial"/>
        </w:rPr>
        <w:t>The information you have provided to us in your application form.</w:t>
      </w:r>
    </w:p>
    <w:p w:rsidRPr="00AF1091" w:rsidR="00610D32" w:rsidP="00687A57" w:rsidRDefault="00610D32" w14:paraId="60EB30F2" w14:textId="77777777">
      <w:pPr>
        <w:pStyle w:val="ListParagraph"/>
        <w:numPr>
          <w:ilvl w:val="0"/>
          <w:numId w:val="11"/>
        </w:numPr>
        <w:ind w:left="426" w:hanging="426"/>
        <w:rPr>
          <w:rFonts w:ascii="Arial" w:hAnsi="Arial" w:cs="Arial"/>
        </w:rPr>
      </w:pPr>
      <w:r w:rsidRPr="00AF1091">
        <w:rPr>
          <w:rFonts w:ascii="Arial" w:hAnsi="Arial" w:cs="Arial"/>
        </w:rPr>
        <w:t>The information you have provided on our application form, including name, title, address, telephone number, personal email address, date of birth, gender, employment history, qualifications.</w:t>
      </w:r>
    </w:p>
    <w:p w:rsidRPr="00AF1091" w:rsidR="00610D32" w:rsidP="00687A57" w:rsidRDefault="00610D32" w14:paraId="39C19ED6" w14:textId="77777777">
      <w:pPr>
        <w:pStyle w:val="ListParagraph"/>
        <w:numPr>
          <w:ilvl w:val="0"/>
          <w:numId w:val="11"/>
        </w:numPr>
        <w:ind w:left="426" w:hanging="426"/>
        <w:rPr>
          <w:rFonts w:ascii="Arial" w:hAnsi="Arial" w:cs="Arial"/>
        </w:rPr>
      </w:pPr>
      <w:r w:rsidRPr="00AF1091">
        <w:rPr>
          <w:rFonts w:ascii="Arial" w:hAnsi="Arial" w:cs="Arial"/>
        </w:rPr>
        <w:t>Any information you provide to us during an interview and the results of any written or online selection tests.</w:t>
      </w:r>
    </w:p>
    <w:p w:rsidRPr="00AF1091" w:rsidR="00610D32" w:rsidP="00AF71B7" w:rsidRDefault="00610D32" w14:paraId="53F7594C" w14:textId="77777777">
      <w:pPr>
        <w:rPr>
          <w:rFonts w:ascii="Arial" w:hAnsi="Arial" w:cs="Arial"/>
        </w:rPr>
      </w:pPr>
    </w:p>
    <w:p w:rsidRPr="00AF1091" w:rsidR="00610D32" w:rsidP="00AF71B7" w:rsidRDefault="00610D32" w14:paraId="7FBE3699" w14:textId="77777777">
      <w:pPr>
        <w:rPr>
          <w:rFonts w:ascii="Arial" w:hAnsi="Arial" w:eastAsia="Calibri" w:cs="Arial"/>
          <w:lang w:val="en-US"/>
        </w:rPr>
      </w:pPr>
      <w:r w:rsidRPr="00AF1091">
        <w:rPr>
          <w:rFonts w:ascii="Arial" w:hAnsi="Arial" w:eastAsia="Calibri" w:cs="Arial"/>
          <w:lang w:val="en-US"/>
        </w:rPr>
        <w:t>We may also collect, store and use the following "special categories" of more sensitive personal information:</w:t>
      </w:r>
    </w:p>
    <w:p w:rsidRPr="00AF1091" w:rsidR="00610D32" w:rsidP="00AF71B7" w:rsidRDefault="00610D32" w14:paraId="3F418065" w14:textId="77777777">
      <w:pPr>
        <w:rPr>
          <w:rFonts w:ascii="Arial" w:hAnsi="Arial" w:eastAsia="Calibri" w:cs="Arial"/>
          <w:lang w:val="en-US"/>
        </w:rPr>
      </w:pPr>
    </w:p>
    <w:p w:rsidRPr="00AF1091" w:rsidR="00610D32" w:rsidP="00687A57" w:rsidRDefault="00610D32" w14:paraId="4EE7836C" w14:textId="77777777">
      <w:pPr>
        <w:pStyle w:val="ListParagraph"/>
        <w:numPr>
          <w:ilvl w:val="0"/>
          <w:numId w:val="12"/>
        </w:numPr>
        <w:ind w:left="426" w:hanging="426"/>
        <w:rPr>
          <w:rFonts w:ascii="Arial" w:hAnsi="Arial" w:cs="Arial"/>
        </w:rPr>
      </w:pPr>
      <w:r w:rsidRPr="00AF1091">
        <w:rPr>
          <w:rFonts w:ascii="Arial" w:hAnsi="Arial" w:cs="Arial"/>
        </w:rPr>
        <w:t>Information about your race or ethnicity, religious beliefs, sexual orientation and political opinions.</w:t>
      </w:r>
    </w:p>
    <w:p w:rsidRPr="00AF1091" w:rsidR="00610D32" w:rsidP="00687A57" w:rsidRDefault="00610D32" w14:paraId="22A9B32F" w14:textId="77777777">
      <w:pPr>
        <w:pStyle w:val="ListParagraph"/>
        <w:numPr>
          <w:ilvl w:val="0"/>
          <w:numId w:val="12"/>
        </w:numPr>
        <w:ind w:left="426" w:hanging="426"/>
        <w:rPr>
          <w:rFonts w:ascii="Arial" w:hAnsi="Arial" w:cs="Arial"/>
        </w:rPr>
      </w:pPr>
      <w:r w:rsidRPr="00AF1091">
        <w:rPr>
          <w:rFonts w:ascii="Arial" w:hAnsi="Arial" w:cs="Arial"/>
        </w:rPr>
        <w:t>Information about your health, including any medical condition, health and sickness records.</w:t>
      </w:r>
    </w:p>
    <w:p w:rsidRPr="00AF1091" w:rsidR="00610D32" w:rsidP="00687A57" w:rsidRDefault="00610D32" w14:paraId="634BC998" w14:textId="77777777">
      <w:pPr>
        <w:pStyle w:val="ListParagraph"/>
        <w:numPr>
          <w:ilvl w:val="0"/>
          <w:numId w:val="12"/>
        </w:numPr>
        <w:ind w:left="426" w:hanging="426"/>
        <w:rPr>
          <w:rFonts w:ascii="Arial" w:hAnsi="Arial" w:cs="Arial"/>
        </w:rPr>
      </w:pPr>
      <w:r w:rsidRPr="00AF1091">
        <w:rPr>
          <w:rFonts w:ascii="Arial" w:hAnsi="Arial" w:cs="Arial"/>
        </w:rPr>
        <w:t>Information about criminal convictions and offences.</w:t>
      </w:r>
    </w:p>
    <w:p w:rsidRPr="00AF1091" w:rsidR="00610D32" w:rsidP="00AF71B7" w:rsidRDefault="00610D32" w14:paraId="6D81BCE9" w14:textId="77777777">
      <w:pPr>
        <w:rPr>
          <w:rFonts w:ascii="Arial" w:hAnsi="Arial" w:eastAsia="Calibri" w:cs="Arial"/>
          <w:lang w:val="en-US"/>
        </w:rPr>
      </w:pPr>
    </w:p>
    <w:p w:rsidRPr="00AF1091" w:rsidR="00610D32" w:rsidP="00AF71B7" w:rsidRDefault="00610D32" w14:paraId="253917AE" w14:textId="77777777">
      <w:pPr>
        <w:rPr>
          <w:rFonts w:ascii="Arial" w:hAnsi="Arial" w:cs="Arial"/>
        </w:rPr>
      </w:pPr>
      <w:r w:rsidRPr="00AF1091">
        <w:rPr>
          <w:rFonts w:ascii="Arial" w:hAnsi="Arial" w:eastAsia="Calibri" w:cs="Arial"/>
          <w:lang w:val="en-US"/>
        </w:rPr>
        <w:t xml:space="preserve">How is your personal information collected? </w:t>
      </w:r>
      <w:r w:rsidRPr="00AF1091">
        <w:rPr>
          <w:rFonts w:ascii="Arial" w:hAnsi="Arial" w:cs="Arial"/>
        </w:rPr>
        <w:t>We collect personal information about candidates from the following sources:</w:t>
      </w:r>
    </w:p>
    <w:p w:rsidRPr="00E75B5D" w:rsidR="00610D32" w:rsidP="00687A57" w:rsidRDefault="00610D32" w14:paraId="1A4E2A62" w14:textId="77777777">
      <w:pPr>
        <w:pStyle w:val="ListParagraph"/>
        <w:numPr>
          <w:ilvl w:val="0"/>
          <w:numId w:val="13"/>
        </w:numPr>
        <w:ind w:left="426" w:hanging="426"/>
        <w:rPr>
          <w:rFonts w:ascii="Arial" w:hAnsi="Arial" w:cs="Arial"/>
        </w:rPr>
      </w:pPr>
      <w:r w:rsidRPr="00E75B5D">
        <w:rPr>
          <w:rFonts w:ascii="Arial" w:hAnsi="Arial" w:cs="Arial"/>
        </w:rPr>
        <w:t>You, the candidate.</w:t>
      </w:r>
    </w:p>
    <w:p w:rsidRPr="00E75B5D" w:rsidR="00610D32" w:rsidP="00687A57" w:rsidRDefault="00610D32" w14:paraId="43BC9F9C" w14:textId="77777777">
      <w:pPr>
        <w:pStyle w:val="ListParagraph"/>
        <w:numPr>
          <w:ilvl w:val="0"/>
          <w:numId w:val="13"/>
        </w:numPr>
        <w:ind w:left="426" w:hanging="426"/>
        <w:rPr>
          <w:rFonts w:ascii="Arial" w:hAnsi="Arial" w:cs="Arial"/>
        </w:rPr>
      </w:pPr>
      <w:r w:rsidRPr="00E75B5D">
        <w:rPr>
          <w:rFonts w:ascii="Arial" w:hAnsi="Arial" w:cs="Arial"/>
        </w:rPr>
        <w:t>Any recruitment agency, involved in your recruitment. The recruitment agency may provide us with a copy of your CV and contact details.</w:t>
      </w:r>
    </w:p>
    <w:p w:rsidRPr="00E75B5D" w:rsidR="00610D32" w:rsidP="00687A57" w:rsidRDefault="00610D32" w14:paraId="3643EB61" w14:textId="77777777">
      <w:pPr>
        <w:pStyle w:val="ListParagraph"/>
        <w:numPr>
          <w:ilvl w:val="0"/>
          <w:numId w:val="13"/>
        </w:numPr>
        <w:ind w:left="426" w:hanging="426"/>
        <w:rPr>
          <w:rFonts w:ascii="Arial" w:hAnsi="Arial" w:cs="Arial"/>
        </w:rPr>
      </w:pPr>
      <w:r w:rsidRPr="00E75B5D">
        <w:rPr>
          <w:rFonts w:ascii="Arial" w:hAnsi="Arial" w:cs="Arial"/>
        </w:rPr>
        <w:t>Access NI.</w:t>
      </w:r>
    </w:p>
    <w:p w:rsidRPr="00E75B5D" w:rsidR="00610D32" w:rsidP="00687A57" w:rsidRDefault="00610D32" w14:paraId="66A9BB8E" w14:textId="77777777">
      <w:pPr>
        <w:pStyle w:val="ListParagraph"/>
        <w:numPr>
          <w:ilvl w:val="0"/>
          <w:numId w:val="13"/>
        </w:numPr>
        <w:ind w:left="426" w:hanging="426"/>
        <w:rPr>
          <w:rFonts w:ascii="Arial" w:hAnsi="Arial" w:cs="Arial"/>
        </w:rPr>
      </w:pPr>
      <w:r w:rsidRPr="00E75B5D">
        <w:rPr>
          <w:rFonts w:ascii="Arial" w:hAnsi="Arial" w:cs="Arial"/>
        </w:rPr>
        <w:t>Your named referees, from whom we collect the following categories of data: references if you are successful.</w:t>
      </w:r>
    </w:p>
    <w:p w:rsidRPr="00AF1091" w:rsidR="00610D32" w:rsidP="00AF71B7" w:rsidRDefault="00610D32" w14:paraId="188D3631" w14:textId="77777777">
      <w:pPr>
        <w:rPr>
          <w:rFonts w:ascii="Arial" w:hAnsi="Arial" w:cs="Arial"/>
        </w:rPr>
      </w:pPr>
    </w:p>
    <w:p w:rsidRPr="00610D32" w:rsidR="00610D32" w:rsidP="00610D32" w:rsidRDefault="00610D32" w14:paraId="7C64B616" w14:textId="77777777">
      <w:pPr>
        <w:spacing w:after="0" w:line="240" w:lineRule="auto"/>
        <w:jc w:val="both"/>
        <w:rPr>
          <w:rFonts w:ascii="Arial" w:hAnsi="Arial" w:eastAsia="Times New Roman" w:cs="Arial"/>
          <w:b/>
          <w:color w:val="000000"/>
        </w:rPr>
      </w:pPr>
    </w:p>
    <w:p w:rsidRPr="00610D32" w:rsidR="00610D32" w:rsidP="00610D32" w:rsidRDefault="00610D32" w14:paraId="3EAA645A" w14:textId="77777777">
      <w:pPr>
        <w:spacing w:after="0" w:line="240" w:lineRule="auto"/>
        <w:jc w:val="both"/>
        <w:rPr>
          <w:rFonts w:ascii="Arial" w:hAnsi="Arial" w:eastAsia="Times New Roman" w:cs="Arial"/>
          <w:b/>
          <w:color w:val="000000"/>
        </w:rPr>
      </w:pPr>
      <w:r w:rsidRPr="00610D32">
        <w:rPr>
          <w:rFonts w:ascii="Arial" w:hAnsi="Arial" w:eastAsia="Times New Roman" w:cs="Arial"/>
          <w:b/>
          <w:color w:val="000000"/>
        </w:rPr>
        <w:t>How we will use information about you</w:t>
      </w:r>
    </w:p>
    <w:p w:rsidRPr="000565D4" w:rsidR="00610D32" w:rsidP="000565D4" w:rsidRDefault="00610D32" w14:paraId="29D89C00" w14:textId="77777777">
      <w:pPr>
        <w:rPr>
          <w:rFonts w:ascii="Arial" w:hAnsi="Arial" w:cs="Arial"/>
        </w:rPr>
      </w:pPr>
      <w:r w:rsidRPr="000565D4">
        <w:rPr>
          <w:rFonts w:ascii="Arial" w:hAnsi="Arial" w:cs="Arial"/>
        </w:rPr>
        <w:t>We will use the personal information we collect about you to:</w:t>
      </w:r>
    </w:p>
    <w:p w:rsidRPr="000565D4" w:rsidR="00610D32" w:rsidP="000565D4" w:rsidRDefault="00610D32" w14:paraId="75E57487" w14:textId="77777777">
      <w:pPr>
        <w:rPr>
          <w:rFonts w:ascii="Arial" w:hAnsi="Arial" w:cs="Arial"/>
        </w:rPr>
      </w:pPr>
    </w:p>
    <w:p w:rsidRPr="000565D4" w:rsidR="00610D32" w:rsidP="00687A57" w:rsidRDefault="00610D32" w14:paraId="7EB458A6" w14:textId="77777777">
      <w:pPr>
        <w:pStyle w:val="ListParagraph"/>
        <w:numPr>
          <w:ilvl w:val="0"/>
          <w:numId w:val="14"/>
        </w:numPr>
        <w:ind w:left="426"/>
        <w:rPr>
          <w:rFonts w:ascii="Arial" w:hAnsi="Arial" w:cs="Arial"/>
        </w:rPr>
      </w:pPr>
      <w:r w:rsidRPr="000565D4">
        <w:rPr>
          <w:rFonts w:ascii="Arial" w:hAnsi="Arial" w:cs="Arial"/>
        </w:rPr>
        <w:t>Assess your skills, qualifications, and suitability for the role.</w:t>
      </w:r>
    </w:p>
    <w:p w:rsidRPr="000565D4" w:rsidR="00610D32" w:rsidP="00687A57" w:rsidRDefault="00610D32" w14:paraId="67B9D103" w14:textId="77777777">
      <w:pPr>
        <w:pStyle w:val="ListParagraph"/>
        <w:numPr>
          <w:ilvl w:val="0"/>
          <w:numId w:val="14"/>
        </w:numPr>
        <w:ind w:left="426"/>
        <w:rPr>
          <w:rFonts w:ascii="Arial" w:hAnsi="Arial" w:cs="Arial"/>
        </w:rPr>
      </w:pPr>
      <w:r w:rsidRPr="000565D4">
        <w:rPr>
          <w:rFonts w:ascii="Arial" w:hAnsi="Arial" w:cs="Arial"/>
        </w:rPr>
        <w:t>Carry out background and reference checks, where applicable.</w:t>
      </w:r>
    </w:p>
    <w:p w:rsidRPr="000565D4" w:rsidR="00610D32" w:rsidP="00687A57" w:rsidRDefault="00610D32" w14:paraId="5E9451E8" w14:textId="77777777">
      <w:pPr>
        <w:pStyle w:val="ListParagraph"/>
        <w:numPr>
          <w:ilvl w:val="0"/>
          <w:numId w:val="14"/>
        </w:numPr>
        <w:ind w:left="426"/>
        <w:rPr>
          <w:rFonts w:ascii="Arial" w:hAnsi="Arial" w:cs="Arial"/>
        </w:rPr>
      </w:pPr>
      <w:r w:rsidRPr="000565D4">
        <w:rPr>
          <w:rFonts w:ascii="Arial" w:hAnsi="Arial" w:cs="Arial"/>
        </w:rPr>
        <w:t>Communicate with you about the recruitment process.</w:t>
      </w:r>
    </w:p>
    <w:p w:rsidRPr="000565D4" w:rsidR="00610D32" w:rsidP="00687A57" w:rsidRDefault="00610D32" w14:paraId="7B1707BF" w14:textId="77777777">
      <w:pPr>
        <w:pStyle w:val="ListParagraph"/>
        <w:numPr>
          <w:ilvl w:val="0"/>
          <w:numId w:val="14"/>
        </w:numPr>
        <w:ind w:left="426"/>
        <w:rPr>
          <w:rFonts w:ascii="Arial" w:hAnsi="Arial" w:cs="Arial"/>
        </w:rPr>
      </w:pPr>
      <w:r w:rsidRPr="000565D4">
        <w:rPr>
          <w:rFonts w:ascii="Arial" w:hAnsi="Arial" w:cs="Arial"/>
        </w:rPr>
        <w:t>Keep records related to our hiring processes.</w:t>
      </w:r>
    </w:p>
    <w:p w:rsidRPr="000565D4" w:rsidR="00610D32" w:rsidP="00687A57" w:rsidRDefault="00610D32" w14:paraId="3D911BC1" w14:textId="77777777">
      <w:pPr>
        <w:pStyle w:val="ListParagraph"/>
        <w:numPr>
          <w:ilvl w:val="0"/>
          <w:numId w:val="14"/>
        </w:numPr>
        <w:ind w:left="426"/>
        <w:rPr>
          <w:rFonts w:ascii="Arial" w:hAnsi="Arial" w:cs="Arial"/>
        </w:rPr>
      </w:pPr>
      <w:r w:rsidRPr="000565D4">
        <w:rPr>
          <w:rFonts w:ascii="Arial" w:hAnsi="Arial" w:cs="Arial"/>
        </w:rPr>
        <w:t>Comply with legal or regulatory requirements, e.g. the obligation on us not to discriminate during our recruitment process or employ someone who does not have the right to work in the UK.</w:t>
      </w:r>
    </w:p>
    <w:p w:rsidRPr="00610D32" w:rsidR="00610D32" w:rsidP="00FB70BB" w:rsidRDefault="00610D32" w14:paraId="02E28E36" w14:textId="77777777"/>
    <w:p w:rsidRPr="000565D4" w:rsidR="00610D32" w:rsidP="000565D4" w:rsidRDefault="00610D32" w14:paraId="02FE6A4C" w14:textId="58BCAAD8">
      <w:pPr>
        <w:rPr>
          <w:rFonts w:ascii="Arial" w:hAnsi="Arial" w:cs="Arial"/>
        </w:rPr>
      </w:pPr>
      <w:r w:rsidRPr="000565D4">
        <w:rPr>
          <w:rFonts w:ascii="Arial" w:hAnsi="Arial" w:cs="Arial"/>
        </w:rPr>
        <w:t xml:space="preserve">It is in our interests to decide whether to appoint you to the role since it would be beneficial to our business to appoint someone to that role. </w:t>
      </w:r>
    </w:p>
    <w:p w:rsidRPr="000565D4" w:rsidR="00610D32" w:rsidP="000565D4" w:rsidRDefault="00610D32" w14:paraId="4CA4D6FD" w14:textId="2147DEFA">
      <w:pPr>
        <w:rPr>
          <w:rFonts w:ascii="Arial" w:hAnsi="Arial" w:cs="Arial"/>
        </w:rPr>
      </w:pPr>
      <w:r w:rsidRPr="000565D4">
        <w:rPr>
          <w:rFonts w:ascii="Arial" w:hAnsi="Arial" w:cs="Arial"/>
        </w:rPr>
        <w:t xml:space="preserve">We also need to process your personal information to decide whether to </w:t>
      </w:r>
      <w:proofErr w:type="gramStart"/>
      <w:r w:rsidRPr="000565D4">
        <w:rPr>
          <w:rFonts w:ascii="Arial" w:hAnsi="Arial" w:cs="Arial"/>
        </w:rPr>
        <w:t>enter into</w:t>
      </w:r>
      <w:proofErr w:type="gramEnd"/>
      <w:r w:rsidRPr="000565D4">
        <w:rPr>
          <w:rFonts w:ascii="Arial" w:hAnsi="Arial" w:cs="Arial"/>
        </w:rPr>
        <w:t xml:space="preserve"> a contract of employment with you. </w:t>
      </w:r>
    </w:p>
    <w:p w:rsidRPr="00806D05" w:rsidR="00610D32" w:rsidP="00ED0F96" w:rsidRDefault="00610D32" w14:paraId="6AD898D3" w14:textId="77777777">
      <w:pPr>
        <w:rPr>
          <w:rFonts w:ascii="Arial" w:hAnsi="Arial" w:cs="Arial"/>
        </w:rPr>
      </w:pPr>
      <w:r w:rsidRPr="00806D05">
        <w:rPr>
          <w:rFonts w:ascii="Arial" w:hAnsi="Arial" w:cs="Arial"/>
        </w:rPr>
        <w:t>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and/or carry out a criminal record before confirming your appointment.</w:t>
      </w:r>
    </w:p>
    <w:p w:rsidRPr="00610D32" w:rsidR="00610D32" w:rsidP="00ED0F96" w:rsidRDefault="00610D32" w14:paraId="126BCC98" w14:textId="77777777"/>
    <w:p w:rsidRPr="00610D32" w:rsidR="00610D32" w:rsidP="00610D32" w:rsidRDefault="00610D32" w14:paraId="4C949319" w14:textId="77777777">
      <w:pPr>
        <w:spacing w:after="0" w:line="240" w:lineRule="auto"/>
        <w:jc w:val="both"/>
        <w:rPr>
          <w:rFonts w:ascii="Arial" w:hAnsi="Arial" w:eastAsia="Times New Roman" w:cs="Arial"/>
          <w:b/>
          <w:color w:val="000000"/>
        </w:rPr>
      </w:pPr>
      <w:r w:rsidRPr="00610D32">
        <w:rPr>
          <w:rFonts w:ascii="Arial" w:hAnsi="Arial" w:eastAsia="Times New Roman" w:cs="Arial"/>
          <w:b/>
          <w:color w:val="000000"/>
        </w:rPr>
        <w:t>If you fail to provide personal information</w:t>
      </w:r>
    </w:p>
    <w:p w:rsidRPr="00610D32" w:rsidR="00610D32" w:rsidP="00610D32" w:rsidRDefault="00610D32" w14:paraId="7ADC028A" w14:textId="77777777">
      <w:pPr>
        <w:spacing w:after="0" w:line="240" w:lineRule="auto"/>
        <w:jc w:val="both"/>
        <w:rPr>
          <w:rFonts w:ascii="Arial" w:hAnsi="Arial" w:eastAsia="Times New Roman" w:cs="Arial"/>
          <w:color w:val="000000"/>
        </w:rPr>
      </w:pPr>
      <w:r w:rsidRPr="00610D32">
        <w:rPr>
          <w:rFonts w:ascii="Arial" w:hAnsi="Arial" w:eastAsia="Times New Roman" w:cs="Arial"/>
          <w:color w:val="000000"/>
        </w:rPr>
        <w:lastRenderedPageBreak/>
        <w:t>If you fail to provide information when requested, which is necessary for us to consider your application (such as evidence of qualifications or work history), we will not be able to process your application. For example, if we require a credit check or references for this role and you fail to provide us with relevant details, we will not be able to take your application further.</w:t>
      </w:r>
    </w:p>
    <w:p w:rsidRPr="00610D32" w:rsidR="00610D32" w:rsidP="00610D32" w:rsidRDefault="00610D32" w14:paraId="655A6DE1" w14:textId="77777777">
      <w:pPr>
        <w:spacing w:after="0" w:line="240" w:lineRule="auto"/>
        <w:jc w:val="both"/>
        <w:rPr>
          <w:rFonts w:ascii="Arial" w:hAnsi="Arial" w:eastAsia="Times New Roman" w:cs="Arial"/>
          <w:color w:val="000000"/>
        </w:rPr>
      </w:pPr>
    </w:p>
    <w:p w:rsidRPr="00ED0F96" w:rsidR="00610D32" w:rsidP="00ED0F96" w:rsidRDefault="00610D32" w14:paraId="5936336B" w14:textId="77777777">
      <w:pPr>
        <w:rPr>
          <w:rFonts w:ascii="Arial" w:hAnsi="Arial" w:cs="Arial"/>
        </w:rPr>
      </w:pPr>
    </w:p>
    <w:p w:rsidRPr="00806D05" w:rsidR="00610D32" w:rsidP="00ED0F96" w:rsidRDefault="00610D32" w14:paraId="0F5F722E" w14:textId="77777777">
      <w:pPr>
        <w:rPr>
          <w:rFonts w:ascii="Arial" w:hAnsi="Arial" w:cs="Arial"/>
          <w:b/>
          <w:bCs/>
          <w:u w:val="single"/>
        </w:rPr>
      </w:pPr>
      <w:r w:rsidRPr="00806D05">
        <w:rPr>
          <w:rFonts w:ascii="Arial" w:hAnsi="Arial" w:cs="Arial"/>
          <w:b/>
          <w:bCs/>
          <w:u w:val="single"/>
        </w:rPr>
        <w:t>HOW WE USE PARTICULARLY SENSITIVE INFORMATION</w:t>
      </w:r>
    </w:p>
    <w:p w:rsidRPr="00ED0F96" w:rsidR="00610D32" w:rsidP="00ED0F96" w:rsidRDefault="00610D32" w14:paraId="5BAC0E2D" w14:textId="77777777">
      <w:pPr>
        <w:rPr>
          <w:rFonts w:ascii="Arial" w:hAnsi="Arial" w:cs="Arial"/>
        </w:rPr>
      </w:pPr>
      <w:r w:rsidRPr="00ED0F96">
        <w:rPr>
          <w:rFonts w:ascii="Arial" w:hAnsi="Arial" w:cs="Arial"/>
        </w:rPr>
        <w:t>We will use your particularly sensitive personal information in the following ways:</w:t>
      </w:r>
    </w:p>
    <w:p w:rsidRPr="00806D05" w:rsidR="00610D32" w:rsidP="00687A57" w:rsidRDefault="00610D32" w14:paraId="72A8A86A" w14:textId="77777777">
      <w:pPr>
        <w:pStyle w:val="ListParagraph"/>
        <w:numPr>
          <w:ilvl w:val="0"/>
          <w:numId w:val="15"/>
        </w:numPr>
        <w:ind w:left="426"/>
        <w:rPr>
          <w:rFonts w:ascii="Arial" w:hAnsi="Arial" w:cs="Arial"/>
        </w:rPr>
      </w:pPr>
      <w:r w:rsidRPr="00806D05">
        <w:rPr>
          <w:rFonts w:ascii="Arial" w:hAnsi="Arial" w:cs="Arial"/>
        </w:rPr>
        <w:t>We will use information about your disability status to consider whether we need to provide appropriate adjustments during the recruitment process, for example whether adjustments need to be made during interview.</w:t>
      </w:r>
    </w:p>
    <w:p w:rsidRPr="00806D05" w:rsidR="00610D32" w:rsidP="00687A57" w:rsidRDefault="00610D32" w14:paraId="4B51E311" w14:textId="77777777">
      <w:pPr>
        <w:pStyle w:val="ListParagraph"/>
        <w:numPr>
          <w:ilvl w:val="0"/>
          <w:numId w:val="15"/>
        </w:numPr>
        <w:ind w:left="426"/>
        <w:rPr>
          <w:rFonts w:ascii="Arial" w:hAnsi="Arial" w:cs="Arial"/>
        </w:rPr>
      </w:pPr>
      <w:r w:rsidRPr="00806D05">
        <w:rPr>
          <w:rFonts w:ascii="Arial" w:hAnsi="Arial" w:cs="Arial"/>
        </w:rPr>
        <w:t xml:space="preserve">We will use information about your race or national or ethnic origin, religious, philosophical or moral beliefs, or your sexual life or sexual orientation, to ensure lawful and meaningful equal opportunity monitoring and reporting. </w:t>
      </w:r>
    </w:p>
    <w:p w:rsidRPr="00806D05" w:rsidR="00610D32" w:rsidP="00687A57" w:rsidRDefault="00610D32" w14:paraId="1F80E70F" w14:textId="77777777">
      <w:pPr>
        <w:pStyle w:val="ListParagraph"/>
        <w:numPr>
          <w:ilvl w:val="0"/>
          <w:numId w:val="15"/>
        </w:numPr>
        <w:ind w:left="426"/>
        <w:rPr>
          <w:rFonts w:ascii="Arial" w:hAnsi="Arial" w:cs="Arial"/>
        </w:rPr>
      </w:pPr>
      <w:r w:rsidRPr="00806D05">
        <w:rPr>
          <w:rFonts w:ascii="Arial" w:hAnsi="Arial" w:cs="Arial"/>
        </w:rPr>
        <w:t>Information about criminal convictions</w:t>
      </w:r>
    </w:p>
    <w:p w:rsidRPr="00806D05" w:rsidR="00610D32" w:rsidP="00687A57" w:rsidRDefault="00610D32" w14:paraId="2F2CE2CC" w14:textId="77777777">
      <w:pPr>
        <w:pStyle w:val="ListParagraph"/>
        <w:numPr>
          <w:ilvl w:val="0"/>
          <w:numId w:val="15"/>
        </w:numPr>
        <w:ind w:left="426"/>
        <w:rPr>
          <w:rFonts w:ascii="Arial" w:hAnsi="Arial" w:cs="Arial"/>
        </w:rPr>
      </w:pPr>
      <w:r w:rsidRPr="00806D05">
        <w:rPr>
          <w:rFonts w:ascii="Arial" w:hAnsi="Arial" w:cs="Arial"/>
        </w:rPr>
        <w:t xml:space="preserve">We may process information about criminal convictions where we are legally authorised to do so. </w:t>
      </w:r>
    </w:p>
    <w:p w:rsidRPr="00ED0F96" w:rsidR="00610D32" w:rsidP="00806D05" w:rsidRDefault="00610D32" w14:paraId="6805765C" w14:textId="77777777">
      <w:r w:rsidRPr="00ED0F96">
        <w:t xml:space="preserve">We will collect information about your criminal convictions history if we would like to offer you the role (conditional on checks and any other conditions, such as references, being satisfactory). We will carry out a criminal records check </w:t>
      </w:r>
      <w:proofErr w:type="gramStart"/>
      <w:r w:rsidRPr="00ED0F96">
        <w:t>in order to</w:t>
      </w:r>
      <w:proofErr w:type="gramEnd"/>
      <w:r w:rsidRPr="00ED0F96">
        <w:t xml:space="preserve"> satisfy ourselves that there is nothing in your criminal convictions history which makes you unsuitable for the role. </w:t>
      </w:r>
    </w:p>
    <w:p w:rsidRPr="00ED0F96" w:rsidR="00610D32" w:rsidP="00ED0F96" w:rsidRDefault="00610D32" w14:paraId="349AA7DA" w14:textId="77777777">
      <w:pPr>
        <w:rPr>
          <w:rFonts w:ascii="Arial" w:hAnsi="Arial" w:cs="Arial"/>
        </w:rPr>
      </w:pPr>
    </w:p>
    <w:p w:rsidRPr="00806D05" w:rsidR="00610D32" w:rsidP="00806D05" w:rsidRDefault="00610D32" w14:paraId="2C261669" w14:textId="77777777">
      <w:pPr>
        <w:rPr>
          <w:rFonts w:ascii="Arial" w:hAnsi="Arial" w:cs="Arial"/>
          <w:b/>
          <w:bCs/>
          <w:u w:val="single"/>
        </w:rPr>
      </w:pPr>
      <w:r w:rsidRPr="00806D05">
        <w:rPr>
          <w:rFonts w:ascii="Arial" w:hAnsi="Arial" w:cs="Arial"/>
          <w:b/>
          <w:bCs/>
          <w:u w:val="single"/>
        </w:rPr>
        <w:t xml:space="preserve">AUTOMATED DECISION MAKING </w:t>
      </w:r>
    </w:p>
    <w:p w:rsidRPr="00610D32" w:rsidR="00610D32" w:rsidP="00610D32" w:rsidRDefault="00610D32" w14:paraId="4C36872C" w14:textId="77777777">
      <w:pPr>
        <w:spacing w:after="0" w:line="240" w:lineRule="auto"/>
        <w:jc w:val="both"/>
        <w:rPr>
          <w:rFonts w:ascii="Arial" w:hAnsi="Arial" w:eastAsia="Times New Roman" w:cs="Arial"/>
          <w:color w:val="000000"/>
        </w:rPr>
      </w:pPr>
      <w:r w:rsidRPr="00610D32">
        <w:rPr>
          <w:rFonts w:ascii="Arial" w:hAnsi="Arial" w:eastAsia="Times New Roman" w:cs="Arial"/>
          <w:color w:val="000000"/>
        </w:rPr>
        <w:t>You will not be subject to decisions that will have a significant impact on you based solely on automated decision-making.</w:t>
      </w:r>
    </w:p>
    <w:p w:rsidRPr="00610D32" w:rsidR="00610D32" w:rsidP="00806D05" w:rsidRDefault="00610D32" w14:paraId="62EC7255" w14:textId="77777777"/>
    <w:p w:rsidRPr="00806D05" w:rsidR="00610D32" w:rsidP="00806D05" w:rsidRDefault="00610D32" w14:paraId="23EB0E6F" w14:textId="77777777">
      <w:pPr>
        <w:rPr>
          <w:rFonts w:ascii="Arial" w:hAnsi="Arial" w:cs="Arial"/>
          <w:b/>
          <w:bCs/>
          <w:u w:val="single"/>
        </w:rPr>
      </w:pPr>
      <w:r w:rsidRPr="00806D05">
        <w:rPr>
          <w:rFonts w:ascii="Arial" w:hAnsi="Arial" w:cs="Arial"/>
          <w:b/>
          <w:bCs/>
          <w:u w:val="single"/>
        </w:rPr>
        <w:t>DATA SHARING</w:t>
      </w:r>
    </w:p>
    <w:p w:rsidRPr="00806D05" w:rsidR="00610D32" w:rsidP="00806D05" w:rsidRDefault="00610D32" w14:paraId="0B956CDA" w14:textId="77777777">
      <w:pPr>
        <w:rPr>
          <w:rFonts w:ascii="Arial" w:hAnsi="Arial" w:cs="Arial"/>
          <w:b/>
          <w:bCs/>
        </w:rPr>
      </w:pPr>
      <w:r w:rsidRPr="00806D05">
        <w:rPr>
          <w:rFonts w:ascii="Arial" w:hAnsi="Arial" w:cs="Arial"/>
          <w:b/>
          <w:bCs/>
        </w:rPr>
        <w:t>Why might you share my personal information with third parties?</w:t>
      </w:r>
    </w:p>
    <w:p w:rsidRPr="00610D32" w:rsidR="00610D32" w:rsidP="00610D32" w:rsidRDefault="00610D32" w14:paraId="7E7DA755" w14:textId="77777777">
      <w:pPr>
        <w:spacing w:after="0" w:line="240" w:lineRule="auto"/>
        <w:jc w:val="both"/>
        <w:rPr>
          <w:rFonts w:ascii="Arial" w:hAnsi="Arial" w:eastAsia="Times New Roman" w:cs="Arial"/>
          <w:color w:val="FF0000"/>
        </w:rPr>
      </w:pPr>
      <w:r w:rsidRPr="00610D32">
        <w:rPr>
          <w:rFonts w:ascii="Arial" w:hAnsi="Arial" w:eastAsia="Times New Roman" w:cs="Arial"/>
          <w:color w:val="000000"/>
        </w:rPr>
        <w:t xml:space="preserve">We may share information relevant to any request by you for adjustments to the recruitment process </w:t>
      </w:r>
      <w:proofErr w:type="gramStart"/>
      <w:r w:rsidRPr="00610D32">
        <w:rPr>
          <w:rFonts w:ascii="Arial" w:hAnsi="Arial" w:eastAsia="Times New Roman" w:cs="Arial"/>
          <w:color w:val="000000"/>
        </w:rPr>
        <w:t>as a result of</w:t>
      </w:r>
      <w:proofErr w:type="gramEnd"/>
      <w:r w:rsidRPr="00610D32">
        <w:rPr>
          <w:rFonts w:ascii="Arial" w:hAnsi="Arial" w:eastAsia="Times New Roman" w:cs="Arial"/>
          <w:color w:val="000000"/>
        </w:rPr>
        <w:t xml:space="preserve"> an </w:t>
      </w:r>
      <w:r w:rsidRPr="00610D32">
        <w:rPr>
          <w:rFonts w:ascii="Arial" w:hAnsi="Arial" w:eastAsia="Times New Roman" w:cs="Arial"/>
        </w:rPr>
        <w:t xml:space="preserve">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rsidRPr="00610D32" w:rsidR="00610D32" w:rsidP="00610D32" w:rsidRDefault="00610D32" w14:paraId="3589544D" w14:textId="77777777">
      <w:pPr>
        <w:spacing w:after="0" w:line="240" w:lineRule="auto"/>
        <w:jc w:val="both"/>
        <w:rPr>
          <w:rFonts w:ascii="Arial" w:hAnsi="Arial" w:eastAsia="Times New Roman" w:cs="Arial"/>
          <w:color w:val="000000"/>
        </w:rPr>
      </w:pPr>
    </w:p>
    <w:p w:rsidRPr="00610D32" w:rsidR="00610D32" w:rsidP="00610D32" w:rsidRDefault="00610D32" w14:paraId="7073E184" w14:textId="77777777">
      <w:pPr>
        <w:spacing w:after="0" w:line="240" w:lineRule="auto"/>
        <w:jc w:val="both"/>
        <w:rPr>
          <w:rFonts w:ascii="Arial" w:hAnsi="Arial" w:eastAsia="Times New Roman" w:cs="Arial"/>
          <w:color w:val="000000"/>
        </w:rPr>
      </w:pPr>
      <w:r w:rsidRPr="00610D32">
        <w:rPr>
          <w:rFonts w:ascii="Arial" w:hAnsi="Arial" w:eastAsia="Times New Roman" w:cs="Arial"/>
          <w:color w:val="000000"/>
        </w:rPr>
        <w:t xml:space="preserve">We may share your personal data that is relevant, where appropriate, with our legal and other professional advisers, </w:t>
      </w:r>
      <w:proofErr w:type="gramStart"/>
      <w:r w:rsidRPr="00610D32">
        <w:rPr>
          <w:rFonts w:ascii="Arial" w:hAnsi="Arial" w:eastAsia="Times New Roman" w:cs="Arial"/>
          <w:color w:val="000000"/>
        </w:rPr>
        <w:t>in order to</w:t>
      </w:r>
      <w:proofErr w:type="gramEnd"/>
      <w:r w:rsidRPr="00610D32">
        <w:rPr>
          <w:rFonts w:ascii="Arial" w:hAnsi="Arial" w:eastAsia="Times New Roman" w:cs="Arial"/>
          <w:color w:val="000000"/>
        </w:rPr>
        <w:t xml:space="preserve"> obtain legal or other professional advice about matters related to you or </w:t>
      </w:r>
      <w:proofErr w:type="gramStart"/>
      <w:r w:rsidRPr="00610D32">
        <w:rPr>
          <w:rFonts w:ascii="Arial" w:hAnsi="Arial" w:eastAsia="Times New Roman" w:cs="Arial"/>
          <w:color w:val="000000"/>
        </w:rPr>
        <w:t>in the course of</w:t>
      </w:r>
      <w:proofErr w:type="gramEnd"/>
      <w:r w:rsidRPr="00610D32">
        <w:rPr>
          <w:rFonts w:ascii="Arial" w:hAnsi="Arial" w:eastAsia="Times New Roman" w:cs="Arial"/>
          <w:color w:val="000000"/>
        </w:rPr>
        <w:t xml:space="preserve">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w:t>
      </w:r>
      <w:proofErr w:type="gramStart"/>
      <w:r w:rsidRPr="00610D32">
        <w:rPr>
          <w:rFonts w:ascii="Arial" w:hAnsi="Arial" w:eastAsia="Times New Roman" w:cs="Arial"/>
          <w:color w:val="000000"/>
        </w:rPr>
        <w:t>employment</w:t>
      </w:r>
      <w:proofErr w:type="gramEnd"/>
      <w:r w:rsidRPr="00610D32">
        <w:rPr>
          <w:rFonts w:ascii="Arial" w:hAnsi="Arial" w:eastAsia="Times New Roman" w:cs="Arial"/>
          <w:color w:val="000000"/>
        </w:rPr>
        <w:t xml:space="preserve"> and it is necessary to establish, exercise or defend legal claims. </w:t>
      </w:r>
    </w:p>
    <w:p w:rsidRPr="00610D32" w:rsidR="00610D32" w:rsidP="00610D32" w:rsidRDefault="00610D32" w14:paraId="289F7319" w14:textId="77777777">
      <w:pPr>
        <w:spacing w:after="0" w:line="240" w:lineRule="auto"/>
        <w:jc w:val="both"/>
        <w:rPr>
          <w:rFonts w:ascii="Arial" w:hAnsi="Arial" w:eastAsia="Times New Roman" w:cs="Arial"/>
          <w:color w:val="000000"/>
        </w:rPr>
      </w:pPr>
    </w:p>
    <w:p w:rsidRPr="00610D32" w:rsidR="00610D32" w:rsidP="00610D32" w:rsidRDefault="00610D32" w14:paraId="080F6086" w14:textId="77777777">
      <w:pPr>
        <w:spacing w:after="0" w:line="240" w:lineRule="auto"/>
        <w:jc w:val="both"/>
        <w:rPr>
          <w:rFonts w:ascii="Arial" w:hAnsi="Arial" w:eastAsia="Times New Roman" w:cs="Arial"/>
          <w:color w:val="000000"/>
        </w:rPr>
      </w:pPr>
      <w:r w:rsidRPr="00610D32">
        <w:rPr>
          <w:rFonts w:ascii="Arial" w:hAnsi="Arial" w:eastAsia="Times New Roman" w:cs="Arial"/>
          <w:color w:val="000000"/>
        </w:rPr>
        <w:lastRenderedPageBreak/>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rsidRPr="00610D32" w:rsidR="00610D32" w:rsidP="00610D32" w:rsidRDefault="00610D32" w14:paraId="50F6B15F" w14:textId="77777777">
      <w:pPr>
        <w:spacing w:after="0" w:line="240" w:lineRule="auto"/>
        <w:jc w:val="both"/>
        <w:rPr>
          <w:rFonts w:ascii="Arial" w:hAnsi="Arial" w:eastAsia="Times New Roman" w:cs="Arial"/>
          <w:color w:val="000000"/>
        </w:rPr>
      </w:pPr>
    </w:p>
    <w:p w:rsidRPr="00806D05" w:rsidR="00610D32" w:rsidP="00806D05" w:rsidRDefault="00610D32" w14:paraId="22FF684C" w14:textId="77777777">
      <w:pPr>
        <w:rPr>
          <w:rFonts w:ascii="Arial" w:hAnsi="Arial" w:cs="Arial"/>
          <w:b/>
          <w:bCs/>
          <w:u w:val="single"/>
        </w:rPr>
      </w:pPr>
      <w:r w:rsidRPr="00806D05">
        <w:rPr>
          <w:rFonts w:ascii="Arial" w:hAnsi="Arial" w:cs="Arial"/>
          <w:b/>
          <w:bCs/>
          <w:u w:val="single"/>
        </w:rPr>
        <w:t>DATA SECURITY</w:t>
      </w:r>
    </w:p>
    <w:p w:rsidRPr="00610D32" w:rsidR="00610D32" w:rsidP="00610D32" w:rsidRDefault="00610D32" w14:paraId="3B50FCD5" w14:textId="77777777">
      <w:pPr>
        <w:spacing w:after="0" w:line="240" w:lineRule="auto"/>
        <w:jc w:val="both"/>
        <w:rPr>
          <w:rFonts w:ascii="Arial" w:hAnsi="Arial" w:eastAsia="Times New Roman" w:cs="Arial"/>
          <w:color w:val="000000"/>
        </w:rPr>
      </w:pPr>
      <w:r w:rsidRPr="00610D32">
        <w:rPr>
          <w:rFonts w:ascii="Arial" w:hAnsi="Arial" w:eastAsia="Times New Roman" w:cs="Arial"/>
          <w:color w:val="000000"/>
        </w:rPr>
        <w:t xml:space="preserve">Invest NI maintains an Information Security Management System certified to the international security standard ISO 27001 to protect the confidentiality, integrity and availability of corporate information, including your personal data. We have put in place appropriate security measures to prevent your personal information from being accidentally lost, used or accessed in an unauthorised way, altered or disclosed. These include physical and administrative security measures at our offices, firewalls and continuously updated anti-virus programmes and encrypted storage. In addition, we limit access to your personal information to those employees, agents, contractors and other third parties who have a business need-to-know. They will only process your personal information on our </w:t>
      </w:r>
      <w:proofErr w:type="gramStart"/>
      <w:r w:rsidRPr="00610D32">
        <w:rPr>
          <w:rFonts w:ascii="Arial" w:hAnsi="Arial" w:eastAsia="Times New Roman" w:cs="Arial"/>
          <w:color w:val="000000"/>
        </w:rPr>
        <w:t>instructions</w:t>
      </w:r>
      <w:proofErr w:type="gramEnd"/>
      <w:r w:rsidRPr="00610D32">
        <w:rPr>
          <w:rFonts w:ascii="Arial" w:hAnsi="Arial" w:eastAsia="Times New Roman" w:cs="Arial"/>
          <w:color w:val="000000"/>
        </w:rPr>
        <w:t xml:space="preserve"> and they are subject to a duty of confidentiality. We have put in place procedures to deal with any suspected data security breach and will notify you and any applicable regulator of a suspected breach where we are legally required to do so.</w:t>
      </w:r>
    </w:p>
    <w:p w:rsidRPr="00610D32" w:rsidR="00610D32" w:rsidP="00610D32" w:rsidRDefault="00610D32" w14:paraId="2D004D53" w14:textId="77777777">
      <w:pPr>
        <w:tabs>
          <w:tab w:val="left" w:pos="6435"/>
        </w:tabs>
        <w:spacing w:after="0" w:line="240" w:lineRule="auto"/>
        <w:jc w:val="both"/>
        <w:rPr>
          <w:rFonts w:ascii="Arial" w:hAnsi="Arial" w:eastAsia="Calibri" w:cs="Arial"/>
          <w:lang w:val="en-US"/>
        </w:rPr>
      </w:pPr>
    </w:p>
    <w:p w:rsidRPr="00610D32" w:rsidR="00610D32" w:rsidP="00610D32" w:rsidRDefault="00610D32" w14:paraId="7FA329BD" w14:textId="77777777">
      <w:pPr>
        <w:tabs>
          <w:tab w:val="left" w:pos="6435"/>
        </w:tabs>
        <w:spacing w:after="0" w:line="240" w:lineRule="auto"/>
        <w:jc w:val="both"/>
        <w:rPr>
          <w:rFonts w:ascii="Arial" w:hAnsi="Arial" w:eastAsia="Calibri" w:cs="Arial"/>
          <w:lang w:val="en-US"/>
        </w:rPr>
      </w:pPr>
      <w:r w:rsidRPr="00610D32">
        <w:rPr>
          <w:rFonts w:ascii="Arial" w:hAnsi="Arial" w:eastAsia="Calibri" w:cs="Arial"/>
          <w:lang w:val="en-US"/>
        </w:rPr>
        <w:t>Our Company data is stored in the following locations:</w:t>
      </w:r>
    </w:p>
    <w:p w:rsidRPr="00610D32" w:rsidR="00610D32" w:rsidP="00687A57" w:rsidRDefault="00610D32" w14:paraId="31852788" w14:textId="77777777">
      <w:pPr>
        <w:numPr>
          <w:ilvl w:val="0"/>
          <w:numId w:val="8"/>
        </w:numPr>
        <w:tabs>
          <w:tab w:val="left" w:pos="6435"/>
        </w:tabs>
        <w:spacing w:after="0" w:line="240" w:lineRule="auto"/>
        <w:contextualSpacing/>
        <w:jc w:val="both"/>
        <w:rPr>
          <w:rFonts w:ascii="Arial" w:hAnsi="Arial" w:eastAsia="Times New Roman" w:cs="Arial"/>
        </w:rPr>
      </w:pPr>
      <w:r w:rsidRPr="00610D32">
        <w:rPr>
          <w:rFonts w:ascii="Arial" w:hAnsi="Arial" w:eastAsia="Times New Roman" w:cs="Arial"/>
        </w:rPr>
        <w:t>On ICT systems located in Invest NI Belfast and Newry Offices.</w:t>
      </w:r>
    </w:p>
    <w:p w:rsidRPr="00610D32" w:rsidR="00610D32" w:rsidP="00687A57" w:rsidRDefault="00610D32" w14:paraId="5C4A4739" w14:textId="77777777">
      <w:pPr>
        <w:numPr>
          <w:ilvl w:val="0"/>
          <w:numId w:val="8"/>
        </w:numPr>
        <w:tabs>
          <w:tab w:val="left" w:pos="6435"/>
        </w:tabs>
        <w:spacing w:after="0" w:line="240" w:lineRule="auto"/>
        <w:contextualSpacing/>
        <w:jc w:val="both"/>
        <w:rPr>
          <w:rFonts w:ascii="Arial" w:hAnsi="Arial" w:eastAsia="Times New Roman" w:cs="Arial"/>
        </w:rPr>
      </w:pPr>
      <w:r w:rsidRPr="00610D32">
        <w:rPr>
          <w:rFonts w:ascii="Arial" w:hAnsi="Arial" w:eastAsia="Times New Roman" w:cs="Arial"/>
        </w:rPr>
        <w:t>Locked filing cabinets.</w:t>
      </w:r>
    </w:p>
    <w:p w:rsidR="00610D32" w:rsidP="00687A57" w:rsidRDefault="00610D32" w14:paraId="289B461A" w14:textId="095AC32C">
      <w:pPr>
        <w:numPr>
          <w:ilvl w:val="0"/>
          <w:numId w:val="8"/>
        </w:numPr>
        <w:tabs>
          <w:tab w:val="left" w:pos="6435"/>
        </w:tabs>
        <w:spacing w:after="0" w:line="240" w:lineRule="auto"/>
        <w:contextualSpacing/>
        <w:jc w:val="both"/>
        <w:rPr>
          <w:rFonts w:ascii="Arial" w:hAnsi="Arial" w:eastAsia="Times New Roman" w:cs="Arial"/>
        </w:rPr>
      </w:pPr>
      <w:r w:rsidRPr="00610D32">
        <w:rPr>
          <w:rFonts w:ascii="Arial" w:hAnsi="Arial" w:eastAsia="Times New Roman" w:cs="Arial"/>
        </w:rPr>
        <w:t xml:space="preserve">Secure </w:t>
      </w:r>
      <w:proofErr w:type="gramStart"/>
      <w:r w:rsidRPr="00610D32">
        <w:rPr>
          <w:rFonts w:ascii="Arial" w:hAnsi="Arial" w:eastAsia="Times New Roman" w:cs="Arial"/>
        </w:rPr>
        <w:t>Off Site</w:t>
      </w:r>
      <w:proofErr w:type="gramEnd"/>
      <w:r w:rsidRPr="00610D32">
        <w:rPr>
          <w:rFonts w:ascii="Arial" w:hAnsi="Arial" w:eastAsia="Times New Roman" w:cs="Arial"/>
        </w:rPr>
        <w:t xml:space="preserve"> Storage.</w:t>
      </w:r>
    </w:p>
    <w:p w:rsidR="007A07A2" w:rsidP="00687A57" w:rsidRDefault="007A07A2" w14:paraId="79FE1246" w14:textId="0FA4AC62">
      <w:pPr>
        <w:numPr>
          <w:ilvl w:val="0"/>
          <w:numId w:val="8"/>
        </w:numPr>
        <w:tabs>
          <w:tab w:val="left" w:pos="6435"/>
        </w:tabs>
        <w:spacing w:after="0" w:line="240" w:lineRule="auto"/>
        <w:contextualSpacing/>
        <w:jc w:val="both"/>
        <w:rPr>
          <w:rFonts w:ascii="Arial" w:hAnsi="Arial" w:eastAsia="Times New Roman" w:cs="Arial"/>
        </w:rPr>
      </w:pPr>
      <w:r>
        <w:rPr>
          <w:rFonts w:ascii="Arial" w:hAnsi="Arial" w:eastAsia="Times New Roman" w:cs="Arial"/>
        </w:rPr>
        <w:t xml:space="preserve">Microsoft 365 Services including Exchange, </w:t>
      </w:r>
      <w:proofErr w:type="spellStart"/>
      <w:r>
        <w:rPr>
          <w:rFonts w:ascii="Arial" w:hAnsi="Arial" w:eastAsia="Times New Roman" w:cs="Arial"/>
        </w:rPr>
        <w:t>Sharepoint</w:t>
      </w:r>
      <w:proofErr w:type="spellEnd"/>
      <w:r>
        <w:rPr>
          <w:rFonts w:ascii="Arial" w:hAnsi="Arial" w:eastAsia="Times New Roman" w:cs="Arial"/>
        </w:rPr>
        <w:t xml:space="preserve"> and Teams.</w:t>
      </w:r>
    </w:p>
    <w:p w:rsidRPr="00610D32" w:rsidR="007A07A2" w:rsidP="007A07A2" w:rsidRDefault="007A07A2" w14:paraId="3B75F375" w14:textId="77777777">
      <w:pPr>
        <w:tabs>
          <w:tab w:val="left" w:pos="6435"/>
        </w:tabs>
        <w:spacing w:after="0" w:line="240" w:lineRule="auto"/>
        <w:ind w:left="360"/>
        <w:contextualSpacing/>
        <w:jc w:val="both"/>
        <w:rPr>
          <w:rFonts w:ascii="Arial" w:hAnsi="Arial" w:eastAsia="Times New Roman" w:cs="Arial"/>
        </w:rPr>
      </w:pPr>
    </w:p>
    <w:p w:rsidRPr="00EE06AA" w:rsidR="00610D32" w:rsidP="00EE06AA" w:rsidRDefault="00610D32" w14:paraId="67DD189A" w14:textId="77777777">
      <w:pPr>
        <w:rPr>
          <w:rFonts w:ascii="Arial" w:hAnsi="Arial" w:cs="Arial"/>
          <w:b/>
          <w:bCs/>
          <w:u w:val="single"/>
        </w:rPr>
      </w:pPr>
      <w:r w:rsidRPr="00EE06AA">
        <w:rPr>
          <w:rFonts w:ascii="Arial" w:hAnsi="Arial" w:cs="Arial"/>
          <w:b/>
          <w:bCs/>
          <w:u w:val="single"/>
        </w:rPr>
        <w:t xml:space="preserve">DATA RETENTION </w:t>
      </w:r>
    </w:p>
    <w:p w:rsidRPr="00610D32" w:rsidR="00610D32" w:rsidP="00610D32" w:rsidRDefault="00610D32" w14:paraId="2805BEE3" w14:textId="77777777">
      <w:pPr>
        <w:keepNext/>
        <w:spacing w:after="0" w:line="240" w:lineRule="auto"/>
        <w:jc w:val="both"/>
        <w:outlineLvl w:val="0"/>
        <w:rPr>
          <w:rFonts w:ascii="Arial" w:hAnsi="Arial" w:eastAsia="Times New Roman" w:cs="Arial"/>
          <w:b/>
          <w:color w:val="000000"/>
          <w:kern w:val="28"/>
        </w:rPr>
      </w:pPr>
    </w:p>
    <w:p w:rsidRPr="00610D32" w:rsidR="00610D32" w:rsidP="00610D32" w:rsidRDefault="00610D32" w14:paraId="7F78D65D" w14:textId="77777777">
      <w:pPr>
        <w:spacing w:after="0" w:line="240" w:lineRule="auto"/>
        <w:jc w:val="both"/>
        <w:rPr>
          <w:rFonts w:ascii="Arial" w:hAnsi="Arial" w:eastAsia="Times New Roman" w:cs="Arial"/>
          <w:b/>
          <w:color w:val="000000"/>
        </w:rPr>
      </w:pPr>
      <w:r w:rsidRPr="00610D32">
        <w:rPr>
          <w:rFonts w:ascii="Arial" w:hAnsi="Arial" w:eastAsia="Times New Roman" w:cs="Arial"/>
          <w:b/>
          <w:color w:val="000000"/>
        </w:rPr>
        <w:t>How long will you use my information for?</w:t>
      </w:r>
    </w:p>
    <w:p w:rsidRPr="00610D32" w:rsidR="00610D32" w:rsidP="00610D32" w:rsidRDefault="00610D32" w14:paraId="59C4AE10" w14:textId="77777777">
      <w:pPr>
        <w:spacing w:after="0" w:line="240" w:lineRule="auto"/>
        <w:jc w:val="both"/>
        <w:rPr>
          <w:rFonts w:ascii="Arial" w:hAnsi="Arial" w:eastAsia="Times New Roman" w:cs="Arial"/>
          <w:color w:val="000000"/>
        </w:rPr>
      </w:pPr>
      <w:r w:rsidRPr="00610D32">
        <w:rPr>
          <w:rFonts w:ascii="Arial" w:hAnsi="Arial" w:eastAsia="Times New Roman" w:cs="Arial"/>
          <w:color w:val="000000"/>
        </w:rPr>
        <w:t>We will retain your personal information for a period of 3 years after we have communicated to you our decision about whether to appoint you to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rsidRPr="00610D32" w:rsidR="00610D32" w:rsidP="00610D32" w:rsidRDefault="00610D32" w14:paraId="69567473" w14:textId="77777777">
      <w:pPr>
        <w:spacing w:after="0" w:line="240" w:lineRule="auto"/>
        <w:jc w:val="both"/>
        <w:rPr>
          <w:rFonts w:ascii="Arial" w:hAnsi="Arial" w:eastAsia="Times New Roman" w:cs="Arial"/>
          <w:color w:val="000000"/>
        </w:rPr>
      </w:pPr>
    </w:p>
    <w:p w:rsidRPr="00610D32" w:rsidR="00610D32" w:rsidP="00610D32" w:rsidRDefault="00610D32" w14:paraId="34BE5B69" w14:textId="5C221724">
      <w:pPr>
        <w:spacing w:after="0" w:line="240" w:lineRule="auto"/>
        <w:jc w:val="both"/>
        <w:rPr>
          <w:rFonts w:ascii="Arial" w:hAnsi="Arial" w:eastAsia="Times New Roman" w:cs="Arial"/>
          <w:color w:val="000000"/>
        </w:rPr>
      </w:pPr>
      <w:r w:rsidRPr="00610D32">
        <w:rPr>
          <w:rFonts w:ascii="Arial" w:hAnsi="Arial" w:eastAsia="Times New Roman" w:cs="Arial"/>
          <w:color w:val="000000"/>
        </w:rPr>
        <w:t>If we wish to retain your personal information on file, on the basis that a further opportunity may arise in future and we may wish to consider you for that, we will write to you separately</w:t>
      </w:r>
      <w:r w:rsidR="007A07A2">
        <w:rPr>
          <w:rFonts w:ascii="Arial" w:hAnsi="Arial" w:eastAsia="Times New Roman" w:cs="Arial"/>
          <w:color w:val="000000"/>
        </w:rPr>
        <w:t>.</w:t>
      </w:r>
    </w:p>
    <w:p w:rsidRPr="00610D32" w:rsidR="00610D32" w:rsidP="00610D32" w:rsidRDefault="00610D32" w14:paraId="05C599C0" w14:textId="77777777">
      <w:pPr>
        <w:spacing w:after="0" w:line="240" w:lineRule="auto"/>
        <w:jc w:val="both"/>
        <w:rPr>
          <w:rFonts w:ascii="Arial" w:hAnsi="Arial" w:eastAsia="Times New Roman" w:cs="Arial"/>
          <w:color w:val="000000"/>
        </w:rPr>
      </w:pPr>
    </w:p>
    <w:p w:rsidRPr="00EE06AA" w:rsidR="00610D32" w:rsidP="00EE06AA" w:rsidRDefault="00610D32" w14:paraId="08A7FC9F" w14:textId="77777777">
      <w:pPr>
        <w:rPr>
          <w:rFonts w:ascii="Arial" w:hAnsi="Arial" w:cs="Arial"/>
          <w:b/>
          <w:bCs/>
          <w:u w:val="single"/>
        </w:rPr>
      </w:pPr>
      <w:r w:rsidRPr="00EE06AA">
        <w:rPr>
          <w:rFonts w:ascii="Arial" w:hAnsi="Arial" w:cs="Arial"/>
          <w:b/>
          <w:bCs/>
          <w:u w:val="single"/>
        </w:rPr>
        <w:t>YOUR RIGHTS</w:t>
      </w:r>
    </w:p>
    <w:p w:rsidRPr="00610D32" w:rsidR="00610D32" w:rsidP="00610D32" w:rsidRDefault="00610D32" w14:paraId="2F931723" w14:textId="77777777">
      <w:pPr>
        <w:spacing w:after="0" w:line="240" w:lineRule="auto"/>
        <w:jc w:val="both"/>
        <w:rPr>
          <w:rFonts w:ascii="Arial" w:hAnsi="Arial" w:eastAsia="Times New Roman" w:cs="Arial"/>
          <w:color w:val="000000"/>
        </w:rPr>
      </w:pPr>
      <w:r w:rsidRPr="00610D32">
        <w:rPr>
          <w:rFonts w:ascii="Arial" w:hAnsi="Arial" w:eastAsia="Times New Roman" w:cs="Arial"/>
          <w:color w:val="000000"/>
        </w:rPr>
        <w:t>Under certain circumstances, by law you have the right to:</w:t>
      </w:r>
    </w:p>
    <w:p w:rsidRPr="00610D32" w:rsidR="00610D32" w:rsidP="00610D32" w:rsidRDefault="00610D32" w14:paraId="38EB561C" w14:textId="77777777">
      <w:pPr>
        <w:spacing w:after="0" w:line="240" w:lineRule="auto"/>
        <w:ind w:left="357" w:hanging="357"/>
        <w:jc w:val="both"/>
        <w:rPr>
          <w:rFonts w:ascii="Arial" w:hAnsi="Arial" w:eastAsia="Times New Roman" w:cs="Arial"/>
          <w:color w:val="000000"/>
        </w:rPr>
      </w:pPr>
      <w:r w:rsidRPr="00610D32">
        <w:rPr>
          <w:rFonts w:ascii="Arial" w:hAnsi="Arial" w:eastAsia="Times New Roman" w:cs="Arial"/>
          <w:b/>
          <w:color w:val="000000"/>
        </w:rPr>
        <w:t xml:space="preserve">Request access </w:t>
      </w:r>
      <w:r w:rsidRPr="00610D32">
        <w:rPr>
          <w:rFonts w:ascii="Arial" w:hAnsi="Arial" w:eastAsia="Times New Roman" w:cs="Arial"/>
          <w:color w:val="000000"/>
        </w:rPr>
        <w:t>to your personal information (commonly known as a "data subject access request"). This enables you to receive a copy of the personal information we hold about you and to check that we are lawfully processing it.</w:t>
      </w:r>
    </w:p>
    <w:p w:rsidRPr="00610D32" w:rsidR="00610D32" w:rsidP="00610D32" w:rsidRDefault="00610D32" w14:paraId="37533315" w14:textId="77777777">
      <w:pPr>
        <w:spacing w:after="0" w:line="240" w:lineRule="auto"/>
        <w:ind w:left="1077" w:hanging="357"/>
        <w:jc w:val="both"/>
        <w:rPr>
          <w:rFonts w:ascii="Arial" w:hAnsi="Arial" w:eastAsia="Times New Roman" w:cs="Arial"/>
          <w:color w:val="000000"/>
        </w:rPr>
      </w:pPr>
    </w:p>
    <w:p w:rsidRPr="00610D32" w:rsidR="00610D32" w:rsidP="00610D32" w:rsidRDefault="00610D32" w14:paraId="0DDB8E57" w14:textId="77777777">
      <w:pPr>
        <w:spacing w:after="0" w:line="240" w:lineRule="auto"/>
        <w:ind w:left="357" w:hanging="357"/>
        <w:jc w:val="both"/>
        <w:rPr>
          <w:rFonts w:ascii="Arial" w:hAnsi="Arial" w:eastAsia="Times New Roman" w:cs="Arial"/>
          <w:color w:val="000000"/>
        </w:rPr>
      </w:pPr>
      <w:r w:rsidRPr="00610D32">
        <w:rPr>
          <w:rFonts w:ascii="Arial" w:hAnsi="Arial" w:eastAsia="Times New Roman" w:cs="Arial"/>
          <w:b/>
          <w:color w:val="000000"/>
        </w:rPr>
        <w:t xml:space="preserve">Request correction </w:t>
      </w:r>
      <w:r w:rsidRPr="00610D32">
        <w:rPr>
          <w:rFonts w:ascii="Arial" w:hAnsi="Arial" w:eastAsia="Times New Roman" w:cs="Arial"/>
          <w:color w:val="000000"/>
        </w:rPr>
        <w:t>of the personal information that we hold about you. This enables you to have any incomplete or inaccurate information we hold about you corrected.</w:t>
      </w:r>
    </w:p>
    <w:p w:rsidRPr="00610D32" w:rsidR="00610D32" w:rsidP="00610D32" w:rsidRDefault="00610D32" w14:paraId="3AF04DB0" w14:textId="77777777">
      <w:pPr>
        <w:overflowPunct w:val="0"/>
        <w:autoSpaceDE w:val="0"/>
        <w:autoSpaceDN w:val="0"/>
        <w:adjustRightInd w:val="0"/>
        <w:spacing w:after="0" w:line="240" w:lineRule="auto"/>
        <w:ind w:left="720"/>
        <w:jc w:val="both"/>
        <w:textAlignment w:val="baseline"/>
        <w:rPr>
          <w:rFonts w:ascii="Arial" w:hAnsi="Arial" w:eastAsia="Times New Roman" w:cs="Arial"/>
        </w:rPr>
      </w:pPr>
    </w:p>
    <w:p w:rsidRPr="00610D32" w:rsidR="00610D32" w:rsidP="00610D32" w:rsidRDefault="00610D32" w14:paraId="2FE1279D" w14:textId="77777777">
      <w:pPr>
        <w:spacing w:after="0" w:line="240" w:lineRule="auto"/>
        <w:ind w:left="357" w:hanging="357"/>
        <w:jc w:val="both"/>
        <w:rPr>
          <w:rFonts w:ascii="Arial" w:hAnsi="Arial" w:eastAsia="Times New Roman" w:cs="Arial"/>
          <w:color w:val="000000"/>
        </w:rPr>
      </w:pPr>
      <w:r w:rsidRPr="00610D32">
        <w:rPr>
          <w:rFonts w:ascii="Arial" w:hAnsi="Arial" w:eastAsia="Times New Roman" w:cs="Arial"/>
          <w:b/>
          <w:color w:val="000000"/>
        </w:rPr>
        <w:t xml:space="preserve">Request erasure </w:t>
      </w:r>
      <w:r w:rsidRPr="00610D32">
        <w:rPr>
          <w:rFonts w:ascii="Arial" w:hAnsi="Arial" w:eastAsia="Times New Roman" w:cs="Arial"/>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Pr="00610D32" w:rsidR="00610D32" w:rsidP="00610D32" w:rsidRDefault="00610D32" w14:paraId="6BB9813B" w14:textId="77777777">
      <w:pPr>
        <w:overflowPunct w:val="0"/>
        <w:autoSpaceDE w:val="0"/>
        <w:autoSpaceDN w:val="0"/>
        <w:adjustRightInd w:val="0"/>
        <w:spacing w:after="0" w:line="240" w:lineRule="auto"/>
        <w:ind w:left="720"/>
        <w:jc w:val="both"/>
        <w:textAlignment w:val="baseline"/>
        <w:rPr>
          <w:rFonts w:ascii="Arial" w:hAnsi="Arial" w:eastAsia="Times New Roman" w:cs="Arial"/>
        </w:rPr>
      </w:pPr>
    </w:p>
    <w:p w:rsidRPr="00610D32" w:rsidR="00610D32" w:rsidP="00610D32" w:rsidRDefault="00610D32" w14:paraId="469FB469" w14:textId="77777777">
      <w:pPr>
        <w:spacing w:after="0" w:line="240" w:lineRule="auto"/>
        <w:ind w:left="357" w:hanging="357"/>
        <w:jc w:val="both"/>
        <w:rPr>
          <w:rFonts w:ascii="Arial" w:hAnsi="Arial" w:eastAsia="Times New Roman" w:cs="Arial"/>
          <w:color w:val="000000"/>
        </w:rPr>
      </w:pPr>
      <w:r w:rsidRPr="00610D32">
        <w:rPr>
          <w:rFonts w:ascii="Arial" w:hAnsi="Arial" w:eastAsia="Times New Roman" w:cs="Arial"/>
          <w:b/>
          <w:color w:val="000000"/>
        </w:rPr>
        <w:lastRenderedPageBreak/>
        <w:t xml:space="preserve">Object to processing </w:t>
      </w:r>
      <w:r w:rsidRPr="00610D32">
        <w:rPr>
          <w:rFonts w:ascii="Arial" w:hAnsi="Arial" w:eastAsia="Times New Roman" w:cs="Arial"/>
          <w:color w:val="000000"/>
        </w:rPr>
        <w:t xml:space="preserve">of your personal information where we are relying on a legitimate interest (or those of a third party) and there is something about your </w:t>
      </w:r>
      <w:proofErr w:type="gramStart"/>
      <w:r w:rsidRPr="00610D32">
        <w:rPr>
          <w:rFonts w:ascii="Arial" w:hAnsi="Arial" w:eastAsia="Times New Roman" w:cs="Arial"/>
          <w:color w:val="000000"/>
        </w:rPr>
        <w:t>particular situation</w:t>
      </w:r>
      <w:proofErr w:type="gramEnd"/>
      <w:r w:rsidRPr="00610D32">
        <w:rPr>
          <w:rFonts w:ascii="Arial" w:hAnsi="Arial" w:eastAsia="Times New Roman" w:cs="Arial"/>
          <w:color w:val="000000"/>
        </w:rPr>
        <w:t xml:space="preserve"> which makes you want to object to processing on this ground. You also have the right to object where we are processing your personal information for direct marketing purposes.</w:t>
      </w:r>
    </w:p>
    <w:p w:rsidRPr="00610D32" w:rsidR="00610D32" w:rsidP="00610D32" w:rsidRDefault="00610D32" w14:paraId="77D90346" w14:textId="77777777">
      <w:pPr>
        <w:overflowPunct w:val="0"/>
        <w:autoSpaceDE w:val="0"/>
        <w:autoSpaceDN w:val="0"/>
        <w:adjustRightInd w:val="0"/>
        <w:spacing w:after="0" w:line="240" w:lineRule="auto"/>
        <w:ind w:left="720"/>
        <w:jc w:val="both"/>
        <w:textAlignment w:val="baseline"/>
        <w:rPr>
          <w:rFonts w:ascii="Arial" w:hAnsi="Arial" w:eastAsia="Times New Roman" w:cs="Arial"/>
        </w:rPr>
      </w:pPr>
    </w:p>
    <w:p w:rsidRPr="00610D32" w:rsidR="00610D32" w:rsidP="00610D32" w:rsidRDefault="00610D32" w14:paraId="5B5F7A2E" w14:textId="77777777">
      <w:pPr>
        <w:spacing w:after="0" w:line="240" w:lineRule="auto"/>
        <w:ind w:left="357" w:hanging="357"/>
        <w:jc w:val="both"/>
        <w:rPr>
          <w:rFonts w:ascii="Arial" w:hAnsi="Arial" w:eastAsia="Times New Roman" w:cs="Arial"/>
          <w:color w:val="000000"/>
        </w:rPr>
      </w:pPr>
      <w:r w:rsidRPr="00610D32">
        <w:rPr>
          <w:rFonts w:ascii="Arial" w:hAnsi="Arial" w:eastAsia="Times New Roman" w:cs="Arial"/>
          <w:b/>
          <w:color w:val="000000"/>
        </w:rPr>
        <w:t xml:space="preserve">Request the restriction of processing </w:t>
      </w:r>
      <w:r w:rsidRPr="00610D32">
        <w:rPr>
          <w:rFonts w:ascii="Arial" w:hAnsi="Arial" w:eastAsia="Times New Roman" w:cs="Arial"/>
          <w:color w:val="000000"/>
        </w:rPr>
        <w:t>of your personal information. This enables you to ask us to suspend the processing of personal information about you, for example if you want us to establish its accuracy or the reason for processing it.</w:t>
      </w:r>
    </w:p>
    <w:p w:rsidRPr="00610D32" w:rsidR="00610D32" w:rsidP="00610D32" w:rsidRDefault="00610D32" w14:paraId="78DF2A52" w14:textId="77777777">
      <w:pPr>
        <w:overflowPunct w:val="0"/>
        <w:autoSpaceDE w:val="0"/>
        <w:autoSpaceDN w:val="0"/>
        <w:adjustRightInd w:val="0"/>
        <w:spacing w:after="0" w:line="240" w:lineRule="auto"/>
        <w:ind w:left="720"/>
        <w:jc w:val="both"/>
        <w:textAlignment w:val="baseline"/>
        <w:rPr>
          <w:rFonts w:ascii="Arial" w:hAnsi="Arial" w:eastAsia="Times New Roman" w:cs="Arial"/>
        </w:rPr>
      </w:pPr>
    </w:p>
    <w:p w:rsidRPr="00610D32" w:rsidR="00610D32" w:rsidP="00610D32" w:rsidRDefault="00610D32" w14:paraId="24679669" w14:textId="77777777">
      <w:pPr>
        <w:spacing w:after="0" w:line="240" w:lineRule="auto"/>
        <w:ind w:left="357" w:hanging="357"/>
        <w:jc w:val="both"/>
        <w:rPr>
          <w:rFonts w:ascii="Arial" w:hAnsi="Arial" w:eastAsia="Times New Roman" w:cs="Arial"/>
          <w:color w:val="000000"/>
        </w:rPr>
      </w:pPr>
      <w:r w:rsidRPr="00610D32">
        <w:rPr>
          <w:rFonts w:ascii="Arial" w:hAnsi="Arial" w:eastAsia="Times New Roman" w:cs="Arial"/>
          <w:b/>
          <w:color w:val="000000"/>
        </w:rPr>
        <w:t xml:space="preserve">Request the transfer </w:t>
      </w:r>
      <w:r w:rsidRPr="00610D32">
        <w:rPr>
          <w:rFonts w:ascii="Arial" w:hAnsi="Arial" w:eastAsia="Times New Roman" w:cs="Arial"/>
          <w:color w:val="000000"/>
        </w:rPr>
        <w:t xml:space="preserve">of your personal information to another party. </w:t>
      </w:r>
    </w:p>
    <w:p w:rsidRPr="00610D32" w:rsidR="00610D32" w:rsidP="00610D32" w:rsidRDefault="00610D32" w14:paraId="3501EF1F" w14:textId="77777777">
      <w:pPr>
        <w:spacing w:after="0" w:line="240" w:lineRule="auto"/>
        <w:ind w:left="1077" w:hanging="357"/>
        <w:jc w:val="both"/>
        <w:rPr>
          <w:rFonts w:ascii="Arial" w:hAnsi="Arial" w:eastAsia="Times New Roman" w:cs="Arial"/>
          <w:color w:val="000000"/>
        </w:rPr>
      </w:pPr>
    </w:p>
    <w:p w:rsidRPr="00610D32" w:rsidR="00610D32" w:rsidP="00610D32" w:rsidRDefault="00610D32" w14:paraId="263F3BD9" w14:textId="77777777">
      <w:pPr>
        <w:spacing w:after="0" w:line="240" w:lineRule="auto"/>
        <w:jc w:val="both"/>
        <w:rPr>
          <w:rFonts w:ascii="Arial" w:hAnsi="Arial" w:eastAsia="Times New Roman" w:cs="Arial"/>
          <w:color w:val="000000"/>
        </w:rPr>
      </w:pPr>
      <w:r w:rsidRPr="00610D32">
        <w:rPr>
          <w:rFonts w:ascii="Arial" w:hAnsi="Arial" w:eastAsia="Times New Roman" w:cs="Arial"/>
          <w:color w:val="000000"/>
        </w:rPr>
        <w:t xml:space="preserve">If you want to review, verify, correct or request erasure of your personal information, object to the processing of your personal data, or request that we transfer a copy of your personal information to another party, please contact us as at </w:t>
      </w:r>
      <w:hyperlink w:history="1" r:id="rId19">
        <w:r w:rsidRPr="00610D32">
          <w:rPr>
            <w:rFonts w:ascii="Arial" w:hAnsi="Arial" w:eastAsia="Times New Roman" w:cs="Arial"/>
            <w:color w:val="0000FF"/>
            <w:u w:val="single"/>
          </w:rPr>
          <w:t>dpo@investni.com</w:t>
        </w:r>
      </w:hyperlink>
      <w:r w:rsidRPr="00610D32">
        <w:rPr>
          <w:rFonts w:ascii="Arial" w:hAnsi="Arial" w:eastAsia="Times New Roman" w:cs="Arial"/>
          <w:color w:val="000000"/>
        </w:rPr>
        <w:t>.</w:t>
      </w:r>
    </w:p>
    <w:p w:rsidRPr="00610D32" w:rsidR="00610D32" w:rsidP="00610D32" w:rsidRDefault="00610D32" w14:paraId="62E7C786" w14:textId="77777777">
      <w:pPr>
        <w:spacing w:after="0" w:line="240" w:lineRule="auto"/>
        <w:jc w:val="both"/>
        <w:rPr>
          <w:rFonts w:ascii="Arial" w:hAnsi="Arial" w:eastAsia="Times New Roman" w:cs="Arial"/>
          <w:color w:val="000000"/>
        </w:rPr>
      </w:pPr>
    </w:p>
    <w:p w:rsidRPr="00610D32" w:rsidR="00610D32" w:rsidP="00610D32" w:rsidRDefault="00610D32" w14:paraId="70DE5BC2" w14:textId="77777777">
      <w:pPr>
        <w:jc w:val="both"/>
        <w:rPr>
          <w:rFonts w:ascii="Arial" w:hAnsi="Arial" w:eastAsia="Times New Roman" w:cs="Times New Roman"/>
          <w:b/>
          <w:sz w:val="24"/>
          <w:szCs w:val="20"/>
        </w:rPr>
      </w:pPr>
      <w:r w:rsidRPr="00610D32">
        <w:rPr>
          <w:rFonts w:ascii="Arial" w:hAnsi="Arial" w:eastAsia="Times New Roman" w:cs="Arial"/>
          <w:color w:val="000000"/>
        </w:rPr>
        <w:t xml:space="preserve">Note too that you have the right to make a complaint at any time to the Information Commissioner’s Office (ICO), the UK supervisory authority for data protection issues.  Details of how to contact the ICO can be found on its website: </w:t>
      </w:r>
      <w:hyperlink w:history="1" r:id="rId20">
        <w:r w:rsidRPr="00610D32">
          <w:rPr>
            <w:rFonts w:ascii="Arial" w:hAnsi="Arial" w:eastAsia="Times New Roman" w:cs="Arial"/>
            <w:color w:val="0000FF"/>
            <w:u w:val="single"/>
          </w:rPr>
          <w:t>http://ico.org.uk</w:t>
        </w:r>
      </w:hyperlink>
    </w:p>
    <w:p w:rsidRPr="002B0E85" w:rsidR="00F943A5" w:rsidRDefault="00F943A5" w14:paraId="1D7319E4" w14:textId="77777777">
      <w:pPr>
        <w:rPr>
          <w:rFonts w:ascii="Arial" w:hAnsi="Arial"/>
          <w:sz w:val="24"/>
        </w:rPr>
      </w:pPr>
    </w:p>
    <w:sectPr w:rsidRPr="002B0E85" w:rsidR="00F943A5" w:rsidSect="004536CC">
      <w:footerReference w:type="default" r:id="rId21"/>
      <w:footerReference w:type="first" r:id="rId22"/>
      <w:pgSz w:w="12240" w:h="15840" w:orient="portrait"/>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4ED0" w:rsidRDefault="00D64ED0" w14:paraId="476080B8" w14:textId="77777777">
      <w:pPr>
        <w:spacing w:after="0" w:line="240" w:lineRule="auto"/>
      </w:pPr>
      <w:r>
        <w:separator/>
      </w:r>
    </w:p>
  </w:endnote>
  <w:endnote w:type="continuationSeparator" w:id="0">
    <w:p w:rsidR="00D64ED0" w:rsidRDefault="00D64ED0" w14:paraId="44648D40" w14:textId="77777777">
      <w:pPr>
        <w:spacing w:after="0" w:line="240" w:lineRule="auto"/>
      </w:pPr>
      <w:r>
        <w:continuationSeparator/>
      </w:r>
    </w:p>
  </w:endnote>
  <w:endnote w:type="continuationNotice" w:id="1">
    <w:p w:rsidR="00D64ED0" w:rsidRDefault="00D64ED0" w14:paraId="6B508B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NorthernIrela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351543913"/>
      <w:docPartObj>
        <w:docPartGallery w:val="Page Numbers (Top of Page)"/>
        <w:docPartUnique/>
      </w:docPartObj>
    </w:sdtPr>
    <w:sdtContent>
      <w:p w:rsidRPr="00BB6534" w:rsidR="004536CC" w:rsidP="004536CC" w:rsidRDefault="00A5396A" w14:paraId="0A5820D7" w14:textId="7E2739B8">
        <w:pPr>
          <w:tabs>
            <w:tab w:val="center" w:pos="4513"/>
            <w:tab w:val="right" w:pos="9026"/>
          </w:tabs>
          <w:spacing w:after="0" w:line="240" w:lineRule="auto"/>
          <w:rPr>
            <w:rFonts w:cs="Arial"/>
            <w:sz w:val="16"/>
            <w:szCs w:val="16"/>
          </w:rPr>
        </w:pPr>
        <w:r>
          <w:rPr>
            <w:rFonts w:cs="Arial"/>
            <w:sz w:val="16"/>
            <w:szCs w:val="16"/>
          </w:rPr>
          <w:t>TE</w:t>
        </w:r>
        <w:r w:rsidRPr="00BB6534" w:rsidR="00610D32">
          <w:rPr>
            <w:rFonts w:cs="Arial"/>
            <w:sz w:val="16"/>
            <w:szCs w:val="16"/>
          </w:rPr>
          <w:t>/</w:t>
        </w:r>
        <w:r w:rsidR="00986AAC">
          <w:rPr>
            <w:rFonts w:cs="Arial"/>
            <w:sz w:val="16"/>
            <w:szCs w:val="16"/>
          </w:rPr>
          <w:t>25</w:t>
        </w:r>
        <w:r w:rsidRPr="00BB6534" w:rsidR="00610D32">
          <w:rPr>
            <w:rFonts w:cs="Arial"/>
            <w:sz w:val="16"/>
            <w:szCs w:val="16"/>
          </w:rPr>
          <w:tab/>
        </w:r>
        <w:r w:rsidRPr="00BB6534" w:rsidR="00610D32">
          <w:rPr>
            <w:rFonts w:cs="Arial"/>
            <w:sz w:val="16"/>
            <w:szCs w:val="16"/>
          </w:rPr>
          <w:tab/>
        </w:r>
        <w:r w:rsidRPr="00BB6534" w:rsidR="00610D32">
          <w:rPr>
            <w:rFonts w:cs="Arial"/>
            <w:b/>
            <w:sz w:val="16"/>
            <w:szCs w:val="16"/>
          </w:rPr>
          <w:t xml:space="preserve">Page </w:t>
        </w:r>
        <w:r w:rsidRPr="00BB6534" w:rsidR="00610D32">
          <w:rPr>
            <w:rFonts w:cs="Arial"/>
            <w:b/>
            <w:bCs/>
            <w:sz w:val="16"/>
            <w:szCs w:val="16"/>
          </w:rPr>
          <w:fldChar w:fldCharType="begin"/>
        </w:r>
        <w:r w:rsidRPr="00BB6534" w:rsidR="00610D32">
          <w:rPr>
            <w:rFonts w:cs="Arial"/>
            <w:b/>
            <w:bCs/>
            <w:sz w:val="16"/>
            <w:szCs w:val="16"/>
          </w:rPr>
          <w:instrText xml:space="preserve"> PAGE </w:instrText>
        </w:r>
        <w:r w:rsidRPr="00BB6534" w:rsidR="00610D32">
          <w:rPr>
            <w:rFonts w:cs="Arial"/>
            <w:b/>
            <w:bCs/>
            <w:sz w:val="16"/>
            <w:szCs w:val="16"/>
          </w:rPr>
          <w:fldChar w:fldCharType="separate"/>
        </w:r>
        <w:r w:rsidR="001B570F">
          <w:rPr>
            <w:rFonts w:cs="Arial"/>
            <w:b/>
            <w:bCs/>
            <w:noProof/>
            <w:sz w:val="16"/>
            <w:szCs w:val="16"/>
          </w:rPr>
          <w:t>17</w:t>
        </w:r>
        <w:r w:rsidRPr="00BB6534" w:rsidR="00610D32">
          <w:rPr>
            <w:rFonts w:cs="Arial"/>
            <w:b/>
            <w:bCs/>
            <w:sz w:val="16"/>
            <w:szCs w:val="16"/>
          </w:rPr>
          <w:fldChar w:fldCharType="end"/>
        </w:r>
        <w:r w:rsidRPr="00BB6534" w:rsidR="00610D32">
          <w:rPr>
            <w:rFonts w:cs="Arial"/>
            <w:b/>
            <w:sz w:val="16"/>
            <w:szCs w:val="16"/>
          </w:rPr>
          <w:t xml:space="preserve"> of </w:t>
        </w:r>
        <w:r w:rsidRPr="00BB6534" w:rsidR="00610D32">
          <w:rPr>
            <w:rFonts w:cs="Arial"/>
            <w:b/>
            <w:bCs/>
            <w:sz w:val="16"/>
            <w:szCs w:val="16"/>
          </w:rPr>
          <w:fldChar w:fldCharType="begin"/>
        </w:r>
        <w:r w:rsidRPr="00BB6534" w:rsidR="00610D32">
          <w:rPr>
            <w:rFonts w:cs="Arial"/>
            <w:b/>
            <w:bCs/>
            <w:sz w:val="16"/>
            <w:szCs w:val="16"/>
          </w:rPr>
          <w:instrText xml:space="preserve"> NUMPAGES  </w:instrText>
        </w:r>
        <w:r w:rsidRPr="00BB6534" w:rsidR="00610D32">
          <w:rPr>
            <w:rFonts w:cs="Arial"/>
            <w:b/>
            <w:bCs/>
            <w:sz w:val="16"/>
            <w:szCs w:val="16"/>
          </w:rPr>
          <w:fldChar w:fldCharType="separate"/>
        </w:r>
        <w:r w:rsidR="001B570F">
          <w:rPr>
            <w:rFonts w:cs="Arial"/>
            <w:b/>
            <w:bCs/>
            <w:noProof/>
            <w:sz w:val="16"/>
            <w:szCs w:val="16"/>
          </w:rPr>
          <w:t>21</w:t>
        </w:r>
        <w:r w:rsidRPr="00BB6534" w:rsidR="00610D32">
          <w:rPr>
            <w:rFonts w:cs="Arial"/>
            <w:b/>
            <w:bCs/>
            <w:sz w:val="16"/>
            <w:szCs w:val="16"/>
          </w:rPr>
          <w:fldChar w:fldCharType="end"/>
        </w:r>
      </w:p>
    </w:sdtContent>
    <w:sdtEndPr>
      <w:rPr>
        <w:rFonts w:cs="Arial"/>
        <w:sz w:val="16"/>
        <w:szCs w:val="16"/>
      </w:rPr>
    </w:sdtEndPr>
  </w:sdt>
  <w:p w:rsidRPr="00D53E48" w:rsidR="004536CC" w:rsidP="004536CC" w:rsidRDefault="004536CC" w14:paraId="71F0A07C" w14:textId="7777777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00A9D" w:rsidR="004536CC" w:rsidRDefault="00610D32" w14:paraId="1EA78D6F" w14:textId="77777777">
    <w:pPr>
      <w:pStyle w:val="Footer"/>
      <w:rPr>
        <w:sz w:val="20"/>
        <w:szCs w:val="20"/>
      </w:rPr>
    </w:pPr>
    <w:r>
      <w:tab/>
    </w:r>
    <w:r>
      <w:tab/>
    </w:r>
    <w:r w:rsidRPr="00D00A9D">
      <w:rPr>
        <w:sz w:val="20"/>
        <w:szCs w:val="20"/>
      </w:rPr>
      <w:t>Communications Executive (CO</w:t>
    </w:r>
    <w:r>
      <w:rPr>
        <w:sz w:val="20"/>
        <w:szCs w:val="20"/>
      </w:rPr>
      <w:t>E/16)</w:t>
    </w:r>
  </w:p>
  <w:p w:rsidRPr="00B67552" w:rsidR="004536CC" w:rsidRDefault="004536CC" w14:paraId="1CE9A5F5" w14:textId="7777777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4ED0" w:rsidRDefault="00D64ED0" w14:paraId="4C7BE1D6" w14:textId="77777777">
      <w:pPr>
        <w:spacing w:after="0" w:line="240" w:lineRule="auto"/>
      </w:pPr>
      <w:r>
        <w:separator/>
      </w:r>
    </w:p>
  </w:footnote>
  <w:footnote w:type="continuationSeparator" w:id="0">
    <w:p w:rsidR="00D64ED0" w:rsidRDefault="00D64ED0" w14:paraId="09FBA82C" w14:textId="77777777">
      <w:pPr>
        <w:spacing w:after="0" w:line="240" w:lineRule="auto"/>
      </w:pPr>
      <w:r>
        <w:continuationSeparator/>
      </w:r>
    </w:p>
  </w:footnote>
  <w:footnote w:type="continuationNotice" w:id="1">
    <w:p w:rsidR="00D64ED0" w:rsidRDefault="00D64ED0" w14:paraId="4652198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1t9DnuMzsiEcY" int2:id="IDnFh4fa">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776"/>
    <w:multiLevelType w:val="hybridMultilevel"/>
    <w:tmpl w:val="BF000EF2"/>
    <w:lvl w:ilvl="0" w:tplc="DF2AF676">
      <w:numFmt w:val="bullet"/>
      <w:lvlText w:val=""/>
      <w:lvlJc w:val="left"/>
      <w:pPr>
        <w:ind w:left="360" w:hanging="360"/>
      </w:pPr>
      <w:rPr>
        <w:rFonts w:hint="default" w:ascii="Symbol" w:hAnsi="Symbol"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DE81010"/>
    <w:multiLevelType w:val="multilevel"/>
    <w:tmpl w:val="C2909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F62ECB"/>
    <w:multiLevelType w:val="hybridMultilevel"/>
    <w:tmpl w:val="D22EAE56"/>
    <w:lvl w:ilvl="0" w:tplc="0C022E50">
      <w:start w:val="1"/>
      <w:numFmt w:val="bullet"/>
      <w:lvlText w:val=""/>
      <w:lvlJc w:val="left"/>
      <w:pPr>
        <w:ind w:left="144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4646A1"/>
    <w:multiLevelType w:val="hybridMultilevel"/>
    <w:tmpl w:val="6A1E6190"/>
    <w:lvl w:ilvl="0" w:tplc="6A70ED2A">
      <w:start w:val="1"/>
      <w:numFmt w:val="decimal"/>
      <w:lvlText w:val="%1)"/>
      <w:lvlJc w:val="left"/>
      <w:pPr>
        <w:ind w:left="720" w:hanging="360"/>
      </w:pPr>
    </w:lvl>
    <w:lvl w:ilvl="1" w:tplc="EB9C7E2C">
      <w:start w:val="1"/>
      <w:numFmt w:val="lowerLetter"/>
      <w:lvlText w:val="%2."/>
      <w:lvlJc w:val="left"/>
      <w:pPr>
        <w:ind w:left="1440" w:hanging="360"/>
      </w:pPr>
    </w:lvl>
    <w:lvl w:ilvl="2" w:tplc="D2E421B0">
      <w:start w:val="1"/>
      <w:numFmt w:val="lowerRoman"/>
      <w:lvlText w:val="%3."/>
      <w:lvlJc w:val="right"/>
      <w:pPr>
        <w:ind w:left="2160" w:hanging="180"/>
      </w:pPr>
    </w:lvl>
    <w:lvl w:ilvl="3" w:tplc="C60C4F3E">
      <w:start w:val="1"/>
      <w:numFmt w:val="decimal"/>
      <w:lvlText w:val="%4."/>
      <w:lvlJc w:val="left"/>
      <w:pPr>
        <w:ind w:left="2880" w:hanging="360"/>
      </w:pPr>
    </w:lvl>
    <w:lvl w:ilvl="4" w:tplc="903CDA88">
      <w:start w:val="1"/>
      <w:numFmt w:val="lowerLetter"/>
      <w:lvlText w:val="%5."/>
      <w:lvlJc w:val="left"/>
      <w:pPr>
        <w:ind w:left="3600" w:hanging="360"/>
      </w:pPr>
    </w:lvl>
    <w:lvl w:ilvl="5" w:tplc="26C01C92">
      <w:start w:val="1"/>
      <w:numFmt w:val="lowerRoman"/>
      <w:lvlText w:val="%6."/>
      <w:lvlJc w:val="right"/>
      <w:pPr>
        <w:ind w:left="4320" w:hanging="180"/>
      </w:pPr>
    </w:lvl>
    <w:lvl w:ilvl="6" w:tplc="562EACE6">
      <w:start w:val="1"/>
      <w:numFmt w:val="decimal"/>
      <w:lvlText w:val="%7."/>
      <w:lvlJc w:val="left"/>
      <w:pPr>
        <w:ind w:left="5040" w:hanging="360"/>
      </w:pPr>
    </w:lvl>
    <w:lvl w:ilvl="7" w:tplc="6A885442">
      <w:start w:val="1"/>
      <w:numFmt w:val="lowerLetter"/>
      <w:lvlText w:val="%8."/>
      <w:lvlJc w:val="left"/>
      <w:pPr>
        <w:ind w:left="5760" w:hanging="360"/>
      </w:pPr>
    </w:lvl>
    <w:lvl w:ilvl="8" w:tplc="D7B250C4">
      <w:start w:val="1"/>
      <w:numFmt w:val="lowerRoman"/>
      <w:lvlText w:val="%9."/>
      <w:lvlJc w:val="right"/>
      <w:pPr>
        <w:ind w:left="6480" w:hanging="180"/>
      </w:pPr>
    </w:lvl>
  </w:abstractNum>
  <w:abstractNum w:abstractNumId="4" w15:restartNumberingAfterBreak="0">
    <w:nsid w:val="2EF49684"/>
    <w:multiLevelType w:val="hybridMultilevel"/>
    <w:tmpl w:val="A77A81B0"/>
    <w:lvl w:ilvl="0" w:tplc="B7469A86">
      <w:start w:val="1"/>
      <w:numFmt w:val="bullet"/>
      <w:lvlText w:val="·"/>
      <w:lvlJc w:val="left"/>
      <w:pPr>
        <w:ind w:left="720" w:hanging="360"/>
      </w:pPr>
      <w:rPr>
        <w:rFonts w:hint="default" w:ascii="Symbol" w:hAnsi="Symbol"/>
      </w:rPr>
    </w:lvl>
    <w:lvl w:ilvl="1" w:tplc="906E35AE">
      <w:start w:val="1"/>
      <w:numFmt w:val="bullet"/>
      <w:lvlText w:val="o"/>
      <w:lvlJc w:val="left"/>
      <w:pPr>
        <w:ind w:left="1440" w:hanging="360"/>
      </w:pPr>
      <w:rPr>
        <w:rFonts w:hint="default" w:ascii="Courier New" w:hAnsi="Courier New"/>
      </w:rPr>
    </w:lvl>
    <w:lvl w:ilvl="2" w:tplc="C188F54C">
      <w:start w:val="1"/>
      <w:numFmt w:val="bullet"/>
      <w:lvlText w:val=""/>
      <w:lvlJc w:val="left"/>
      <w:pPr>
        <w:ind w:left="2160" w:hanging="360"/>
      </w:pPr>
      <w:rPr>
        <w:rFonts w:hint="default" w:ascii="Wingdings" w:hAnsi="Wingdings"/>
      </w:rPr>
    </w:lvl>
    <w:lvl w:ilvl="3" w:tplc="ECD400E0">
      <w:start w:val="1"/>
      <w:numFmt w:val="bullet"/>
      <w:lvlText w:val=""/>
      <w:lvlJc w:val="left"/>
      <w:pPr>
        <w:ind w:left="2880" w:hanging="360"/>
      </w:pPr>
      <w:rPr>
        <w:rFonts w:hint="default" w:ascii="Symbol" w:hAnsi="Symbol"/>
      </w:rPr>
    </w:lvl>
    <w:lvl w:ilvl="4" w:tplc="C8CA6D44">
      <w:start w:val="1"/>
      <w:numFmt w:val="bullet"/>
      <w:lvlText w:val="o"/>
      <w:lvlJc w:val="left"/>
      <w:pPr>
        <w:ind w:left="3600" w:hanging="360"/>
      </w:pPr>
      <w:rPr>
        <w:rFonts w:hint="default" w:ascii="Courier New" w:hAnsi="Courier New"/>
      </w:rPr>
    </w:lvl>
    <w:lvl w:ilvl="5" w:tplc="4B6E5362">
      <w:start w:val="1"/>
      <w:numFmt w:val="bullet"/>
      <w:lvlText w:val=""/>
      <w:lvlJc w:val="left"/>
      <w:pPr>
        <w:ind w:left="4320" w:hanging="360"/>
      </w:pPr>
      <w:rPr>
        <w:rFonts w:hint="default" w:ascii="Wingdings" w:hAnsi="Wingdings"/>
      </w:rPr>
    </w:lvl>
    <w:lvl w:ilvl="6" w:tplc="2ABAA72C">
      <w:start w:val="1"/>
      <w:numFmt w:val="bullet"/>
      <w:lvlText w:val=""/>
      <w:lvlJc w:val="left"/>
      <w:pPr>
        <w:ind w:left="5040" w:hanging="360"/>
      </w:pPr>
      <w:rPr>
        <w:rFonts w:hint="default" w:ascii="Symbol" w:hAnsi="Symbol"/>
      </w:rPr>
    </w:lvl>
    <w:lvl w:ilvl="7" w:tplc="D51894AC">
      <w:start w:val="1"/>
      <w:numFmt w:val="bullet"/>
      <w:lvlText w:val="o"/>
      <w:lvlJc w:val="left"/>
      <w:pPr>
        <w:ind w:left="5760" w:hanging="360"/>
      </w:pPr>
      <w:rPr>
        <w:rFonts w:hint="default" w:ascii="Courier New" w:hAnsi="Courier New"/>
      </w:rPr>
    </w:lvl>
    <w:lvl w:ilvl="8" w:tplc="2DB264CA">
      <w:start w:val="1"/>
      <w:numFmt w:val="bullet"/>
      <w:lvlText w:val=""/>
      <w:lvlJc w:val="left"/>
      <w:pPr>
        <w:ind w:left="6480" w:hanging="360"/>
      </w:pPr>
      <w:rPr>
        <w:rFonts w:hint="default" w:ascii="Wingdings" w:hAnsi="Wingdings"/>
      </w:rPr>
    </w:lvl>
  </w:abstractNum>
  <w:abstractNum w:abstractNumId="5" w15:restartNumberingAfterBreak="0">
    <w:nsid w:val="33C372DA"/>
    <w:multiLevelType w:val="hybridMultilevel"/>
    <w:tmpl w:val="0E08BD32"/>
    <w:lvl w:ilvl="0" w:tplc="96C8FDB0">
      <w:start w:val="1"/>
      <w:numFmt w:val="decimal"/>
      <w:lvlText w:val="%1."/>
      <w:lvlJc w:val="left"/>
      <w:pPr>
        <w:ind w:left="570" w:hanging="51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9936B64"/>
    <w:multiLevelType w:val="multilevel"/>
    <w:tmpl w:val="75D62C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D453F0D"/>
    <w:multiLevelType w:val="hybridMultilevel"/>
    <w:tmpl w:val="220A4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B97A50"/>
    <w:multiLevelType w:val="hybridMultilevel"/>
    <w:tmpl w:val="E33E80F6"/>
    <w:lvl w:ilvl="0" w:tplc="924266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6C779CB"/>
    <w:multiLevelType w:val="hybridMultilevel"/>
    <w:tmpl w:val="50CAA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645E5F"/>
    <w:multiLevelType w:val="hybridMultilevel"/>
    <w:tmpl w:val="571C6508"/>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D8A5E8D"/>
    <w:multiLevelType w:val="hybridMultilevel"/>
    <w:tmpl w:val="2CFC48EA"/>
    <w:lvl w:ilvl="0" w:tplc="0C022E50">
      <w:start w:val="1"/>
      <w:numFmt w:val="bullet"/>
      <w:lvlText w:val=""/>
      <w:lvlJc w:val="left"/>
      <w:pPr>
        <w:ind w:left="144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1C4021"/>
    <w:multiLevelType w:val="multilevel"/>
    <w:tmpl w:val="F950F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57B23E2"/>
    <w:multiLevelType w:val="hybridMultilevel"/>
    <w:tmpl w:val="BEB24322"/>
    <w:lvl w:ilvl="0" w:tplc="0C022E50">
      <w:start w:val="1"/>
      <w:numFmt w:val="bullet"/>
      <w:lvlText w:val=""/>
      <w:lvlJc w:val="left"/>
      <w:pPr>
        <w:ind w:left="144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5E16BC5"/>
    <w:multiLevelType w:val="multilevel"/>
    <w:tmpl w:val="59489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A914192"/>
    <w:multiLevelType w:val="hybridMultilevel"/>
    <w:tmpl w:val="85BA9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B9825AB"/>
    <w:multiLevelType w:val="hybridMultilevel"/>
    <w:tmpl w:val="AAECB608"/>
    <w:lvl w:ilvl="0" w:tplc="0C022E50">
      <w:start w:val="1"/>
      <w:numFmt w:val="bullet"/>
      <w:lvlText w:val=""/>
      <w:lvlJc w:val="left"/>
      <w:pPr>
        <w:ind w:left="144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DA3C10"/>
    <w:multiLevelType w:val="hybridMultilevel"/>
    <w:tmpl w:val="2F926D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6EFDA4D"/>
    <w:multiLevelType w:val="hybridMultilevel"/>
    <w:tmpl w:val="2154E852"/>
    <w:lvl w:ilvl="0" w:tplc="31FAC202">
      <w:start w:val="1"/>
      <w:numFmt w:val="decimal"/>
      <w:lvlText w:val="%1."/>
      <w:lvlJc w:val="left"/>
      <w:pPr>
        <w:ind w:left="1080" w:hanging="360"/>
      </w:pPr>
    </w:lvl>
    <w:lvl w:ilvl="1" w:tplc="7F520FB6">
      <w:start w:val="1"/>
      <w:numFmt w:val="lowerLetter"/>
      <w:lvlText w:val="%2."/>
      <w:lvlJc w:val="left"/>
      <w:pPr>
        <w:ind w:left="1800" w:hanging="360"/>
      </w:pPr>
    </w:lvl>
    <w:lvl w:ilvl="2" w:tplc="3B2C77CE">
      <w:start w:val="1"/>
      <w:numFmt w:val="lowerRoman"/>
      <w:lvlText w:val="%3."/>
      <w:lvlJc w:val="right"/>
      <w:pPr>
        <w:ind w:left="2520" w:hanging="180"/>
      </w:pPr>
    </w:lvl>
    <w:lvl w:ilvl="3" w:tplc="9FC01DB8">
      <w:start w:val="1"/>
      <w:numFmt w:val="decimal"/>
      <w:lvlText w:val="%4."/>
      <w:lvlJc w:val="left"/>
      <w:pPr>
        <w:ind w:left="3240" w:hanging="360"/>
      </w:pPr>
    </w:lvl>
    <w:lvl w:ilvl="4" w:tplc="6BB0C37C">
      <w:start w:val="1"/>
      <w:numFmt w:val="lowerLetter"/>
      <w:lvlText w:val="%5."/>
      <w:lvlJc w:val="left"/>
      <w:pPr>
        <w:ind w:left="3960" w:hanging="360"/>
      </w:pPr>
    </w:lvl>
    <w:lvl w:ilvl="5" w:tplc="F41ECFE6">
      <w:start w:val="1"/>
      <w:numFmt w:val="lowerRoman"/>
      <w:lvlText w:val="%6."/>
      <w:lvlJc w:val="right"/>
      <w:pPr>
        <w:ind w:left="4680" w:hanging="180"/>
      </w:pPr>
    </w:lvl>
    <w:lvl w:ilvl="6" w:tplc="27426018">
      <w:start w:val="1"/>
      <w:numFmt w:val="decimal"/>
      <w:lvlText w:val="%7."/>
      <w:lvlJc w:val="left"/>
      <w:pPr>
        <w:ind w:left="5400" w:hanging="360"/>
      </w:pPr>
    </w:lvl>
    <w:lvl w:ilvl="7" w:tplc="F6920584">
      <w:start w:val="1"/>
      <w:numFmt w:val="lowerLetter"/>
      <w:lvlText w:val="%8."/>
      <w:lvlJc w:val="left"/>
      <w:pPr>
        <w:ind w:left="6120" w:hanging="360"/>
      </w:pPr>
    </w:lvl>
    <w:lvl w:ilvl="8" w:tplc="E7E86E62">
      <w:start w:val="1"/>
      <w:numFmt w:val="lowerRoman"/>
      <w:lvlText w:val="%9."/>
      <w:lvlJc w:val="right"/>
      <w:pPr>
        <w:ind w:left="6840" w:hanging="180"/>
      </w:pPr>
    </w:lvl>
  </w:abstractNum>
  <w:abstractNum w:abstractNumId="19" w15:restartNumberingAfterBreak="0">
    <w:nsid w:val="6A867096"/>
    <w:multiLevelType w:val="multilevel"/>
    <w:tmpl w:val="17402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C18321C"/>
    <w:multiLevelType w:val="hybridMultilevel"/>
    <w:tmpl w:val="50541C80"/>
    <w:lvl w:ilvl="0" w:tplc="0C022E50">
      <w:start w:val="1"/>
      <w:numFmt w:val="bullet"/>
      <w:lvlText w:val=""/>
      <w:lvlJc w:val="left"/>
      <w:pPr>
        <w:ind w:left="144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3CD5B8D"/>
    <w:multiLevelType w:val="hybridMultilevel"/>
    <w:tmpl w:val="36B87EBA"/>
    <w:lvl w:ilvl="0" w:tplc="3724B2FA">
      <w:start w:val="1"/>
      <w:numFmt w:val="decimal"/>
      <w:lvlText w:val="%1."/>
      <w:lvlJc w:val="left"/>
      <w:pPr>
        <w:ind w:left="720" w:hanging="360"/>
      </w:pPr>
    </w:lvl>
    <w:lvl w:ilvl="1" w:tplc="C14E85EC">
      <w:start w:val="1"/>
      <w:numFmt w:val="lowerLetter"/>
      <w:lvlText w:val="%2."/>
      <w:lvlJc w:val="left"/>
      <w:pPr>
        <w:ind w:left="1440" w:hanging="360"/>
      </w:pPr>
    </w:lvl>
    <w:lvl w:ilvl="2" w:tplc="2BBE835C">
      <w:start w:val="1"/>
      <w:numFmt w:val="lowerRoman"/>
      <w:lvlText w:val="%3."/>
      <w:lvlJc w:val="right"/>
      <w:pPr>
        <w:ind w:left="2160" w:hanging="180"/>
      </w:pPr>
    </w:lvl>
    <w:lvl w:ilvl="3" w:tplc="EF426E50">
      <w:start w:val="1"/>
      <w:numFmt w:val="decimal"/>
      <w:lvlText w:val="%4."/>
      <w:lvlJc w:val="left"/>
      <w:pPr>
        <w:ind w:left="2880" w:hanging="360"/>
      </w:pPr>
    </w:lvl>
    <w:lvl w:ilvl="4" w:tplc="4DAAFF5A">
      <w:start w:val="1"/>
      <w:numFmt w:val="lowerLetter"/>
      <w:lvlText w:val="%5."/>
      <w:lvlJc w:val="left"/>
      <w:pPr>
        <w:ind w:left="3600" w:hanging="360"/>
      </w:pPr>
    </w:lvl>
    <w:lvl w:ilvl="5" w:tplc="A7A619D0">
      <w:start w:val="1"/>
      <w:numFmt w:val="lowerRoman"/>
      <w:lvlText w:val="%6."/>
      <w:lvlJc w:val="right"/>
      <w:pPr>
        <w:ind w:left="4320" w:hanging="180"/>
      </w:pPr>
    </w:lvl>
    <w:lvl w:ilvl="6" w:tplc="9328F0B2">
      <w:start w:val="1"/>
      <w:numFmt w:val="decimal"/>
      <w:lvlText w:val="%7."/>
      <w:lvlJc w:val="left"/>
      <w:pPr>
        <w:ind w:left="5040" w:hanging="360"/>
      </w:pPr>
    </w:lvl>
    <w:lvl w:ilvl="7" w:tplc="68A2A83C">
      <w:start w:val="1"/>
      <w:numFmt w:val="lowerLetter"/>
      <w:lvlText w:val="%8."/>
      <w:lvlJc w:val="left"/>
      <w:pPr>
        <w:ind w:left="5760" w:hanging="360"/>
      </w:pPr>
    </w:lvl>
    <w:lvl w:ilvl="8" w:tplc="7C5435D2">
      <w:start w:val="1"/>
      <w:numFmt w:val="lowerRoman"/>
      <w:lvlText w:val="%9."/>
      <w:lvlJc w:val="right"/>
      <w:pPr>
        <w:ind w:left="6480" w:hanging="180"/>
      </w:pPr>
    </w:lvl>
  </w:abstractNum>
  <w:abstractNum w:abstractNumId="22" w15:restartNumberingAfterBreak="0">
    <w:nsid w:val="786BAA14"/>
    <w:multiLevelType w:val="hybridMultilevel"/>
    <w:tmpl w:val="A2D2D6DA"/>
    <w:lvl w:ilvl="0" w:tplc="FD983874">
      <w:start w:val="1"/>
      <w:numFmt w:val="bullet"/>
      <w:lvlText w:val="·"/>
      <w:lvlJc w:val="left"/>
      <w:pPr>
        <w:ind w:left="720" w:hanging="360"/>
      </w:pPr>
      <w:rPr>
        <w:rFonts w:hint="default" w:ascii="Symbol" w:hAnsi="Symbol"/>
      </w:rPr>
    </w:lvl>
    <w:lvl w:ilvl="1" w:tplc="0D26A696">
      <w:start w:val="1"/>
      <w:numFmt w:val="bullet"/>
      <w:lvlText w:val="o"/>
      <w:lvlJc w:val="left"/>
      <w:pPr>
        <w:ind w:left="1440" w:hanging="360"/>
      </w:pPr>
      <w:rPr>
        <w:rFonts w:hint="default" w:ascii="Courier New" w:hAnsi="Courier New"/>
      </w:rPr>
    </w:lvl>
    <w:lvl w:ilvl="2" w:tplc="62805A06">
      <w:start w:val="1"/>
      <w:numFmt w:val="bullet"/>
      <w:lvlText w:val=""/>
      <w:lvlJc w:val="left"/>
      <w:pPr>
        <w:ind w:left="2160" w:hanging="360"/>
      </w:pPr>
      <w:rPr>
        <w:rFonts w:hint="default" w:ascii="Wingdings" w:hAnsi="Wingdings"/>
      </w:rPr>
    </w:lvl>
    <w:lvl w:ilvl="3" w:tplc="30549786">
      <w:start w:val="1"/>
      <w:numFmt w:val="bullet"/>
      <w:lvlText w:val=""/>
      <w:lvlJc w:val="left"/>
      <w:pPr>
        <w:ind w:left="2880" w:hanging="360"/>
      </w:pPr>
      <w:rPr>
        <w:rFonts w:hint="default" w:ascii="Symbol" w:hAnsi="Symbol"/>
      </w:rPr>
    </w:lvl>
    <w:lvl w:ilvl="4" w:tplc="65329594">
      <w:start w:val="1"/>
      <w:numFmt w:val="bullet"/>
      <w:lvlText w:val="o"/>
      <w:lvlJc w:val="left"/>
      <w:pPr>
        <w:ind w:left="3600" w:hanging="360"/>
      </w:pPr>
      <w:rPr>
        <w:rFonts w:hint="default" w:ascii="Courier New" w:hAnsi="Courier New"/>
      </w:rPr>
    </w:lvl>
    <w:lvl w:ilvl="5" w:tplc="C7C20122">
      <w:start w:val="1"/>
      <w:numFmt w:val="bullet"/>
      <w:lvlText w:val=""/>
      <w:lvlJc w:val="left"/>
      <w:pPr>
        <w:ind w:left="4320" w:hanging="360"/>
      </w:pPr>
      <w:rPr>
        <w:rFonts w:hint="default" w:ascii="Wingdings" w:hAnsi="Wingdings"/>
      </w:rPr>
    </w:lvl>
    <w:lvl w:ilvl="6" w:tplc="B8FC3576">
      <w:start w:val="1"/>
      <w:numFmt w:val="bullet"/>
      <w:lvlText w:val=""/>
      <w:lvlJc w:val="left"/>
      <w:pPr>
        <w:ind w:left="5040" w:hanging="360"/>
      </w:pPr>
      <w:rPr>
        <w:rFonts w:hint="default" w:ascii="Symbol" w:hAnsi="Symbol"/>
      </w:rPr>
    </w:lvl>
    <w:lvl w:ilvl="7" w:tplc="5B2E51AA">
      <w:start w:val="1"/>
      <w:numFmt w:val="bullet"/>
      <w:lvlText w:val="o"/>
      <w:lvlJc w:val="left"/>
      <w:pPr>
        <w:ind w:left="5760" w:hanging="360"/>
      </w:pPr>
      <w:rPr>
        <w:rFonts w:hint="default" w:ascii="Courier New" w:hAnsi="Courier New"/>
      </w:rPr>
    </w:lvl>
    <w:lvl w:ilvl="8" w:tplc="36BC11F0">
      <w:start w:val="1"/>
      <w:numFmt w:val="bullet"/>
      <w:lvlText w:val=""/>
      <w:lvlJc w:val="left"/>
      <w:pPr>
        <w:ind w:left="6480" w:hanging="360"/>
      </w:pPr>
      <w:rPr>
        <w:rFonts w:hint="default" w:ascii="Wingdings" w:hAnsi="Wingdings"/>
      </w:rPr>
    </w:lvl>
  </w:abstractNum>
  <w:abstractNum w:abstractNumId="23" w15:restartNumberingAfterBreak="0">
    <w:nsid w:val="7F1D5C86"/>
    <w:multiLevelType w:val="hybridMultilevel"/>
    <w:tmpl w:val="6F6AD5CC"/>
    <w:lvl w:ilvl="0" w:tplc="0C022E50">
      <w:start w:val="1"/>
      <w:numFmt w:val="bullet"/>
      <w:lvlText w:val=""/>
      <w:lvlJc w:val="left"/>
      <w:pPr>
        <w:ind w:left="144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85796697">
    <w:abstractNumId w:val="22"/>
  </w:num>
  <w:num w:numId="2" w16cid:durableId="1442450607">
    <w:abstractNumId w:val="21"/>
  </w:num>
  <w:num w:numId="3" w16cid:durableId="991325639">
    <w:abstractNumId w:val="3"/>
  </w:num>
  <w:num w:numId="4" w16cid:durableId="1824731810">
    <w:abstractNumId w:val="18"/>
  </w:num>
  <w:num w:numId="5" w16cid:durableId="598486245">
    <w:abstractNumId w:val="4"/>
  </w:num>
  <w:num w:numId="6" w16cid:durableId="11574573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80754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5677618">
    <w:abstractNumId w:val="0"/>
  </w:num>
  <w:num w:numId="9" w16cid:durableId="983702441">
    <w:abstractNumId w:val="5"/>
  </w:num>
  <w:num w:numId="10" w16cid:durableId="1574392037">
    <w:abstractNumId w:val="2"/>
  </w:num>
  <w:num w:numId="11" w16cid:durableId="377364057">
    <w:abstractNumId w:val="20"/>
  </w:num>
  <w:num w:numId="12" w16cid:durableId="721948307">
    <w:abstractNumId w:val="16"/>
  </w:num>
  <w:num w:numId="13" w16cid:durableId="536939172">
    <w:abstractNumId w:val="13"/>
  </w:num>
  <w:num w:numId="14" w16cid:durableId="1706253698">
    <w:abstractNumId w:val="23"/>
  </w:num>
  <w:num w:numId="15" w16cid:durableId="48388116">
    <w:abstractNumId w:val="11"/>
  </w:num>
  <w:num w:numId="16" w16cid:durableId="1434784303">
    <w:abstractNumId w:val="15"/>
  </w:num>
  <w:num w:numId="17" w16cid:durableId="2098741900">
    <w:abstractNumId w:val="9"/>
  </w:num>
  <w:num w:numId="18" w16cid:durableId="1178229166">
    <w:abstractNumId w:val="7"/>
  </w:num>
  <w:num w:numId="19" w16cid:durableId="935792061">
    <w:abstractNumId w:val="8"/>
  </w:num>
  <w:num w:numId="20" w16cid:durableId="1282805189">
    <w:abstractNumId w:val="14"/>
  </w:num>
  <w:num w:numId="21" w16cid:durableId="616328516">
    <w:abstractNumId w:val="12"/>
  </w:num>
  <w:num w:numId="22" w16cid:durableId="1410229880">
    <w:abstractNumId w:val="6"/>
  </w:num>
  <w:num w:numId="23" w16cid:durableId="1969890952">
    <w:abstractNumId w:val="1"/>
  </w:num>
  <w:num w:numId="24" w16cid:durableId="107343204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32"/>
    <w:rsid w:val="0000697C"/>
    <w:rsid w:val="0002424B"/>
    <w:rsid w:val="00026FFC"/>
    <w:rsid w:val="00052E3E"/>
    <w:rsid w:val="000565D4"/>
    <w:rsid w:val="00063270"/>
    <w:rsid w:val="00077E97"/>
    <w:rsid w:val="00083D3F"/>
    <w:rsid w:val="000D0834"/>
    <w:rsid w:val="000E33D4"/>
    <w:rsid w:val="0011059C"/>
    <w:rsid w:val="001171C0"/>
    <w:rsid w:val="00196911"/>
    <w:rsid w:val="001B1891"/>
    <w:rsid w:val="001B1E49"/>
    <w:rsid w:val="001B502A"/>
    <w:rsid w:val="001B570F"/>
    <w:rsid w:val="001D0BFB"/>
    <w:rsid w:val="001E5C90"/>
    <w:rsid w:val="001F5666"/>
    <w:rsid w:val="0020714B"/>
    <w:rsid w:val="00213CA6"/>
    <w:rsid w:val="00215138"/>
    <w:rsid w:val="00222AAB"/>
    <w:rsid w:val="00260061"/>
    <w:rsid w:val="00282737"/>
    <w:rsid w:val="002B0E85"/>
    <w:rsid w:val="002D7F95"/>
    <w:rsid w:val="00301647"/>
    <w:rsid w:val="00342160"/>
    <w:rsid w:val="0034518A"/>
    <w:rsid w:val="00355EF3"/>
    <w:rsid w:val="00364A4B"/>
    <w:rsid w:val="0037511D"/>
    <w:rsid w:val="0039382C"/>
    <w:rsid w:val="003A3931"/>
    <w:rsid w:val="003B0D4F"/>
    <w:rsid w:val="003E10E5"/>
    <w:rsid w:val="003E3A83"/>
    <w:rsid w:val="004343B7"/>
    <w:rsid w:val="004510E7"/>
    <w:rsid w:val="004536CC"/>
    <w:rsid w:val="00456B34"/>
    <w:rsid w:val="004678E3"/>
    <w:rsid w:val="00477374"/>
    <w:rsid w:val="004825B0"/>
    <w:rsid w:val="00483934"/>
    <w:rsid w:val="00496384"/>
    <w:rsid w:val="004A1512"/>
    <w:rsid w:val="004A5096"/>
    <w:rsid w:val="004F5A52"/>
    <w:rsid w:val="005020BE"/>
    <w:rsid w:val="00502A46"/>
    <w:rsid w:val="005327B5"/>
    <w:rsid w:val="00541CF6"/>
    <w:rsid w:val="00552D4E"/>
    <w:rsid w:val="005A2744"/>
    <w:rsid w:val="005E2626"/>
    <w:rsid w:val="005F13FC"/>
    <w:rsid w:val="00610D32"/>
    <w:rsid w:val="0062B665"/>
    <w:rsid w:val="00632930"/>
    <w:rsid w:val="006379CF"/>
    <w:rsid w:val="006433D0"/>
    <w:rsid w:val="00650F4C"/>
    <w:rsid w:val="006831B8"/>
    <w:rsid w:val="00687A57"/>
    <w:rsid w:val="00696CAC"/>
    <w:rsid w:val="006B5C42"/>
    <w:rsid w:val="006E051C"/>
    <w:rsid w:val="00730558"/>
    <w:rsid w:val="00763668"/>
    <w:rsid w:val="00773B33"/>
    <w:rsid w:val="00782A4E"/>
    <w:rsid w:val="007927AE"/>
    <w:rsid w:val="007A07A2"/>
    <w:rsid w:val="007A3E62"/>
    <w:rsid w:val="007A5788"/>
    <w:rsid w:val="007B3B99"/>
    <w:rsid w:val="007C7313"/>
    <w:rsid w:val="007D4B2F"/>
    <w:rsid w:val="007D698F"/>
    <w:rsid w:val="00806D05"/>
    <w:rsid w:val="008116E2"/>
    <w:rsid w:val="008225E1"/>
    <w:rsid w:val="00860BC5"/>
    <w:rsid w:val="0086491A"/>
    <w:rsid w:val="008677E6"/>
    <w:rsid w:val="00870DD3"/>
    <w:rsid w:val="00872E0A"/>
    <w:rsid w:val="00880727"/>
    <w:rsid w:val="008868A6"/>
    <w:rsid w:val="00895795"/>
    <w:rsid w:val="008A3ACA"/>
    <w:rsid w:val="008B3B48"/>
    <w:rsid w:val="008B4184"/>
    <w:rsid w:val="008B6C8E"/>
    <w:rsid w:val="0093278F"/>
    <w:rsid w:val="009508CA"/>
    <w:rsid w:val="009826FA"/>
    <w:rsid w:val="00986AAC"/>
    <w:rsid w:val="00993E38"/>
    <w:rsid w:val="009E3C37"/>
    <w:rsid w:val="009E68BD"/>
    <w:rsid w:val="00A264B8"/>
    <w:rsid w:val="00A50BBE"/>
    <w:rsid w:val="00A5396A"/>
    <w:rsid w:val="00A56D97"/>
    <w:rsid w:val="00A84F8E"/>
    <w:rsid w:val="00A91604"/>
    <w:rsid w:val="00AF1091"/>
    <w:rsid w:val="00AF71B7"/>
    <w:rsid w:val="00B04313"/>
    <w:rsid w:val="00B1775A"/>
    <w:rsid w:val="00B2216E"/>
    <w:rsid w:val="00B23DC7"/>
    <w:rsid w:val="00B3705C"/>
    <w:rsid w:val="00B41D5D"/>
    <w:rsid w:val="00B85284"/>
    <w:rsid w:val="00BA35B0"/>
    <w:rsid w:val="00BD51F0"/>
    <w:rsid w:val="00BE658E"/>
    <w:rsid w:val="00BF10C1"/>
    <w:rsid w:val="00C24E00"/>
    <w:rsid w:val="00C25347"/>
    <w:rsid w:val="00C32BB5"/>
    <w:rsid w:val="00C42FAC"/>
    <w:rsid w:val="00C56364"/>
    <w:rsid w:val="00C607A1"/>
    <w:rsid w:val="00C65E4E"/>
    <w:rsid w:val="00CB07B6"/>
    <w:rsid w:val="00CB09D7"/>
    <w:rsid w:val="00CB7FA0"/>
    <w:rsid w:val="00CC5FBC"/>
    <w:rsid w:val="00CD6E18"/>
    <w:rsid w:val="00CE1784"/>
    <w:rsid w:val="00CE6007"/>
    <w:rsid w:val="00CF30EB"/>
    <w:rsid w:val="00CF3B29"/>
    <w:rsid w:val="00D250AB"/>
    <w:rsid w:val="00D27C84"/>
    <w:rsid w:val="00D32702"/>
    <w:rsid w:val="00D64ED0"/>
    <w:rsid w:val="00D72BAF"/>
    <w:rsid w:val="00D738D7"/>
    <w:rsid w:val="00D73948"/>
    <w:rsid w:val="00D741F8"/>
    <w:rsid w:val="00D7518B"/>
    <w:rsid w:val="00D87EFF"/>
    <w:rsid w:val="00D92372"/>
    <w:rsid w:val="00D95C51"/>
    <w:rsid w:val="00D95FF1"/>
    <w:rsid w:val="00DA70BC"/>
    <w:rsid w:val="00DC3DA0"/>
    <w:rsid w:val="00DE62A1"/>
    <w:rsid w:val="00E05035"/>
    <w:rsid w:val="00E069AB"/>
    <w:rsid w:val="00E64C7A"/>
    <w:rsid w:val="00E72592"/>
    <w:rsid w:val="00E75B5D"/>
    <w:rsid w:val="00E94566"/>
    <w:rsid w:val="00EA4E12"/>
    <w:rsid w:val="00EA7FF7"/>
    <w:rsid w:val="00EB068D"/>
    <w:rsid w:val="00EC7048"/>
    <w:rsid w:val="00ED0F96"/>
    <w:rsid w:val="00EE06AA"/>
    <w:rsid w:val="00F55D63"/>
    <w:rsid w:val="00F723A6"/>
    <w:rsid w:val="00F73B12"/>
    <w:rsid w:val="00F943A5"/>
    <w:rsid w:val="00FB70BB"/>
    <w:rsid w:val="00FC540B"/>
    <w:rsid w:val="00FE3169"/>
    <w:rsid w:val="00FE6A82"/>
    <w:rsid w:val="00FE716B"/>
    <w:rsid w:val="0118B092"/>
    <w:rsid w:val="01EAE033"/>
    <w:rsid w:val="029A903D"/>
    <w:rsid w:val="02D41FBD"/>
    <w:rsid w:val="03CB98E1"/>
    <w:rsid w:val="0450BAFA"/>
    <w:rsid w:val="04571802"/>
    <w:rsid w:val="045C0C2D"/>
    <w:rsid w:val="053780B2"/>
    <w:rsid w:val="05D49268"/>
    <w:rsid w:val="071E787A"/>
    <w:rsid w:val="073B87B2"/>
    <w:rsid w:val="076E09B5"/>
    <w:rsid w:val="079F042E"/>
    <w:rsid w:val="07B39DCC"/>
    <w:rsid w:val="07F8A7AC"/>
    <w:rsid w:val="08764310"/>
    <w:rsid w:val="095D72E0"/>
    <w:rsid w:val="098C8CD8"/>
    <w:rsid w:val="0A86CC04"/>
    <w:rsid w:val="0BA6149D"/>
    <w:rsid w:val="0CB61D81"/>
    <w:rsid w:val="0D1DEC1B"/>
    <w:rsid w:val="0DE81385"/>
    <w:rsid w:val="0F1A2CFA"/>
    <w:rsid w:val="0F36A63F"/>
    <w:rsid w:val="0F6DC19E"/>
    <w:rsid w:val="0FA39B02"/>
    <w:rsid w:val="1041A91A"/>
    <w:rsid w:val="10DFF938"/>
    <w:rsid w:val="10E09CB0"/>
    <w:rsid w:val="11009CFE"/>
    <w:rsid w:val="1117B10D"/>
    <w:rsid w:val="122170A6"/>
    <w:rsid w:val="1283A77B"/>
    <w:rsid w:val="12DCAD3C"/>
    <w:rsid w:val="12EABF98"/>
    <w:rsid w:val="133D7BFB"/>
    <w:rsid w:val="13AB6A28"/>
    <w:rsid w:val="170CFABB"/>
    <w:rsid w:val="17DD40D4"/>
    <w:rsid w:val="17E2F44D"/>
    <w:rsid w:val="18E8802E"/>
    <w:rsid w:val="197B782C"/>
    <w:rsid w:val="1A8A9A86"/>
    <w:rsid w:val="1B69A87B"/>
    <w:rsid w:val="1B9151C9"/>
    <w:rsid w:val="1BF0C699"/>
    <w:rsid w:val="1C0EF34E"/>
    <w:rsid w:val="1C3A1251"/>
    <w:rsid w:val="1D00BAC1"/>
    <w:rsid w:val="1E1732C0"/>
    <w:rsid w:val="1E8DEF03"/>
    <w:rsid w:val="1EB3316A"/>
    <w:rsid w:val="1F655825"/>
    <w:rsid w:val="1FD6EF23"/>
    <w:rsid w:val="20133D33"/>
    <w:rsid w:val="213FDEC6"/>
    <w:rsid w:val="21D22037"/>
    <w:rsid w:val="21E4953D"/>
    <w:rsid w:val="22201F65"/>
    <w:rsid w:val="22CD86F9"/>
    <w:rsid w:val="23DAD982"/>
    <w:rsid w:val="24B19374"/>
    <w:rsid w:val="24DBBCA1"/>
    <w:rsid w:val="24F398E3"/>
    <w:rsid w:val="253E90C4"/>
    <w:rsid w:val="25455CED"/>
    <w:rsid w:val="25707E5B"/>
    <w:rsid w:val="2618748F"/>
    <w:rsid w:val="269271B1"/>
    <w:rsid w:val="26AAFFCF"/>
    <w:rsid w:val="26CE8850"/>
    <w:rsid w:val="27189191"/>
    <w:rsid w:val="271938E9"/>
    <w:rsid w:val="276B6396"/>
    <w:rsid w:val="2794E11B"/>
    <w:rsid w:val="282A843F"/>
    <w:rsid w:val="29AA76A5"/>
    <w:rsid w:val="29E5199A"/>
    <w:rsid w:val="2A0D6FCE"/>
    <w:rsid w:val="2A27898C"/>
    <w:rsid w:val="2B1C2FAD"/>
    <w:rsid w:val="2B3559DD"/>
    <w:rsid w:val="2B917357"/>
    <w:rsid w:val="2BE350DB"/>
    <w:rsid w:val="2C34DA9F"/>
    <w:rsid w:val="2C35FA3D"/>
    <w:rsid w:val="2C448D2C"/>
    <w:rsid w:val="2C852193"/>
    <w:rsid w:val="2CD633C9"/>
    <w:rsid w:val="2D065DBD"/>
    <w:rsid w:val="2D173C23"/>
    <w:rsid w:val="2D431DCD"/>
    <w:rsid w:val="2E7C9EFC"/>
    <w:rsid w:val="2ED43C8F"/>
    <w:rsid w:val="2EDEEE2E"/>
    <w:rsid w:val="2F152410"/>
    <w:rsid w:val="2F8952FD"/>
    <w:rsid w:val="3121CBA1"/>
    <w:rsid w:val="3245F113"/>
    <w:rsid w:val="335F64A7"/>
    <w:rsid w:val="33CE2F31"/>
    <w:rsid w:val="35370CCE"/>
    <w:rsid w:val="35E7D02A"/>
    <w:rsid w:val="3659C4BE"/>
    <w:rsid w:val="36992920"/>
    <w:rsid w:val="36FFE206"/>
    <w:rsid w:val="370EFE04"/>
    <w:rsid w:val="374CFB66"/>
    <w:rsid w:val="37880EAE"/>
    <w:rsid w:val="383016A9"/>
    <w:rsid w:val="3875EB0F"/>
    <w:rsid w:val="38BCDC42"/>
    <w:rsid w:val="38E4A547"/>
    <w:rsid w:val="390C210E"/>
    <w:rsid w:val="39C3EC29"/>
    <w:rsid w:val="3A8A860B"/>
    <w:rsid w:val="3AB8175E"/>
    <w:rsid w:val="3ACE17A6"/>
    <w:rsid w:val="3B8DA55A"/>
    <w:rsid w:val="3BDA0AAC"/>
    <w:rsid w:val="3BDB279E"/>
    <w:rsid w:val="3BFCA1A0"/>
    <w:rsid w:val="3C128842"/>
    <w:rsid w:val="3CE2E8FB"/>
    <w:rsid w:val="3D223070"/>
    <w:rsid w:val="3D466BD4"/>
    <w:rsid w:val="3D7193C9"/>
    <w:rsid w:val="3DC85506"/>
    <w:rsid w:val="3DD753A5"/>
    <w:rsid w:val="3DD9A5D0"/>
    <w:rsid w:val="3EC40EAD"/>
    <w:rsid w:val="3F6930FC"/>
    <w:rsid w:val="3F79AB97"/>
    <w:rsid w:val="3F942BCE"/>
    <w:rsid w:val="3FE88431"/>
    <w:rsid w:val="400DE1F1"/>
    <w:rsid w:val="415EDC09"/>
    <w:rsid w:val="41FFC0B2"/>
    <w:rsid w:val="422C0FCA"/>
    <w:rsid w:val="43610D4E"/>
    <w:rsid w:val="43982AE1"/>
    <w:rsid w:val="43B1ECD1"/>
    <w:rsid w:val="44122B38"/>
    <w:rsid w:val="4447F40D"/>
    <w:rsid w:val="444E64CE"/>
    <w:rsid w:val="450C14FB"/>
    <w:rsid w:val="456B21C8"/>
    <w:rsid w:val="458A193D"/>
    <w:rsid w:val="46838B32"/>
    <w:rsid w:val="4684A377"/>
    <w:rsid w:val="47D645EE"/>
    <w:rsid w:val="4821F269"/>
    <w:rsid w:val="487378D6"/>
    <w:rsid w:val="487F59D5"/>
    <w:rsid w:val="490D9269"/>
    <w:rsid w:val="495D1F29"/>
    <w:rsid w:val="4A099670"/>
    <w:rsid w:val="4A3E888E"/>
    <w:rsid w:val="4A4376E2"/>
    <w:rsid w:val="4A8965A8"/>
    <w:rsid w:val="4B07C0B6"/>
    <w:rsid w:val="4B741AE0"/>
    <w:rsid w:val="4D7A545E"/>
    <w:rsid w:val="4E0BAA35"/>
    <w:rsid w:val="4E2616F2"/>
    <w:rsid w:val="506C0F0D"/>
    <w:rsid w:val="518A6EEF"/>
    <w:rsid w:val="519525E6"/>
    <w:rsid w:val="52483454"/>
    <w:rsid w:val="537C5292"/>
    <w:rsid w:val="53AF0907"/>
    <w:rsid w:val="5428F825"/>
    <w:rsid w:val="554F4BCD"/>
    <w:rsid w:val="558408D2"/>
    <w:rsid w:val="55B3595E"/>
    <w:rsid w:val="55D54A98"/>
    <w:rsid w:val="563A05D3"/>
    <w:rsid w:val="56D424EE"/>
    <w:rsid w:val="56F43C3D"/>
    <w:rsid w:val="5883C092"/>
    <w:rsid w:val="59F4E72F"/>
    <w:rsid w:val="5B47C18C"/>
    <w:rsid w:val="5B8D2705"/>
    <w:rsid w:val="5BAD11D2"/>
    <w:rsid w:val="5DE4959B"/>
    <w:rsid w:val="5DE96E31"/>
    <w:rsid w:val="5E9D9E46"/>
    <w:rsid w:val="5EC9F183"/>
    <w:rsid w:val="5F48A891"/>
    <w:rsid w:val="5F5CC99C"/>
    <w:rsid w:val="5F649016"/>
    <w:rsid w:val="5F839BB8"/>
    <w:rsid w:val="5FE80363"/>
    <w:rsid w:val="6108CD21"/>
    <w:rsid w:val="611B5DEC"/>
    <w:rsid w:val="6156F222"/>
    <w:rsid w:val="6217BE02"/>
    <w:rsid w:val="626CF383"/>
    <w:rsid w:val="62BCED71"/>
    <w:rsid w:val="62CAFC8B"/>
    <w:rsid w:val="637328AE"/>
    <w:rsid w:val="63AC4772"/>
    <w:rsid w:val="6560E681"/>
    <w:rsid w:val="65A49950"/>
    <w:rsid w:val="66348D94"/>
    <w:rsid w:val="666A07B1"/>
    <w:rsid w:val="67DD12C1"/>
    <w:rsid w:val="685F9960"/>
    <w:rsid w:val="68FEB68E"/>
    <w:rsid w:val="69B1195E"/>
    <w:rsid w:val="69CE10A8"/>
    <w:rsid w:val="6A71C609"/>
    <w:rsid w:val="6C4C9506"/>
    <w:rsid w:val="6C4FA89F"/>
    <w:rsid w:val="6CA6B293"/>
    <w:rsid w:val="6D732074"/>
    <w:rsid w:val="6DD1EBFA"/>
    <w:rsid w:val="6E0670D1"/>
    <w:rsid w:val="6E1E419B"/>
    <w:rsid w:val="6EAF66DA"/>
    <w:rsid w:val="6EE0FD01"/>
    <w:rsid w:val="6F49BFDF"/>
    <w:rsid w:val="6F872439"/>
    <w:rsid w:val="6FDA71D8"/>
    <w:rsid w:val="6FDE08F5"/>
    <w:rsid w:val="70CDAA79"/>
    <w:rsid w:val="71D51689"/>
    <w:rsid w:val="71EB4384"/>
    <w:rsid w:val="71F5D755"/>
    <w:rsid w:val="7225DB0E"/>
    <w:rsid w:val="722AE6CC"/>
    <w:rsid w:val="729EF742"/>
    <w:rsid w:val="72F72E63"/>
    <w:rsid w:val="73949301"/>
    <w:rsid w:val="73C5D12E"/>
    <w:rsid w:val="7482F657"/>
    <w:rsid w:val="74AC7BB5"/>
    <w:rsid w:val="74FFA8B1"/>
    <w:rsid w:val="7519F8CC"/>
    <w:rsid w:val="7561A18F"/>
    <w:rsid w:val="76C08BA0"/>
    <w:rsid w:val="77AF15BB"/>
    <w:rsid w:val="77F5AABB"/>
    <w:rsid w:val="78CF413F"/>
    <w:rsid w:val="78F8AEEB"/>
    <w:rsid w:val="790C084E"/>
    <w:rsid w:val="7924B432"/>
    <w:rsid w:val="79A5E2EC"/>
    <w:rsid w:val="79C71A50"/>
    <w:rsid w:val="7A2FE7CC"/>
    <w:rsid w:val="7A4E8F9D"/>
    <w:rsid w:val="7A5AD0D0"/>
    <w:rsid w:val="7A835003"/>
    <w:rsid w:val="7C68E1B6"/>
    <w:rsid w:val="7C9569A2"/>
    <w:rsid w:val="7DB0C29E"/>
    <w:rsid w:val="7E922302"/>
    <w:rsid w:val="7F420A09"/>
    <w:rsid w:val="7FF65E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5415"/>
  <w15:chartTrackingRefBased/>
  <w15:docId w15:val="{BDBB9C86-2BEC-4661-9723-95C787B6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1059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610D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0D32"/>
  </w:style>
  <w:style w:type="table" w:styleId="TableGrid">
    <w:name w:val="Table Grid"/>
    <w:basedOn w:val="TableNormal"/>
    <w:uiPriority w:val="39"/>
    <w:rsid w:val="00610D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F5A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5A52"/>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sid w:val="0011059C"/>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8B3B48"/>
    <w:pPr>
      <w:outlineLvl w:val="9"/>
    </w:pPr>
    <w:rPr>
      <w:lang w:eastAsia="en-GB"/>
    </w:rPr>
  </w:style>
  <w:style w:type="paragraph" w:styleId="TOC3">
    <w:name w:val="toc 3"/>
    <w:basedOn w:val="Normal"/>
    <w:next w:val="Normal"/>
    <w:autoRedefine/>
    <w:uiPriority w:val="39"/>
    <w:unhideWhenUsed/>
    <w:rsid w:val="008B3B48"/>
    <w:pPr>
      <w:spacing w:after="100"/>
      <w:ind w:left="440"/>
    </w:pPr>
  </w:style>
  <w:style w:type="paragraph" w:styleId="TOC1">
    <w:name w:val="toc 1"/>
    <w:basedOn w:val="Normal"/>
    <w:next w:val="Normal"/>
    <w:autoRedefine/>
    <w:uiPriority w:val="39"/>
    <w:unhideWhenUsed/>
    <w:rsid w:val="008B3B48"/>
    <w:pPr>
      <w:spacing w:after="100"/>
    </w:pPr>
  </w:style>
  <w:style w:type="paragraph" w:styleId="TOC2">
    <w:name w:val="toc 2"/>
    <w:basedOn w:val="Normal"/>
    <w:next w:val="Normal"/>
    <w:autoRedefine/>
    <w:uiPriority w:val="39"/>
    <w:unhideWhenUsed/>
    <w:rsid w:val="008B3B48"/>
    <w:pPr>
      <w:spacing w:after="100"/>
      <w:ind w:left="220"/>
    </w:pPr>
  </w:style>
  <w:style w:type="paragraph" w:styleId="Revision">
    <w:name w:val="Revision"/>
    <w:hidden/>
    <w:uiPriority w:val="99"/>
    <w:semiHidden/>
    <w:rsid w:val="00E05035"/>
    <w:pPr>
      <w:spacing w:after="0" w:line="240" w:lineRule="auto"/>
    </w:pPr>
  </w:style>
  <w:style w:type="character" w:styleId="CommentReference">
    <w:name w:val="annotation reference"/>
    <w:basedOn w:val="DefaultParagraphFont"/>
    <w:uiPriority w:val="99"/>
    <w:semiHidden/>
    <w:unhideWhenUsed/>
    <w:rsid w:val="00D32702"/>
    <w:rPr>
      <w:sz w:val="16"/>
      <w:szCs w:val="16"/>
    </w:rPr>
  </w:style>
  <w:style w:type="paragraph" w:styleId="CommentText">
    <w:name w:val="annotation text"/>
    <w:basedOn w:val="Normal"/>
    <w:link w:val="CommentTextChar"/>
    <w:uiPriority w:val="99"/>
    <w:unhideWhenUsed/>
    <w:rsid w:val="00D32702"/>
    <w:pPr>
      <w:spacing w:line="240" w:lineRule="auto"/>
    </w:pPr>
    <w:rPr>
      <w:sz w:val="20"/>
      <w:szCs w:val="20"/>
    </w:rPr>
  </w:style>
  <w:style w:type="character" w:styleId="CommentTextChar" w:customStyle="1">
    <w:name w:val="Comment Text Char"/>
    <w:basedOn w:val="DefaultParagraphFont"/>
    <w:link w:val="CommentText"/>
    <w:uiPriority w:val="99"/>
    <w:rsid w:val="00D32702"/>
    <w:rPr>
      <w:sz w:val="20"/>
      <w:szCs w:val="20"/>
    </w:rPr>
  </w:style>
  <w:style w:type="paragraph" w:styleId="CommentSubject">
    <w:name w:val="annotation subject"/>
    <w:basedOn w:val="CommentText"/>
    <w:next w:val="CommentText"/>
    <w:link w:val="CommentSubjectChar"/>
    <w:uiPriority w:val="99"/>
    <w:semiHidden/>
    <w:unhideWhenUsed/>
    <w:rsid w:val="00D32702"/>
    <w:rPr>
      <w:b/>
      <w:bCs/>
    </w:rPr>
  </w:style>
  <w:style w:type="character" w:styleId="CommentSubjectChar" w:customStyle="1">
    <w:name w:val="Comment Subject Char"/>
    <w:basedOn w:val="CommentTextChar"/>
    <w:link w:val="CommentSubject"/>
    <w:uiPriority w:val="99"/>
    <w:semiHidden/>
    <w:rsid w:val="00D327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97717">
      <w:bodyDiv w:val="1"/>
      <w:marLeft w:val="0"/>
      <w:marRight w:val="0"/>
      <w:marTop w:val="0"/>
      <w:marBottom w:val="0"/>
      <w:divBdr>
        <w:top w:val="none" w:sz="0" w:space="0" w:color="auto"/>
        <w:left w:val="none" w:sz="0" w:space="0" w:color="auto"/>
        <w:bottom w:val="none" w:sz="0" w:space="0" w:color="auto"/>
        <w:right w:val="none" w:sz="0" w:space="0" w:color="auto"/>
      </w:divBdr>
      <w:divsChild>
        <w:div w:id="257252279">
          <w:marLeft w:val="0"/>
          <w:marRight w:val="0"/>
          <w:marTop w:val="0"/>
          <w:marBottom w:val="0"/>
          <w:divBdr>
            <w:top w:val="none" w:sz="0" w:space="0" w:color="auto"/>
            <w:left w:val="none" w:sz="0" w:space="0" w:color="auto"/>
            <w:bottom w:val="none" w:sz="0" w:space="0" w:color="auto"/>
            <w:right w:val="none" w:sz="0" w:space="0" w:color="auto"/>
          </w:divBdr>
        </w:div>
        <w:div w:id="292952069">
          <w:marLeft w:val="0"/>
          <w:marRight w:val="0"/>
          <w:marTop w:val="0"/>
          <w:marBottom w:val="0"/>
          <w:divBdr>
            <w:top w:val="none" w:sz="0" w:space="0" w:color="auto"/>
            <w:left w:val="none" w:sz="0" w:space="0" w:color="auto"/>
            <w:bottom w:val="none" w:sz="0" w:space="0" w:color="auto"/>
            <w:right w:val="none" w:sz="0" w:space="0" w:color="auto"/>
          </w:divBdr>
        </w:div>
        <w:div w:id="500849039">
          <w:marLeft w:val="0"/>
          <w:marRight w:val="0"/>
          <w:marTop w:val="0"/>
          <w:marBottom w:val="0"/>
          <w:divBdr>
            <w:top w:val="none" w:sz="0" w:space="0" w:color="auto"/>
            <w:left w:val="none" w:sz="0" w:space="0" w:color="auto"/>
            <w:bottom w:val="none" w:sz="0" w:space="0" w:color="auto"/>
            <w:right w:val="none" w:sz="0" w:space="0" w:color="auto"/>
          </w:divBdr>
        </w:div>
        <w:div w:id="1056929584">
          <w:marLeft w:val="0"/>
          <w:marRight w:val="0"/>
          <w:marTop w:val="0"/>
          <w:marBottom w:val="0"/>
          <w:divBdr>
            <w:top w:val="none" w:sz="0" w:space="0" w:color="auto"/>
            <w:left w:val="none" w:sz="0" w:space="0" w:color="auto"/>
            <w:bottom w:val="none" w:sz="0" w:space="0" w:color="auto"/>
            <w:right w:val="none" w:sz="0" w:space="0" w:color="auto"/>
          </w:divBdr>
        </w:div>
        <w:div w:id="1330791901">
          <w:marLeft w:val="0"/>
          <w:marRight w:val="0"/>
          <w:marTop w:val="0"/>
          <w:marBottom w:val="0"/>
          <w:divBdr>
            <w:top w:val="none" w:sz="0" w:space="0" w:color="auto"/>
            <w:left w:val="none" w:sz="0" w:space="0" w:color="auto"/>
            <w:bottom w:val="none" w:sz="0" w:space="0" w:color="auto"/>
            <w:right w:val="none" w:sz="0" w:space="0" w:color="auto"/>
          </w:divBdr>
        </w:div>
        <w:div w:id="1569075149">
          <w:marLeft w:val="0"/>
          <w:marRight w:val="0"/>
          <w:marTop w:val="0"/>
          <w:marBottom w:val="0"/>
          <w:divBdr>
            <w:top w:val="none" w:sz="0" w:space="0" w:color="auto"/>
            <w:left w:val="none" w:sz="0" w:space="0" w:color="auto"/>
            <w:bottom w:val="none" w:sz="0" w:space="0" w:color="auto"/>
            <w:right w:val="none" w:sz="0" w:space="0" w:color="auto"/>
          </w:divBdr>
        </w:div>
        <w:div w:id="1680351417">
          <w:marLeft w:val="0"/>
          <w:marRight w:val="0"/>
          <w:marTop w:val="0"/>
          <w:marBottom w:val="0"/>
          <w:divBdr>
            <w:top w:val="none" w:sz="0" w:space="0" w:color="auto"/>
            <w:left w:val="none" w:sz="0" w:space="0" w:color="auto"/>
            <w:bottom w:val="none" w:sz="0" w:space="0" w:color="auto"/>
            <w:right w:val="none" w:sz="0" w:space="0" w:color="auto"/>
          </w:divBdr>
        </w:div>
        <w:div w:id="1832788427">
          <w:marLeft w:val="0"/>
          <w:marRight w:val="0"/>
          <w:marTop w:val="0"/>
          <w:marBottom w:val="0"/>
          <w:divBdr>
            <w:top w:val="none" w:sz="0" w:space="0" w:color="auto"/>
            <w:left w:val="none" w:sz="0" w:space="0" w:color="auto"/>
            <w:bottom w:val="none" w:sz="0" w:space="0" w:color="auto"/>
            <w:right w:val="none" w:sz="0" w:space="0" w:color="auto"/>
          </w:divBdr>
        </w:div>
        <w:div w:id="1881820568">
          <w:marLeft w:val="0"/>
          <w:marRight w:val="0"/>
          <w:marTop w:val="0"/>
          <w:marBottom w:val="0"/>
          <w:divBdr>
            <w:top w:val="none" w:sz="0" w:space="0" w:color="auto"/>
            <w:left w:val="none" w:sz="0" w:space="0" w:color="auto"/>
            <w:bottom w:val="none" w:sz="0" w:space="0" w:color="auto"/>
            <w:right w:val="none" w:sz="0" w:space="0" w:color="auto"/>
          </w:divBdr>
        </w:div>
        <w:div w:id="2033452728">
          <w:marLeft w:val="0"/>
          <w:marRight w:val="0"/>
          <w:marTop w:val="0"/>
          <w:marBottom w:val="0"/>
          <w:divBdr>
            <w:top w:val="none" w:sz="0" w:space="0" w:color="auto"/>
            <w:left w:val="none" w:sz="0" w:space="0" w:color="auto"/>
            <w:bottom w:val="none" w:sz="0" w:space="0" w:color="auto"/>
            <w:right w:val="none" w:sz="0" w:space="0" w:color="auto"/>
          </w:divBdr>
        </w:div>
      </w:divsChild>
    </w:div>
    <w:div w:id="573513893">
      <w:bodyDiv w:val="1"/>
      <w:marLeft w:val="0"/>
      <w:marRight w:val="0"/>
      <w:marTop w:val="0"/>
      <w:marBottom w:val="0"/>
      <w:divBdr>
        <w:top w:val="none" w:sz="0" w:space="0" w:color="auto"/>
        <w:left w:val="none" w:sz="0" w:space="0" w:color="auto"/>
        <w:bottom w:val="none" w:sz="0" w:space="0" w:color="auto"/>
        <w:right w:val="none" w:sz="0" w:space="0" w:color="auto"/>
      </w:divBdr>
    </w:div>
    <w:div w:id="578713174">
      <w:bodyDiv w:val="1"/>
      <w:marLeft w:val="0"/>
      <w:marRight w:val="0"/>
      <w:marTop w:val="0"/>
      <w:marBottom w:val="0"/>
      <w:divBdr>
        <w:top w:val="none" w:sz="0" w:space="0" w:color="auto"/>
        <w:left w:val="none" w:sz="0" w:space="0" w:color="auto"/>
        <w:bottom w:val="none" w:sz="0" w:space="0" w:color="auto"/>
        <w:right w:val="none" w:sz="0" w:space="0" w:color="auto"/>
      </w:divBdr>
      <w:divsChild>
        <w:div w:id="1725325616">
          <w:marLeft w:val="0"/>
          <w:marRight w:val="0"/>
          <w:marTop w:val="0"/>
          <w:marBottom w:val="0"/>
          <w:divBdr>
            <w:top w:val="none" w:sz="0" w:space="0" w:color="auto"/>
            <w:left w:val="none" w:sz="0" w:space="0" w:color="auto"/>
            <w:bottom w:val="none" w:sz="0" w:space="0" w:color="auto"/>
            <w:right w:val="none" w:sz="0" w:space="0" w:color="auto"/>
          </w:divBdr>
        </w:div>
        <w:div w:id="1736665066">
          <w:marLeft w:val="0"/>
          <w:marRight w:val="0"/>
          <w:marTop w:val="0"/>
          <w:marBottom w:val="0"/>
          <w:divBdr>
            <w:top w:val="none" w:sz="0" w:space="0" w:color="auto"/>
            <w:left w:val="none" w:sz="0" w:space="0" w:color="auto"/>
            <w:bottom w:val="none" w:sz="0" w:space="0" w:color="auto"/>
            <w:right w:val="none" w:sz="0" w:space="0" w:color="auto"/>
          </w:divBdr>
          <w:divsChild>
            <w:div w:id="102841894">
              <w:marLeft w:val="0"/>
              <w:marRight w:val="0"/>
              <w:marTop w:val="0"/>
              <w:marBottom w:val="0"/>
              <w:divBdr>
                <w:top w:val="none" w:sz="0" w:space="0" w:color="auto"/>
                <w:left w:val="none" w:sz="0" w:space="0" w:color="auto"/>
                <w:bottom w:val="none" w:sz="0" w:space="0" w:color="auto"/>
                <w:right w:val="none" w:sz="0" w:space="0" w:color="auto"/>
              </w:divBdr>
            </w:div>
            <w:div w:id="501316377">
              <w:marLeft w:val="0"/>
              <w:marRight w:val="0"/>
              <w:marTop w:val="0"/>
              <w:marBottom w:val="0"/>
              <w:divBdr>
                <w:top w:val="none" w:sz="0" w:space="0" w:color="auto"/>
                <w:left w:val="none" w:sz="0" w:space="0" w:color="auto"/>
                <w:bottom w:val="none" w:sz="0" w:space="0" w:color="auto"/>
                <w:right w:val="none" w:sz="0" w:space="0" w:color="auto"/>
              </w:divBdr>
            </w:div>
            <w:div w:id="518009518">
              <w:marLeft w:val="0"/>
              <w:marRight w:val="0"/>
              <w:marTop w:val="0"/>
              <w:marBottom w:val="0"/>
              <w:divBdr>
                <w:top w:val="none" w:sz="0" w:space="0" w:color="auto"/>
                <w:left w:val="none" w:sz="0" w:space="0" w:color="auto"/>
                <w:bottom w:val="none" w:sz="0" w:space="0" w:color="auto"/>
                <w:right w:val="none" w:sz="0" w:space="0" w:color="auto"/>
              </w:divBdr>
            </w:div>
            <w:div w:id="576864125">
              <w:marLeft w:val="0"/>
              <w:marRight w:val="0"/>
              <w:marTop w:val="0"/>
              <w:marBottom w:val="0"/>
              <w:divBdr>
                <w:top w:val="none" w:sz="0" w:space="0" w:color="auto"/>
                <w:left w:val="none" w:sz="0" w:space="0" w:color="auto"/>
                <w:bottom w:val="none" w:sz="0" w:space="0" w:color="auto"/>
                <w:right w:val="none" w:sz="0" w:space="0" w:color="auto"/>
              </w:divBdr>
            </w:div>
            <w:div w:id="693266687">
              <w:marLeft w:val="0"/>
              <w:marRight w:val="0"/>
              <w:marTop w:val="0"/>
              <w:marBottom w:val="0"/>
              <w:divBdr>
                <w:top w:val="none" w:sz="0" w:space="0" w:color="auto"/>
                <w:left w:val="none" w:sz="0" w:space="0" w:color="auto"/>
                <w:bottom w:val="none" w:sz="0" w:space="0" w:color="auto"/>
                <w:right w:val="none" w:sz="0" w:space="0" w:color="auto"/>
              </w:divBdr>
            </w:div>
            <w:div w:id="708459905">
              <w:marLeft w:val="0"/>
              <w:marRight w:val="0"/>
              <w:marTop w:val="0"/>
              <w:marBottom w:val="0"/>
              <w:divBdr>
                <w:top w:val="none" w:sz="0" w:space="0" w:color="auto"/>
                <w:left w:val="none" w:sz="0" w:space="0" w:color="auto"/>
                <w:bottom w:val="none" w:sz="0" w:space="0" w:color="auto"/>
                <w:right w:val="none" w:sz="0" w:space="0" w:color="auto"/>
              </w:divBdr>
            </w:div>
            <w:div w:id="1265116532">
              <w:marLeft w:val="0"/>
              <w:marRight w:val="0"/>
              <w:marTop w:val="0"/>
              <w:marBottom w:val="0"/>
              <w:divBdr>
                <w:top w:val="none" w:sz="0" w:space="0" w:color="auto"/>
                <w:left w:val="none" w:sz="0" w:space="0" w:color="auto"/>
                <w:bottom w:val="none" w:sz="0" w:space="0" w:color="auto"/>
                <w:right w:val="none" w:sz="0" w:space="0" w:color="auto"/>
              </w:divBdr>
            </w:div>
            <w:div w:id="1334338885">
              <w:marLeft w:val="0"/>
              <w:marRight w:val="0"/>
              <w:marTop w:val="0"/>
              <w:marBottom w:val="0"/>
              <w:divBdr>
                <w:top w:val="none" w:sz="0" w:space="0" w:color="auto"/>
                <w:left w:val="none" w:sz="0" w:space="0" w:color="auto"/>
                <w:bottom w:val="none" w:sz="0" w:space="0" w:color="auto"/>
                <w:right w:val="none" w:sz="0" w:space="0" w:color="auto"/>
              </w:divBdr>
            </w:div>
            <w:div w:id="1798647697">
              <w:marLeft w:val="0"/>
              <w:marRight w:val="0"/>
              <w:marTop w:val="0"/>
              <w:marBottom w:val="0"/>
              <w:divBdr>
                <w:top w:val="none" w:sz="0" w:space="0" w:color="auto"/>
                <w:left w:val="none" w:sz="0" w:space="0" w:color="auto"/>
                <w:bottom w:val="none" w:sz="0" w:space="0" w:color="auto"/>
                <w:right w:val="none" w:sz="0" w:space="0" w:color="auto"/>
              </w:divBdr>
            </w:div>
            <w:div w:id="18255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9267">
      <w:bodyDiv w:val="1"/>
      <w:marLeft w:val="0"/>
      <w:marRight w:val="0"/>
      <w:marTop w:val="0"/>
      <w:marBottom w:val="0"/>
      <w:divBdr>
        <w:top w:val="none" w:sz="0" w:space="0" w:color="auto"/>
        <w:left w:val="none" w:sz="0" w:space="0" w:color="auto"/>
        <w:bottom w:val="none" w:sz="0" w:space="0" w:color="auto"/>
        <w:right w:val="none" w:sz="0" w:space="0" w:color="auto"/>
      </w:divBdr>
      <w:divsChild>
        <w:div w:id="363557597">
          <w:marLeft w:val="0"/>
          <w:marRight w:val="0"/>
          <w:marTop w:val="0"/>
          <w:marBottom w:val="0"/>
          <w:divBdr>
            <w:top w:val="none" w:sz="0" w:space="0" w:color="auto"/>
            <w:left w:val="none" w:sz="0" w:space="0" w:color="auto"/>
            <w:bottom w:val="none" w:sz="0" w:space="0" w:color="auto"/>
            <w:right w:val="none" w:sz="0" w:space="0" w:color="auto"/>
          </w:divBdr>
          <w:divsChild>
            <w:div w:id="379743394">
              <w:marLeft w:val="0"/>
              <w:marRight w:val="0"/>
              <w:marTop w:val="0"/>
              <w:marBottom w:val="0"/>
              <w:divBdr>
                <w:top w:val="none" w:sz="0" w:space="0" w:color="auto"/>
                <w:left w:val="none" w:sz="0" w:space="0" w:color="auto"/>
                <w:bottom w:val="none" w:sz="0" w:space="0" w:color="auto"/>
                <w:right w:val="none" w:sz="0" w:space="0" w:color="auto"/>
              </w:divBdr>
            </w:div>
            <w:div w:id="395473040">
              <w:marLeft w:val="0"/>
              <w:marRight w:val="0"/>
              <w:marTop w:val="0"/>
              <w:marBottom w:val="0"/>
              <w:divBdr>
                <w:top w:val="none" w:sz="0" w:space="0" w:color="auto"/>
                <w:left w:val="none" w:sz="0" w:space="0" w:color="auto"/>
                <w:bottom w:val="none" w:sz="0" w:space="0" w:color="auto"/>
                <w:right w:val="none" w:sz="0" w:space="0" w:color="auto"/>
              </w:divBdr>
            </w:div>
            <w:div w:id="484013862">
              <w:marLeft w:val="0"/>
              <w:marRight w:val="0"/>
              <w:marTop w:val="0"/>
              <w:marBottom w:val="0"/>
              <w:divBdr>
                <w:top w:val="none" w:sz="0" w:space="0" w:color="auto"/>
                <w:left w:val="none" w:sz="0" w:space="0" w:color="auto"/>
                <w:bottom w:val="none" w:sz="0" w:space="0" w:color="auto"/>
                <w:right w:val="none" w:sz="0" w:space="0" w:color="auto"/>
              </w:divBdr>
            </w:div>
            <w:div w:id="545798220">
              <w:marLeft w:val="0"/>
              <w:marRight w:val="0"/>
              <w:marTop w:val="0"/>
              <w:marBottom w:val="0"/>
              <w:divBdr>
                <w:top w:val="none" w:sz="0" w:space="0" w:color="auto"/>
                <w:left w:val="none" w:sz="0" w:space="0" w:color="auto"/>
                <w:bottom w:val="none" w:sz="0" w:space="0" w:color="auto"/>
                <w:right w:val="none" w:sz="0" w:space="0" w:color="auto"/>
              </w:divBdr>
            </w:div>
            <w:div w:id="686054491">
              <w:marLeft w:val="0"/>
              <w:marRight w:val="0"/>
              <w:marTop w:val="0"/>
              <w:marBottom w:val="0"/>
              <w:divBdr>
                <w:top w:val="none" w:sz="0" w:space="0" w:color="auto"/>
                <w:left w:val="none" w:sz="0" w:space="0" w:color="auto"/>
                <w:bottom w:val="none" w:sz="0" w:space="0" w:color="auto"/>
                <w:right w:val="none" w:sz="0" w:space="0" w:color="auto"/>
              </w:divBdr>
            </w:div>
            <w:div w:id="836044689">
              <w:marLeft w:val="0"/>
              <w:marRight w:val="0"/>
              <w:marTop w:val="0"/>
              <w:marBottom w:val="0"/>
              <w:divBdr>
                <w:top w:val="none" w:sz="0" w:space="0" w:color="auto"/>
                <w:left w:val="none" w:sz="0" w:space="0" w:color="auto"/>
                <w:bottom w:val="none" w:sz="0" w:space="0" w:color="auto"/>
                <w:right w:val="none" w:sz="0" w:space="0" w:color="auto"/>
              </w:divBdr>
            </w:div>
            <w:div w:id="1169442146">
              <w:marLeft w:val="0"/>
              <w:marRight w:val="0"/>
              <w:marTop w:val="0"/>
              <w:marBottom w:val="0"/>
              <w:divBdr>
                <w:top w:val="none" w:sz="0" w:space="0" w:color="auto"/>
                <w:left w:val="none" w:sz="0" w:space="0" w:color="auto"/>
                <w:bottom w:val="none" w:sz="0" w:space="0" w:color="auto"/>
                <w:right w:val="none" w:sz="0" w:space="0" w:color="auto"/>
              </w:divBdr>
            </w:div>
            <w:div w:id="1483738798">
              <w:marLeft w:val="0"/>
              <w:marRight w:val="0"/>
              <w:marTop w:val="0"/>
              <w:marBottom w:val="0"/>
              <w:divBdr>
                <w:top w:val="none" w:sz="0" w:space="0" w:color="auto"/>
                <w:left w:val="none" w:sz="0" w:space="0" w:color="auto"/>
                <w:bottom w:val="none" w:sz="0" w:space="0" w:color="auto"/>
                <w:right w:val="none" w:sz="0" w:space="0" w:color="auto"/>
              </w:divBdr>
            </w:div>
            <w:div w:id="1775632938">
              <w:marLeft w:val="0"/>
              <w:marRight w:val="0"/>
              <w:marTop w:val="0"/>
              <w:marBottom w:val="0"/>
              <w:divBdr>
                <w:top w:val="none" w:sz="0" w:space="0" w:color="auto"/>
                <w:left w:val="none" w:sz="0" w:space="0" w:color="auto"/>
                <w:bottom w:val="none" w:sz="0" w:space="0" w:color="auto"/>
                <w:right w:val="none" w:sz="0" w:space="0" w:color="auto"/>
              </w:divBdr>
            </w:div>
            <w:div w:id="1901399185">
              <w:marLeft w:val="0"/>
              <w:marRight w:val="0"/>
              <w:marTop w:val="0"/>
              <w:marBottom w:val="0"/>
              <w:divBdr>
                <w:top w:val="none" w:sz="0" w:space="0" w:color="auto"/>
                <w:left w:val="none" w:sz="0" w:space="0" w:color="auto"/>
                <w:bottom w:val="none" w:sz="0" w:space="0" w:color="auto"/>
                <w:right w:val="none" w:sz="0" w:space="0" w:color="auto"/>
              </w:divBdr>
            </w:div>
          </w:divsChild>
        </w:div>
        <w:div w:id="1929384211">
          <w:marLeft w:val="0"/>
          <w:marRight w:val="0"/>
          <w:marTop w:val="0"/>
          <w:marBottom w:val="0"/>
          <w:divBdr>
            <w:top w:val="none" w:sz="0" w:space="0" w:color="auto"/>
            <w:left w:val="none" w:sz="0" w:space="0" w:color="auto"/>
            <w:bottom w:val="none" w:sz="0" w:space="0" w:color="auto"/>
            <w:right w:val="none" w:sz="0" w:space="0" w:color="auto"/>
          </w:divBdr>
        </w:div>
      </w:divsChild>
    </w:div>
    <w:div w:id="932207611">
      <w:bodyDiv w:val="1"/>
      <w:marLeft w:val="0"/>
      <w:marRight w:val="0"/>
      <w:marTop w:val="0"/>
      <w:marBottom w:val="0"/>
      <w:divBdr>
        <w:top w:val="none" w:sz="0" w:space="0" w:color="auto"/>
        <w:left w:val="none" w:sz="0" w:space="0" w:color="auto"/>
        <w:bottom w:val="none" w:sz="0" w:space="0" w:color="auto"/>
        <w:right w:val="none" w:sz="0" w:space="0" w:color="auto"/>
      </w:divBdr>
      <w:divsChild>
        <w:div w:id="201138653">
          <w:marLeft w:val="0"/>
          <w:marRight w:val="0"/>
          <w:marTop w:val="0"/>
          <w:marBottom w:val="0"/>
          <w:divBdr>
            <w:top w:val="none" w:sz="0" w:space="0" w:color="auto"/>
            <w:left w:val="none" w:sz="0" w:space="0" w:color="auto"/>
            <w:bottom w:val="none" w:sz="0" w:space="0" w:color="auto"/>
            <w:right w:val="none" w:sz="0" w:space="0" w:color="auto"/>
          </w:divBdr>
        </w:div>
        <w:div w:id="317345694">
          <w:marLeft w:val="0"/>
          <w:marRight w:val="0"/>
          <w:marTop w:val="0"/>
          <w:marBottom w:val="0"/>
          <w:divBdr>
            <w:top w:val="none" w:sz="0" w:space="0" w:color="auto"/>
            <w:left w:val="none" w:sz="0" w:space="0" w:color="auto"/>
            <w:bottom w:val="none" w:sz="0" w:space="0" w:color="auto"/>
            <w:right w:val="none" w:sz="0" w:space="0" w:color="auto"/>
          </w:divBdr>
        </w:div>
        <w:div w:id="695693690">
          <w:marLeft w:val="0"/>
          <w:marRight w:val="0"/>
          <w:marTop w:val="0"/>
          <w:marBottom w:val="0"/>
          <w:divBdr>
            <w:top w:val="none" w:sz="0" w:space="0" w:color="auto"/>
            <w:left w:val="none" w:sz="0" w:space="0" w:color="auto"/>
            <w:bottom w:val="none" w:sz="0" w:space="0" w:color="auto"/>
            <w:right w:val="none" w:sz="0" w:space="0" w:color="auto"/>
          </w:divBdr>
        </w:div>
        <w:div w:id="790981637">
          <w:marLeft w:val="0"/>
          <w:marRight w:val="0"/>
          <w:marTop w:val="0"/>
          <w:marBottom w:val="0"/>
          <w:divBdr>
            <w:top w:val="none" w:sz="0" w:space="0" w:color="auto"/>
            <w:left w:val="none" w:sz="0" w:space="0" w:color="auto"/>
            <w:bottom w:val="none" w:sz="0" w:space="0" w:color="auto"/>
            <w:right w:val="none" w:sz="0" w:space="0" w:color="auto"/>
          </w:divBdr>
        </w:div>
        <w:div w:id="1139877010">
          <w:marLeft w:val="0"/>
          <w:marRight w:val="0"/>
          <w:marTop w:val="0"/>
          <w:marBottom w:val="0"/>
          <w:divBdr>
            <w:top w:val="none" w:sz="0" w:space="0" w:color="auto"/>
            <w:left w:val="none" w:sz="0" w:space="0" w:color="auto"/>
            <w:bottom w:val="none" w:sz="0" w:space="0" w:color="auto"/>
            <w:right w:val="none" w:sz="0" w:space="0" w:color="auto"/>
          </w:divBdr>
        </w:div>
        <w:div w:id="1391151841">
          <w:marLeft w:val="0"/>
          <w:marRight w:val="0"/>
          <w:marTop w:val="0"/>
          <w:marBottom w:val="0"/>
          <w:divBdr>
            <w:top w:val="none" w:sz="0" w:space="0" w:color="auto"/>
            <w:left w:val="none" w:sz="0" w:space="0" w:color="auto"/>
            <w:bottom w:val="none" w:sz="0" w:space="0" w:color="auto"/>
            <w:right w:val="none" w:sz="0" w:space="0" w:color="auto"/>
          </w:divBdr>
        </w:div>
        <w:div w:id="1412968130">
          <w:marLeft w:val="0"/>
          <w:marRight w:val="0"/>
          <w:marTop w:val="0"/>
          <w:marBottom w:val="0"/>
          <w:divBdr>
            <w:top w:val="none" w:sz="0" w:space="0" w:color="auto"/>
            <w:left w:val="none" w:sz="0" w:space="0" w:color="auto"/>
            <w:bottom w:val="none" w:sz="0" w:space="0" w:color="auto"/>
            <w:right w:val="none" w:sz="0" w:space="0" w:color="auto"/>
          </w:divBdr>
        </w:div>
        <w:div w:id="1568298669">
          <w:marLeft w:val="0"/>
          <w:marRight w:val="0"/>
          <w:marTop w:val="0"/>
          <w:marBottom w:val="0"/>
          <w:divBdr>
            <w:top w:val="none" w:sz="0" w:space="0" w:color="auto"/>
            <w:left w:val="none" w:sz="0" w:space="0" w:color="auto"/>
            <w:bottom w:val="none" w:sz="0" w:space="0" w:color="auto"/>
            <w:right w:val="none" w:sz="0" w:space="0" w:color="auto"/>
          </w:divBdr>
        </w:div>
        <w:div w:id="1888293495">
          <w:marLeft w:val="0"/>
          <w:marRight w:val="0"/>
          <w:marTop w:val="0"/>
          <w:marBottom w:val="0"/>
          <w:divBdr>
            <w:top w:val="none" w:sz="0" w:space="0" w:color="auto"/>
            <w:left w:val="none" w:sz="0" w:space="0" w:color="auto"/>
            <w:bottom w:val="none" w:sz="0" w:space="0" w:color="auto"/>
            <w:right w:val="none" w:sz="0" w:space="0" w:color="auto"/>
          </w:divBdr>
        </w:div>
        <w:div w:id="2019892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hyperlink" Target="http://www.accessni.gov.uk/"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www.investni.com/"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ico.org.uk"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www.finance-ni.gov.uk/landing-pages/civil-service-pensions-ni"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yperlink" Target="mailto:dpo@investni.com"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monitoringofficer@investni.com" TargetMode="External" Id="rId14" /><Relationship Type="http://schemas.openxmlformats.org/officeDocument/2006/relationships/footer" Target="foot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5ff7883-e9ad-47da-b7a9-b64fe1b1d849" ContentTypeId="0x0101004218B58CA1AF4E40BA9C12CDBAC4D891" PreviousValue="false" LastSyncTimeStamp="2024-02-01T12:47:01.36Z"/>
</file>

<file path=customXml/item2.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B0E27A3D35FA9340B11B254DD53D490B" ma:contentTypeVersion="21" ma:contentTypeDescription="Documents that have been migrated from Meridio" ma:contentTypeScope="" ma:versionID="e76c6da0e5158408e0acfa2b889a9ac6">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12a171df95cf4d7ea6eea86f9ce69992"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tapp_From xmlns="1a3e8857-dc64-4ebc-a792-285a74b64f01" xsi:nil="true"/>
    <meridio_created_by xmlns="1a3e8857-dc64-4ebc-a792-285a74b64f01">david.waring</meridio_created_by>
    <Intapp_DateReceived xmlns="1a3e8857-dc64-4ebc-a792-285a74b64f01" xsi:nil="true"/>
    <ini_default_created_by xmlns="1a3e8857-dc64-4ebc-a792-285a74b64f01">David Waring</ini_default_created_by>
    <meridio_id xmlns="1a3e8857-dc64-4ebc-a792-285a74b64f01">23481813</meridio_id>
    <meridio_title xmlns="1a3e8857-dc64-4ebc-a792-285a74b64f01">CFE23 Information for Applicants.docx</meridio_title>
    <meridio_modified_by xmlns="1a3e8857-dc64-4ebc-a792-285a74b64f01">steffi.reilly</meridio_modified_by>
    <meridio_author xmlns="1a3e8857-dc64-4ebc-a792-285a74b64f01" xsi:nil="true"/>
    <contract_id xmlns="1a3e8857-dc64-4ebc-a792-285a74b64f01" xsi:nil="true"/>
    <meridio_document_date xmlns="1a3e8857-dc64-4ebc-a792-285a74b64f01" xsi:nil="true"/>
    <Intapp_CC xmlns="1a3e8857-dc64-4ebc-a792-285a74b64f01" xsi:nil="true"/>
    <asset_id xmlns="1a3e8857-dc64-4ebc-a792-285a74b64f01" xsi:nil="true"/>
    <Intapp_ConversationID xmlns="1a3e8857-dc64-4ebc-a792-285a74b64f01" xsi:nil="true"/>
    <Intapp_DateSent xmlns="1a3e8857-dc64-4ebc-a792-285a74b64f01" xsi:nil="true"/>
    <Intapp_BCC xmlns="1a3e8857-dc64-4ebc-a792-285a74b64f01" xsi:nil="true"/>
    <Intapp_ConversationTopic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Intapp_To xmlns="1a3e8857-dc64-4ebc-a792-285a74b64f01" xsi:nil="true"/>
    <Intapp_ConversationIndex xmlns="1a3e8857-dc64-4ebc-a792-285a74b64f01" xsi:nil="true"/>
    <Fingerprint xmlns="1a3e8857-dc64-4ebc-a792-285a74b64f01" xsi:nil="true"/>
    <InternetMessageId xmlns="1a3e8857-dc64-4ebc-a792-285a74b64f01" xsi:nil="true"/>
    <Intapp_Subject xmlns="1a3e8857-dc64-4ebc-a792-285a74b64f01" xsi:nil="true"/>
    <customer_id xmlns="1a3e8857-dc64-4ebc-a792-285a74b64f01" xsi:nil="true"/>
    <Intapp_HasAttachments xmlns="1a3e8857-dc64-4ebc-a792-285a74b64f01" xsi:nil="true"/>
    <_dlc_DocId xmlns="55fbbc6c-0877-4503-9d8c-b86f4c648013">P2TZR6ZCU3KY-973187083-5684</_dlc_DocId>
    <_dlc_DocIdUrl xmlns="55fbbc6c-0877-4503-9d8c-b86f4c648013">
      <Url>https://investni.sharepoint.com/sites/RECRUIT/_layouts/15/DocIdRedir.aspx?ID=P2TZR6ZCU3KY-973187083-5684</Url>
      <Description>P2TZR6ZCU3KY-973187083-5684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D0C7-256A-4195-8454-3FC030B65232}">
  <ds:schemaRefs>
    <ds:schemaRef ds:uri="Microsoft.SharePoint.Taxonomy.ContentTypeSync"/>
  </ds:schemaRefs>
</ds:datastoreItem>
</file>

<file path=customXml/itemProps2.xml><?xml version="1.0" encoding="utf-8"?>
<ds:datastoreItem xmlns:ds="http://schemas.openxmlformats.org/officeDocument/2006/customXml" ds:itemID="{CE50FB8A-9FD9-43FC-A272-41DC25A7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20A83-4806-44AA-B2CF-EC47326ECED3}">
  <ds:schemaRefs>
    <ds:schemaRef ds:uri="http://schemas.microsoft.com/sharepoint/v3/contenttype/forms"/>
  </ds:schemaRefs>
</ds:datastoreItem>
</file>

<file path=customXml/itemProps4.xml><?xml version="1.0" encoding="utf-8"?>
<ds:datastoreItem xmlns:ds="http://schemas.openxmlformats.org/officeDocument/2006/customXml" ds:itemID="{5477D04E-4EC6-4661-8776-32E084299AA5}">
  <ds:schemaRefs>
    <ds:schemaRef ds:uri="http://schemas.microsoft.com/sharepoint/events"/>
  </ds:schemaRefs>
</ds:datastoreItem>
</file>

<file path=customXml/itemProps5.xml><?xml version="1.0" encoding="utf-8"?>
<ds:datastoreItem xmlns:ds="http://schemas.openxmlformats.org/officeDocument/2006/customXml" ds:itemID="{EF0AE919-2B73-4459-9D83-A5729846005B}">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6.xml><?xml version="1.0" encoding="utf-8"?>
<ds:datastoreItem xmlns:ds="http://schemas.openxmlformats.org/officeDocument/2006/customXml" ds:itemID="{F4CA0FD8-6543-444E-B461-032A0929AB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Invest Northern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Waring</dc:creator>
  <keywords/>
  <dc:description/>
  <lastModifiedBy>David Waring</lastModifiedBy>
  <revision>5</revision>
  <lastPrinted>2025-05-23T10:53:00.0000000Z</lastPrinted>
  <dcterms:created xsi:type="dcterms:W3CDTF">2025-06-18T13:16:00.0000000Z</dcterms:created>
  <dcterms:modified xsi:type="dcterms:W3CDTF">2025-06-23T11:12:24.3236470Z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0x0101004218B58CA1AF4E40BA9C12CDBAC4D89100B0E27A3D35FA9340B11B254DD53D490B</vt:lpwstr>
  </property>
  <property fmtid="{D5CDD505-2E9C-101B-9397-08002B2CF9AE}" pid="3" name="_dlc_DocIdItemGuid">
    <vt:lpwstr>c52a99f5-5441-4f94-b5ba-44d611d63625</vt:lpwstr>
  </property>
</Properties>
</file>