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886640" w:rsidRDefault="0043023F" w14:paraId="4A1802A5" w14:textId="77777777">
      <w:r>
        <w:rPr>
          <w:noProof/>
          <w:lang w:eastAsia="en-GB"/>
        </w:rPr>
        <w:drawing>
          <wp:inline distT="0" distB="0" distL="0" distR="0" wp14:anchorId="6FB71A3C" wp14:editId="5E766D13">
            <wp:extent cx="927100" cy="835216"/>
            <wp:effectExtent l="0" t="0" r="635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corporate-isolated-black-1796x1618.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36689" cy="843855"/>
                    </a:xfrm>
                    <a:prstGeom prst="rect">
                      <a:avLst/>
                    </a:prstGeom>
                  </pic:spPr>
                </pic:pic>
              </a:graphicData>
            </a:graphic>
          </wp:inline>
        </w:drawing>
      </w:r>
    </w:p>
    <w:p w:rsidR="00886640" w:rsidRDefault="00886640" w14:paraId="162A4936" w14:textId="77777777"/>
    <w:p w:rsidR="00886640" w:rsidRDefault="00886640" w14:paraId="6F476B37" w14:textId="77777777"/>
    <w:tbl>
      <w:tblPr>
        <w:tblStyle w:val="TableGrid"/>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1729"/>
        <w:gridCol w:w="878"/>
        <w:gridCol w:w="527"/>
        <w:gridCol w:w="2259"/>
        <w:gridCol w:w="1271"/>
        <w:gridCol w:w="2267"/>
        <w:gridCol w:w="1841"/>
      </w:tblGrid>
      <w:tr w:rsidR="00886640" w:rsidTr="502D0D84" w14:paraId="046DE424" w14:textId="77777777">
        <w:trPr>
          <w:trHeight w:val="397"/>
        </w:trPr>
        <w:tc>
          <w:tcPr>
            <w:tcW w:w="10772" w:type="dxa"/>
            <w:gridSpan w:val="7"/>
            <w:tcMar/>
            <w:vAlign w:val="center"/>
            <w:hideMark/>
          </w:tcPr>
          <w:p w:rsidR="00886640" w:rsidRDefault="00886640" w14:paraId="21E90B94" w14:textId="77777777">
            <w:pPr>
              <w:jc w:val="center"/>
              <w:rPr>
                <w:b/>
                <w:sz w:val="32"/>
                <w:szCs w:val="32"/>
              </w:rPr>
            </w:pPr>
            <w:r>
              <w:rPr>
                <w:b/>
                <w:sz w:val="32"/>
                <w:szCs w:val="32"/>
              </w:rPr>
              <w:t>INITI</w:t>
            </w:r>
            <w:r w:rsidR="0043023F">
              <w:rPr>
                <w:b/>
                <w:sz w:val="32"/>
                <w:szCs w:val="32"/>
              </w:rPr>
              <w:t>AL EQUALITY SCREENING</w:t>
            </w:r>
            <w:r>
              <w:rPr>
                <w:b/>
                <w:sz w:val="32"/>
                <w:szCs w:val="32"/>
              </w:rPr>
              <w:t xml:space="preserve"> FORM</w:t>
            </w:r>
          </w:p>
        </w:tc>
      </w:tr>
      <w:tr w:rsidR="00886640" w:rsidTr="502D0D84" w14:paraId="5936E5DE" w14:textId="77777777">
        <w:trPr>
          <w:trHeight w:val="227"/>
        </w:trPr>
        <w:tc>
          <w:tcPr>
            <w:tcW w:w="10772" w:type="dxa"/>
            <w:gridSpan w:val="7"/>
            <w:tcMar/>
            <w:vAlign w:val="center"/>
          </w:tcPr>
          <w:p w:rsidR="00886640" w:rsidRDefault="00886640" w14:paraId="06D5F579" w14:textId="77777777">
            <w:pPr>
              <w:rPr>
                <w:b/>
                <w:color w:val="FF0000"/>
              </w:rPr>
            </w:pPr>
          </w:p>
        </w:tc>
      </w:tr>
      <w:tr w:rsidR="00886640" w:rsidTr="502D0D84" w14:paraId="6B55D47E" w14:textId="77777777">
        <w:trPr>
          <w:trHeight w:val="397" w:hRule="exact"/>
        </w:trPr>
        <w:tc>
          <w:tcPr>
            <w:tcW w:w="1729" w:type="dxa"/>
            <w:tcMar/>
            <w:vAlign w:val="center"/>
            <w:hideMark/>
          </w:tcPr>
          <w:p w:rsidR="00886640" w:rsidRDefault="0043023F" w14:paraId="2A1D575B" w14:textId="77777777">
            <w:pPr>
              <w:rPr>
                <w:b/>
                <w:color w:val="000000"/>
              </w:rPr>
            </w:pPr>
            <w:r>
              <w:t>DIVISION</w:t>
            </w:r>
            <w:r w:rsidR="00886640">
              <w:rPr>
                <w:b/>
                <w:color w:val="000000"/>
              </w:rPr>
              <w:t>:</w:t>
            </w:r>
          </w:p>
        </w:tc>
        <w:tc>
          <w:tcPr>
            <w:tcW w:w="3664" w:type="dxa"/>
            <w:gridSpan w:val="3"/>
            <w:tcBorders>
              <w:top w:val="nil"/>
              <w:left w:val="nil"/>
              <w:bottom w:val="single" w:color="auto" w:sz="4" w:space="0"/>
              <w:right w:val="nil"/>
            </w:tcBorders>
            <w:tcMar/>
            <w:vAlign w:val="center"/>
            <w:hideMark/>
          </w:tcPr>
          <w:p w:rsidR="00886640" w:rsidRDefault="0028141C" w14:paraId="42AD1281" w14:textId="781B7704">
            <w:pPr>
              <w:rPr>
                <w:color w:val="000000"/>
              </w:rPr>
            </w:pPr>
            <w:r>
              <w:rPr>
                <w:color w:val="000000"/>
              </w:rPr>
              <w:t>Food and Drink</w:t>
            </w:r>
          </w:p>
        </w:tc>
        <w:tc>
          <w:tcPr>
            <w:tcW w:w="1271" w:type="dxa"/>
            <w:tcMar/>
            <w:vAlign w:val="center"/>
            <w:hideMark/>
          </w:tcPr>
          <w:p w:rsidR="00886640" w:rsidRDefault="0043023F" w14:paraId="04ABAD8B" w14:textId="77777777">
            <w:pPr>
              <w:rPr>
                <w:b/>
                <w:color w:val="000000"/>
              </w:rPr>
            </w:pPr>
            <w:r>
              <w:rPr>
                <w:b/>
                <w:color w:val="000000"/>
              </w:rPr>
              <w:t>TEAM</w:t>
            </w:r>
            <w:r w:rsidR="00886640">
              <w:rPr>
                <w:b/>
                <w:color w:val="000000"/>
              </w:rPr>
              <w:t>:</w:t>
            </w:r>
          </w:p>
        </w:tc>
        <w:tc>
          <w:tcPr>
            <w:tcW w:w="4108" w:type="dxa"/>
            <w:gridSpan w:val="2"/>
            <w:tcBorders>
              <w:top w:val="nil"/>
              <w:left w:val="nil"/>
              <w:bottom w:val="single" w:color="auto" w:sz="4" w:space="0"/>
              <w:right w:val="nil"/>
            </w:tcBorders>
            <w:tcMar/>
            <w:vAlign w:val="center"/>
            <w:hideMark/>
          </w:tcPr>
          <w:p w:rsidR="00886640" w:rsidRDefault="0028141C" w14:paraId="492D5655" w14:textId="7251E3E6">
            <w:pPr>
              <w:rPr>
                <w:color w:val="000000"/>
              </w:rPr>
            </w:pPr>
            <w:r>
              <w:rPr>
                <w:color w:val="000000"/>
              </w:rPr>
              <w:t>Business Development</w:t>
            </w:r>
          </w:p>
        </w:tc>
      </w:tr>
      <w:tr w:rsidR="00886640" w:rsidTr="502D0D84" w14:paraId="7CB92BBE" w14:textId="77777777">
        <w:trPr>
          <w:trHeight w:val="227"/>
        </w:trPr>
        <w:tc>
          <w:tcPr>
            <w:tcW w:w="10772" w:type="dxa"/>
            <w:gridSpan w:val="7"/>
            <w:tcMar/>
            <w:vAlign w:val="center"/>
          </w:tcPr>
          <w:p w:rsidR="00886640" w:rsidRDefault="00886640" w14:paraId="56C5C8E7" w14:textId="77777777">
            <w:pPr>
              <w:rPr>
                <w:b/>
                <w:color w:val="FF0000"/>
              </w:rPr>
            </w:pPr>
          </w:p>
        </w:tc>
      </w:tr>
      <w:tr w:rsidR="00886640" w:rsidTr="502D0D84" w14:paraId="5760E4D9" w14:textId="77777777">
        <w:trPr>
          <w:trHeight w:val="397"/>
        </w:trPr>
        <w:tc>
          <w:tcPr>
            <w:tcW w:w="10772" w:type="dxa"/>
            <w:gridSpan w:val="7"/>
            <w:tcMar/>
            <w:vAlign w:val="center"/>
            <w:hideMark/>
          </w:tcPr>
          <w:p w:rsidR="00886640" w:rsidRDefault="00886640" w14:paraId="66D01274" w14:textId="77777777">
            <w:pPr>
              <w:rPr>
                <w:b/>
                <w:color w:val="000000"/>
              </w:rPr>
            </w:pPr>
            <w:r>
              <w:rPr>
                <w:b/>
                <w:color w:val="000000"/>
              </w:rPr>
              <w:t xml:space="preserve">Name of Policy/Decision/Practice </w:t>
            </w:r>
            <w:r w:rsidR="0043023F">
              <w:rPr>
                <w:b/>
                <w:color w:val="000000"/>
              </w:rPr>
              <w:t>to be Equality Screened</w:t>
            </w:r>
          </w:p>
        </w:tc>
      </w:tr>
      <w:tr w:rsidR="00886640" w:rsidTr="502D0D84" w14:paraId="7991B8E6" w14:textId="77777777">
        <w:trPr>
          <w:trHeight w:val="397"/>
        </w:trPr>
        <w:tc>
          <w:tcPr>
            <w:tcW w:w="10772" w:type="dxa"/>
            <w:gridSpan w:val="7"/>
            <w:tcBorders>
              <w:top w:val="nil"/>
              <w:left w:val="nil"/>
              <w:bottom w:val="single" w:color="auto" w:sz="4" w:space="0"/>
              <w:right w:val="nil"/>
            </w:tcBorders>
            <w:tcMar/>
            <w:vAlign w:val="center"/>
            <w:hideMark/>
          </w:tcPr>
          <w:p w:rsidR="00886640" w:rsidRDefault="00791019" w14:paraId="3B384A93" w14:textId="00B6CF9A">
            <w:pPr>
              <w:rPr>
                <w:color w:val="000000"/>
              </w:rPr>
            </w:pPr>
            <w:r>
              <w:rPr>
                <w:color w:val="000000"/>
              </w:rPr>
              <w:t>Food and Drink Business Development Team Activity 2026-27</w:t>
            </w:r>
          </w:p>
        </w:tc>
      </w:tr>
      <w:tr w:rsidR="00886640" w:rsidTr="502D0D84" w14:paraId="55B889A4" w14:textId="77777777">
        <w:trPr>
          <w:trHeight w:val="227"/>
        </w:trPr>
        <w:tc>
          <w:tcPr>
            <w:tcW w:w="10772" w:type="dxa"/>
            <w:gridSpan w:val="7"/>
            <w:tcMar/>
            <w:vAlign w:val="center"/>
          </w:tcPr>
          <w:p w:rsidR="00886640" w:rsidRDefault="00886640" w14:paraId="666F450A" w14:textId="77777777">
            <w:pPr>
              <w:rPr>
                <w:b/>
                <w:color w:val="FF0000"/>
              </w:rPr>
            </w:pPr>
          </w:p>
        </w:tc>
      </w:tr>
      <w:tr w:rsidR="00886640" w:rsidTr="502D0D84" w14:paraId="5FB32C50" w14:textId="77777777">
        <w:trPr>
          <w:trHeight w:val="397" w:hRule="exact"/>
        </w:trPr>
        <w:tc>
          <w:tcPr>
            <w:tcW w:w="2607" w:type="dxa"/>
            <w:gridSpan w:val="2"/>
            <w:tcMar/>
            <w:vAlign w:val="center"/>
            <w:hideMark/>
          </w:tcPr>
          <w:p w:rsidR="00886640" w:rsidRDefault="00886640" w14:paraId="23853FD5" w14:textId="77777777">
            <w:pPr>
              <w:rPr>
                <w:b/>
                <w:color w:val="000000"/>
              </w:rPr>
            </w:pPr>
            <w:r>
              <w:rPr>
                <w:b/>
                <w:color w:val="000000"/>
              </w:rPr>
              <w:t>Is it New or Revised?</w:t>
            </w:r>
          </w:p>
        </w:tc>
        <w:tc>
          <w:tcPr>
            <w:tcW w:w="8165" w:type="dxa"/>
            <w:gridSpan w:val="5"/>
            <w:tcBorders>
              <w:top w:val="nil"/>
              <w:left w:val="nil"/>
              <w:bottom w:val="single" w:color="auto" w:sz="4" w:space="0"/>
              <w:right w:val="nil"/>
            </w:tcBorders>
            <w:tcMar/>
            <w:vAlign w:val="center"/>
            <w:hideMark/>
          </w:tcPr>
          <w:p w:rsidR="00886640" w:rsidRDefault="00791019" w14:paraId="49EE8D65" w14:textId="3DDF5476">
            <w:pPr>
              <w:rPr>
                <w:color w:val="000000"/>
              </w:rPr>
            </w:pPr>
            <w:r>
              <w:rPr>
                <w:color w:val="000000"/>
              </w:rPr>
              <w:t>No</w:t>
            </w:r>
          </w:p>
        </w:tc>
      </w:tr>
      <w:tr w:rsidR="00886640" w:rsidTr="502D0D84" w14:paraId="64B21C1A" w14:textId="77777777">
        <w:trPr>
          <w:trHeight w:val="227"/>
        </w:trPr>
        <w:tc>
          <w:tcPr>
            <w:tcW w:w="10772" w:type="dxa"/>
            <w:gridSpan w:val="7"/>
            <w:tcMar/>
            <w:vAlign w:val="center"/>
          </w:tcPr>
          <w:p w:rsidR="00886640" w:rsidRDefault="00886640" w14:paraId="77B7E3FB" w14:textId="77777777">
            <w:pPr>
              <w:rPr>
                <w:b/>
                <w:color w:val="FF0000"/>
              </w:rPr>
            </w:pPr>
          </w:p>
        </w:tc>
      </w:tr>
      <w:tr w:rsidR="00886640" w:rsidTr="502D0D84" w14:paraId="0F6F1234" w14:textId="77777777">
        <w:trPr>
          <w:trHeight w:val="669" w:hRule="exact"/>
        </w:trPr>
        <w:tc>
          <w:tcPr>
            <w:tcW w:w="3134" w:type="dxa"/>
            <w:gridSpan w:val="3"/>
            <w:tcMar/>
            <w:vAlign w:val="center"/>
            <w:hideMark/>
          </w:tcPr>
          <w:p w:rsidR="00886640" w:rsidRDefault="00886640" w14:paraId="1FECFE78" w14:textId="77777777">
            <w:pPr>
              <w:rPr>
                <w:b/>
                <w:color w:val="000000"/>
              </w:rPr>
            </w:pPr>
            <w:r>
              <w:rPr>
                <w:b/>
                <w:color w:val="000000"/>
              </w:rPr>
              <w:t>Who Does the Policy Effect</w:t>
            </w:r>
            <w:r w:rsidR="0043023F">
              <w:rPr>
                <w:b/>
                <w:color w:val="000000"/>
              </w:rPr>
              <w:t>, e.g Service Users/Staff</w:t>
            </w:r>
            <w:r>
              <w:rPr>
                <w:b/>
                <w:color w:val="000000"/>
              </w:rPr>
              <w:t>:</w:t>
            </w:r>
          </w:p>
        </w:tc>
        <w:tc>
          <w:tcPr>
            <w:tcW w:w="7638" w:type="dxa"/>
            <w:gridSpan w:val="4"/>
            <w:tcBorders>
              <w:top w:val="nil"/>
              <w:left w:val="nil"/>
              <w:bottom w:val="single" w:color="auto" w:sz="4" w:space="0"/>
              <w:right w:val="nil"/>
            </w:tcBorders>
            <w:tcMar/>
            <w:vAlign w:val="center"/>
            <w:hideMark/>
          </w:tcPr>
          <w:p w:rsidR="00886640" w:rsidRDefault="00791019" w14:paraId="61EB0015" w14:textId="1ECD431A">
            <w:pPr>
              <w:rPr>
                <w:color w:val="000000"/>
              </w:rPr>
            </w:pPr>
            <w:r>
              <w:rPr>
                <w:color w:val="000000"/>
              </w:rPr>
              <w:t>Service Users and Staff</w:t>
            </w:r>
          </w:p>
        </w:tc>
      </w:tr>
      <w:tr w:rsidR="00886640" w:rsidTr="502D0D84" w14:paraId="09E222C3" w14:textId="77777777">
        <w:trPr>
          <w:trHeight w:val="227"/>
        </w:trPr>
        <w:tc>
          <w:tcPr>
            <w:tcW w:w="10772" w:type="dxa"/>
            <w:gridSpan w:val="7"/>
            <w:tcMar/>
            <w:vAlign w:val="center"/>
          </w:tcPr>
          <w:p w:rsidR="00886640" w:rsidRDefault="00886640" w14:paraId="331A0FEF" w14:textId="77777777">
            <w:pPr>
              <w:rPr>
                <w:b/>
                <w:color w:val="FF0000"/>
              </w:rPr>
            </w:pPr>
          </w:p>
        </w:tc>
      </w:tr>
      <w:tr w:rsidR="00886640" w:rsidTr="502D0D84" w14:paraId="46CE79EA" w14:textId="77777777">
        <w:trPr>
          <w:trHeight w:val="397"/>
        </w:trPr>
        <w:tc>
          <w:tcPr>
            <w:tcW w:w="10772" w:type="dxa"/>
            <w:gridSpan w:val="7"/>
            <w:tcMar/>
            <w:vAlign w:val="center"/>
            <w:hideMark/>
          </w:tcPr>
          <w:p w:rsidR="00886640" w:rsidP="0043023F" w:rsidRDefault="00886640" w14:paraId="435C4BA3" w14:textId="77777777">
            <w:pPr>
              <w:rPr>
                <w:color w:val="000000"/>
              </w:rPr>
            </w:pPr>
            <w:r>
              <w:rPr>
                <w:b/>
                <w:color w:val="000000"/>
              </w:rPr>
              <w:t xml:space="preserve">Question 1 </w:t>
            </w:r>
            <w:bookmarkStart w:name="Dropdown2" w:id="0"/>
            <w:r>
              <w:rPr>
                <w:color w:val="000000"/>
              </w:rPr>
              <w:t xml:space="preserve">– Define the aim of the </w:t>
            </w:r>
            <w:r w:rsidR="0043023F">
              <w:rPr>
                <w:color w:val="000000"/>
              </w:rPr>
              <w:t xml:space="preserve">Programme or </w:t>
            </w:r>
            <w:r>
              <w:fldChar w:fldCharType="begin">
                <w:ffData>
                  <w:name w:val=""/>
                  <w:enabled/>
                  <w:calcOnExit w:val="0"/>
                  <w:ddList>
                    <w:listEntry w:val="Policy"/>
                    <w:listEntry w:val="Decision"/>
                    <w:listEntry w:val="Practice"/>
                  </w:ddList>
                </w:ffData>
              </w:fldChar>
            </w:r>
            <w:r>
              <w:rPr>
                <w:color w:val="000000"/>
              </w:rPr>
              <w:instrText xml:space="preserve"> FORMDROPDOWN </w:instrText>
            </w:r>
            <w:r>
              <w:fldChar w:fldCharType="separate"/>
            </w:r>
            <w:r>
              <w:fldChar w:fldCharType="end"/>
            </w:r>
            <w:bookmarkEnd w:id="0"/>
            <w:r w:rsidR="0043023F">
              <w:rPr>
                <w:color w:val="000000"/>
              </w:rPr>
              <w:t>. What is it</w:t>
            </w:r>
            <w:r>
              <w:rPr>
                <w:color w:val="000000"/>
              </w:rPr>
              <w:t xml:space="preserve"> trying to achieve? (Intended aims/outcomes)</w:t>
            </w:r>
          </w:p>
        </w:tc>
      </w:tr>
      <w:tr w:rsidR="00886640" w:rsidTr="502D0D84" w14:paraId="68D72194" w14:textId="77777777">
        <w:trPr>
          <w:trHeight w:val="227"/>
        </w:trPr>
        <w:tc>
          <w:tcPr>
            <w:tcW w:w="10772" w:type="dxa"/>
            <w:gridSpan w:val="7"/>
            <w:tcBorders>
              <w:top w:val="nil"/>
              <w:left w:val="nil"/>
              <w:bottom w:val="single" w:color="auto" w:sz="4" w:space="0"/>
              <w:right w:val="nil"/>
            </w:tcBorders>
            <w:tcMar/>
            <w:vAlign w:val="center"/>
          </w:tcPr>
          <w:p w:rsidR="00886640" w:rsidRDefault="00886640" w14:paraId="7A27EDB5" w14:textId="77777777">
            <w:pPr>
              <w:rPr>
                <w:b/>
                <w:color w:val="FF0000"/>
              </w:rPr>
            </w:pPr>
          </w:p>
        </w:tc>
      </w:tr>
      <w:tr w:rsidR="00886640" w:rsidTr="502D0D84" w14:paraId="6DD9F838" w14:textId="77777777">
        <w:trPr>
          <w:trHeight w:val="1588"/>
        </w:trPr>
        <w:tc>
          <w:tcPr>
            <w:tcW w:w="10772" w:type="dxa"/>
            <w:gridSpan w:val="7"/>
            <w:tcBorders>
              <w:top w:val="single" w:color="auto" w:sz="4" w:space="0"/>
              <w:left w:val="single" w:color="auto" w:sz="4" w:space="0"/>
              <w:bottom w:val="single" w:color="auto" w:sz="4" w:space="0"/>
              <w:right w:val="single" w:color="auto" w:sz="4" w:space="0"/>
            </w:tcBorders>
            <w:tcMar/>
            <w:vAlign w:val="center"/>
            <w:hideMark/>
          </w:tcPr>
          <w:p w:rsidR="00886640" w:rsidRDefault="003D6412" w14:paraId="15BDD0B8" w14:textId="77777777">
            <w:pPr>
              <w:rPr>
                <w:color w:val="000000"/>
              </w:rPr>
            </w:pPr>
            <w:r>
              <w:rPr>
                <w:color w:val="000000"/>
              </w:rPr>
              <w:t xml:space="preserve">The </w:t>
            </w:r>
            <w:r>
              <w:rPr>
                <w:color w:val="000000"/>
              </w:rPr>
              <w:t xml:space="preserve">Food and Drink Business Development Team Activity </w:t>
            </w:r>
            <w:r>
              <w:rPr>
                <w:color w:val="000000"/>
              </w:rPr>
              <w:t>Business case for 2026-27 is a one-year business case proposing a ‘business as usual’ approach to our ongoing suite of activities comprising:</w:t>
            </w:r>
          </w:p>
          <w:p w:rsidRPr="00CE557D" w:rsidR="00CE557D" w:rsidP="00CE557D" w:rsidRDefault="00CE557D" w14:paraId="2C8FB27A" w14:textId="77777777">
            <w:pPr>
              <w:pStyle w:val="ListParagraph"/>
              <w:numPr>
                <w:ilvl w:val="0"/>
                <w:numId w:val="1"/>
              </w:numPr>
              <w:rPr>
                <w:color w:val="000000"/>
              </w:rPr>
            </w:pPr>
            <w:r w:rsidRPr="00CE557D">
              <w:rPr>
                <w:i/>
                <w:iCs/>
                <w:color w:val="000000"/>
              </w:rPr>
              <w:t>Capability Development</w:t>
            </w:r>
            <w:r w:rsidRPr="00CE557D">
              <w:rPr>
                <w:color w:val="000000"/>
              </w:rPr>
              <w:t>: This comprises of several activities, including Capability workshops whereby companies are provided with knowledge to enter markets in Great Britain and Ireland. </w:t>
            </w:r>
          </w:p>
          <w:p w:rsidRPr="00CE557D" w:rsidR="00CE557D" w:rsidP="00CE557D" w:rsidRDefault="00CE557D" w14:paraId="1FBEC8B7" w14:textId="77777777">
            <w:pPr>
              <w:pStyle w:val="ListParagraph"/>
              <w:numPr>
                <w:ilvl w:val="0"/>
                <w:numId w:val="1"/>
              </w:numPr>
              <w:rPr>
                <w:color w:val="000000"/>
              </w:rPr>
            </w:pPr>
            <w:r w:rsidRPr="00CE557D">
              <w:rPr>
                <w:i/>
                <w:iCs/>
                <w:color w:val="000000"/>
              </w:rPr>
              <w:t>Trade Associations</w:t>
            </w:r>
            <w:r w:rsidRPr="00CE557D">
              <w:rPr>
                <w:color w:val="000000"/>
              </w:rPr>
              <w:t>: Invest NI works with UK food and drink trade associations to provide support for clients in the GB market. Activities include capability development, media support, trade shows and conferences, networking events and meet-the-buyer activities.    </w:t>
            </w:r>
          </w:p>
          <w:p w:rsidR="00CE557D" w:rsidP="00CE557D" w:rsidRDefault="00CE557D" w14:paraId="7526D883" w14:textId="77777777">
            <w:pPr>
              <w:pStyle w:val="ListParagraph"/>
              <w:numPr>
                <w:ilvl w:val="0"/>
                <w:numId w:val="1"/>
              </w:numPr>
              <w:rPr>
                <w:color w:val="000000"/>
              </w:rPr>
            </w:pPr>
            <w:r w:rsidRPr="00CE557D">
              <w:rPr>
                <w:i/>
                <w:iCs/>
                <w:color w:val="000000"/>
              </w:rPr>
              <w:t>Media and PR</w:t>
            </w:r>
            <w:r w:rsidRPr="00CE557D">
              <w:rPr>
                <w:color w:val="000000"/>
              </w:rPr>
              <w:t>: The FBDT’s ongoing PR and media activity promotes and markets the NI food and drink sector across a range of media channels in the UK and ROI, including the food and drink press, promoting key sectoral messaging. It also includes the development of a range of marketing collateral (such as brochures, posters, etc) to support the FDBT and the wider food and drink division’s calendar of activities. </w:t>
            </w:r>
          </w:p>
          <w:p w:rsidRPr="005F3511" w:rsidR="005F3511" w:rsidP="005F3511" w:rsidRDefault="005F3511" w14:paraId="77A459B9" w14:textId="4B24519D">
            <w:pPr>
              <w:pStyle w:val="ListParagraph"/>
              <w:numPr>
                <w:ilvl w:val="0"/>
                <w:numId w:val="1"/>
              </w:numPr>
              <w:rPr>
                <w:color w:val="000000"/>
              </w:rPr>
            </w:pPr>
            <w:r w:rsidRPr="005F3511">
              <w:rPr>
                <w:i/>
                <w:iCs/>
                <w:color w:val="000000"/>
              </w:rPr>
              <w:t>Commercial Initiatives / Supplier Development Programmes</w:t>
            </w:r>
            <w:r w:rsidRPr="005F3511">
              <w:rPr>
                <w:color w:val="000000"/>
              </w:rPr>
              <w:t>: The F</w:t>
            </w:r>
            <w:r w:rsidR="00E174ED">
              <w:rPr>
                <w:color w:val="000000"/>
              </w:rPr>
              <w:t>BD</w:t>
            </w:r>
            <w:r w:rsidRPr="005F3511">
              <w:rPr>
                <w:color w:val="000000"/>
              </w:rPr>
              <w:t>T acts as a point of contact with many major retailers and food service businesses in ROI and GB to connect them with local suppliers and ensure their participation in events such as supplier development programmes.  </w:t>
            </w:r>
          </w:p>
          <w:p w:rsidRPr="005F3511" w:rsidR="005F3511" w:rsidP="005F3511" w:rsidRDefault="005F3511" w14:paraId="77130BEF" w14:textId="0169CDEB">
            <w:pPr>
              <w:pStyle w:val="ListParagraph"/>
              <w:numPr>
                <w:ilvl w:val="0"/>
                <w:numId w:val="1"/>
              </w:numPr>
              <w:rPr>
                <w:color w:val="000000"/>
              </w:rPr>
            </w:pPr>
            <w:r w:rsidRPr="005F3511">
              <w:rPr>
                <w:i/>
                <w:iCs/>
                <w:color w:val="000000"/>
              </w:rPr>
              <w:t>Collaborative Networking</w:t>
            </w:r>
            <w:r w:rsidRPr="005F3511">
              <w:rPr>
                <w:color w:val="000000"/>
              </w:rPr>
              <w:t>: The F</w:t>
            </w:r>
            <w:r w:rsidR="00E174ED">
              <w:rPr>
                <w:color w:val="000000"/>
              </w:rPr>
              <w:t>BD</w:t>
            </w:r>
            <w:r w:rsidRPr="005F3511">
              <w:rPr>
                <w:color w:val="000000"/>
              </w:rPr>
              <w:t>T supports food industry events in ROI and GB, allowing NI businesses to make connections with buyers and food writers. In 2025-26 activity included Blas na HEireann Showcase, Irish Food Writing Network, Irish Food Trade Connect Forum and UK and Ireland Quality Food Awards networking events. </w:t>
            </w:r>
          </w:p>
          <w:p w:rsidR="005F3511" w:rsidP="005F3511" w:rsidRDefault="005F3511" w14:paraId="30BDC83C" w14:textId="1EF67E39">
            <w:pPr>
              <w:pStyle w:val="ListParagraph"/>
              <w:numPr>
                <w:ilvl w:val="0"/>
                <w:numId w:val="1"/>
              </w:numPr>
              <w:rPr>
                <w:color w:val="000000"/>
              </w:rPr>
            </w:pPr>
            <w:r w:rsidRPr="005F3511">
              <w:rPr>
                <w:i/>
                <w:iCs/>
                <w:color w:val="000000"/>
              </w:rPr>
              <w:t>Meet the Buyer Activity and Events</w:t>
            </w:r>
            <w:r w:rsidRPr="005F3511">
              <w:rPr>
                <w:b/>
                <w:bCs/>
                <w:color w:val="000000"/>
              </w:rPr>
              <w:t>:</w:t>
            </w:r>
            <w:r w:rsidRPr="005F3511">
              <w:rPr>
                <w:color w:val="000000"/>
              </w:rPr>
              <w:t> The F</w:t>
            </w:r>
            <w:r w:rsidR="00E174ED">
              <w:rPr>
                <w:color w:val="000000"/>
              </w:rPr>
              <w:t>BD</w:t>
            </w:r>
            <w:r w:rsidRPr="005F3511">
              <w:rPr>
                <w:color w:val="000000"/>
              </w:rPr>
              <w:t>T attends and supports attendance of clients/WBB at meet the buyer events and regional trade shows. Alongside this, the FB</w:t>
            </w:r>
            <w:r w:rsidR="00E174ED">
              <w:rPr>
                <w:color w:val="000000"/>
              </w:rPr>
              <w:t>D</w:t>
            </w:r>
            <w:r w:rsidRPr="005F3511">
              <w:rPr>
                <w:color w:val="000000"/>
              </w:rPr>
              <w:t>T runs a Northern Ireland Showcase Event annually in November.  </w:t>
            </w:r>
          </w:p>
          <w:p w:rsidRPr="00430DEC" w:rsidR="00430DEC" w:rsidP="00430DEC" w:rsidRDefault="00430DEC" w14:paraId="4155F967" w14:textId="1D450413">
            <w:pPr>
              <w:rPr>
                <w:color w:val="000000"/>
              </w:rPr>
            </w:pPr>
            <w:r>
              <w:rPr>
                <w:color w:val="000000"/>
              </w:rPr>
              <w:t>The main aim</w:t>
            </w:r>
            <w:r w:rsidR="003C0C06">
              <w:rPr>
                <w:color w:val="000000"/>
              </w:rPr>
              <w:t xml:space="preserve"> of the activity is to support Invest NI clients to grow their business in GB and ROI</w:t>
            </w:r>
            <w:r w:rsidR="00B55E62">
              <w:rPr>
                <w:color w:val="000000"/>
              </w:rPr>
              <w:t xml:space="preserve"> by raising the profile of the NI food and drink sector, boosting capability</w:t>
            </w:r>
            <w:r w:rsidR="003068FC">
              <w:rPr>
                <w:color w:val="000000"/>
              </w:rPr>
              <w:t xml:space="preserve">, </w:t>
            </w:r>
            <w:r w:rsidR="00B55E62">
              <w:rPr>
                <w:color w:val="000000"/>
              </w:rPr>
              <w:t xml:space="preserve">providing </w:t>
            </w:r>
            <w:r w:rsidR="003068FC">
              <w:rPr>
                <w:color w:val="000000"/>
              </w:rPr>
              <w:t>support with networking and identifying new sales opportunities.</w:t>
            </w:r>
          </w:p>
          <w:p w:rsidRPr="005F3511" w:rsidR="003D6412" w:rsidP="005F3511" w:rsidRDefault="003D6412" w14:paraId="2030091A" w14:textId="15D96A17">
            <w:pPr>
              <w:pStyle w:val="ListParagraph"/>
              <w:rPr>
                <w:color w:val="000000"/>
              </w:rPr>
            </w:pPr>
          </w:p>
        </w:tc>
      </w:tr>
      <w:tr w:rsidR="00886640" w:rsidTr="502D0D84" w14:paraId="505A36DE" w14:textId="77777777">
        <w:trPr>
          <w:trHeight w:val="227"/>
        </w:trPr>
        <w:tc>
          <w:tcPr>
            <w:tcW w:w="10772" w:type="dxa"/>
            <w:gridSpan w:val="7"/>
            <w:tcMar/>
            <w:vAlign w:val="center"/>
          </w:tcPr>
          <w:p w:rsidR="00886640" w:rsidRDefault="00886640" w14:paraId="5E146B03" w14:textId="77777777">
            <w:pPr>
              <w:rPr>
                <w:b/>
                <w:color w:val="FF0000"/>
              </w:rPr>
            </w:pPr>
          </w:p>
        </w:tc>
      </w:tr>
      <w:tr w:rsidR="00886640" w:rsidTr="502D0D84" w14:paraId="18F1C4DB" w14:textId="77777777">
        <w:trPr>
          <w:trHeight w:val="831" w:hRule="exact"/>
        </w:trPr>
        <w:tc>
          <w:tcPr>
            <w:tcW w:w="8931" w:type="dxa"/>
            <w:gridSpan w:val="6"/>
            <w:tcMar/>
            <w:vAlign w:val="center"/>
            <w:hideMark/>
          </w:tcPr>
          <w:p w:rsidR="00886640" w:rsidRDefault="00886640" w14:paraId="2FF7C841" w14:textId="13F271B6">
            <w:pPr>
              <w:rPr>
                <w:color w:val="000000"/>
              </w:rPr>
            </w:pPr>
            <w:r w:rsidRPr="502D0D84" w:rsidR="00886640">
              <w:rPr>
                <w:b w:val="1"/>
                <w:bCs w:val="1"/>
                <w:color w:val="000000"/>
              </w:rPr>
              <w:t>Question 2</w:t>
            </w:r>
            <w:r w:rsidR="00886640">
              <w:rPr>
                <w:color w:val="000000"/>
              </w:rPr>
              <w:t xml:space="preserve"> – Does the </w:t>
            </w:r>
            <w:r w:rsidR="0043023F">
              <w:rPr>
                <w:color w:val="000000"/>
              </w:rPr>
              <w:t xml:space="preserve">Programme </w:t>
            </w:r>
            <w:r w:rsidR="0043023F">
              <w:rPr>
                <w:color w:val="000000"/>
              </w:rPr>
              <w:t xml:space="preserve">or </w:t>
            </w:r>
            <w:r w:rsidR="0043023F">
              <w:fldChar w:fldCharType="begin">
                <w:ffData>
                  <w:name w:val=""/>
                  <w:enabled/>
                  <w:calcOnExit w:val="0"/>
                  <w:ddList>
                    <w:listEntry w:val="Policy"/>
                    <w:listEntry w:val="Decision"/>
                    <w:listEntry w:val="Practice"/>
                  </w:ddList>
                </w:ffData>
              </w:fldChar>
            </w:r>
            <w:r w:rsidR="0043023F">
              <w:rPr>
                <w:color w:val="000000"/>
              </w:rPr>
              <w:instrText xml:space="preserve"> FORMDROPDOWN </w:instrText>
            </w:r>
            <w:r w:rsidR="0043023F">
              <w:fldChar w:fldCharType="separate"/>
            </w:r>
            <w:r w:rsidR="0043023F">
              <w:fldChar w:fldCharType="end"/>
            </w:r>
            <w:r w:rsidR="00886640">
              <w:rPr>
                <w:color w:val="000000"/>
              </w:rPr>
              <w:t xml:space="preserve">have</w:t>
            </w:r>
            <w:r w:rsidR="00886640">
              <w:rPr>
                <w:color w:val="000000"/>
              </w:rPr>
              <w:t xml:space="preserve"> the potential to have an impact on the promotion of equality impact for any of the Section 75 groupings?</w:t>
            </w:r>
            <w:r w:rsidR="0043023F">
              <w:rPr>
                <w:color w:val="000000"/>
              </w:rPr>
              <w:t xml:space="preserve"> (See Question 4 for list of equality groups.)</w:t>
            </w:r>
          </w:p>
        </w:tc>
        <w:tc>
          <w:tcPr>
            <w:tcW w:w="1841" w:type="dxa"/>
            <w:tcMar/>
            <w:vAlign w:val="center"/>
            <w:hideMark/>
          </w:tcPr>
          <w:p w:rsidR="00886640" w:rsidRDefault="00886640" w14:paraId="4FCA24C7" w14:textId="13844E2D">
            <w:pPr>
              <w:rPr>
                <w:color w:val="000000"/>
              </w:rPr>
            </w:pPr>
          </w:p>
        </w:tc>
      </w:tr>
      <w:tr w:rsidR="00886640" w:rsidTr="502D0D84" w14:paraId="0D2F90AF" w14:textId="77777777">
        <w:trPr>
          <w:trHeight w:val="227"/>
        </w:trPr>
        <w:tc>
          <w:tcPr>
            <w:tcW w:w="10772" w:type="dxa"/>
            <w:gridSpan w:val="7"/>
            <w:tcMar/>
            <w:vAlign w:val="center"/>
          </w:tcPr>
          <w:p w:rsidR="00886640" w:rsidRDefault="00886640" w14:paraId="0E19C1E1" w14:textId="77777777">
            <w:pPr>
              <w:rPr>
                <w:b/>
                <w:color w:val="FF0000"/>
              </w:rPr>
            </w:pPr>
          </w:p>
        </w:tc>
      </w:tr>
      <w:tr w:rsidR="00886640" w:rsidTr="502D0D84" w14:paraId="088A43BE" w14:textId="77777777">
        <w:trPr>
          <w:trHeight w:val="491" w:hRule="exact"/>
        </w:trPr>
        <w:tc>
          <w:tcPr>
            <w:tcW w:w="5393" w:type="dxa"/>
            <w:gridSpan w:val="4"/>
            <w:tcMar/>
            <w:vAlign w:val="center"/>
            <w:hideMark/>
          </w:tcPr>
          <w:p w:rsidR="00886640" w:rsidP="00B438BA" w:rsidRDefault="00B438BA" w14:paraId="74CE4909" w14:textId="77777777">
            <w:pPr>
              <w:rPr>
                <w:color w:val="000000"/>
              </w:rPr>
            </w:pPr>
            <w:r>
              <w:rPr>
                <w:color w:val="000000"/>
              </w:rPr>
              <w:t>If no go to Question 6</w:t>
            </w:r>
            <w:r w:rsidR="00886640">
              <w:rPr>
                <w:color w:val="000000"/>
              </w:rPr>
              <w:t xml:space="preserve"> – </w:t>
            </w:r>
            <w:r>
              <w:rPr>
                <w:color w:val="000000"/>
              </w:rPr>
              <w:t>Good Relations</w:t>
            </w:r>
            <w:r w:rsidR="00886640">
              <w:rPr>
                <w:color w:val="000000"/>
              </w:rPr>
              <w:t>.</w:t>
            </w:r>
          </w:p>
        </w:tc>
        <w:tc>
          <w:tcPr>
            <w:tcW w:w="5379" w:type="dxa"/>
            <w:gridSpan w:val="3"/>
            <w:tcMar/>
            <w:vAlign w:val="center"/>
            <w:hideMark/>
          </w:tcPr>
          <w:p w:rsidR="00886640" w:rsidRDefault="00886640" w14:paraId="28D4D8B4" w14:textId="06A383B2">
            <w:pPr>
              <w:rPr>
                <w:color w:val="000000"/>
              </w:rPr>
            </w:pPr>
            <w:r>
              <w:rPr>
                <w:color w:val="000000"/>
              </w:rPr>
              <w:t>If yes</w:t>
            </w:r>
            <w:r w:rsidR="00A3089F">
              <w:rPr>
                <w:color w:val="000000"/>
              </w:rPr>
              <w:t>,</w:t>
            </w:r>
            <w:r>
              <w:rPr>
                <w:color w:val="000000"/>
              </w:rPr>
              <w:t xml:space="preserve"> please continue</w:t>
            </w:r>
            <w:r w:rsidR="00A3089F">
              <w:rPr>
                <w:color w:val="000000"/>
              </w:rPr>
              <w:t xml:space="preserve"> and detail potential positive or negative impact.</w:t>
            </w:r>
          </w:p>
        </w:tc>
      </w:tr>
      <w:tr w:rsidR="00886640" w:rsidTr="502D0D84" w14:paraId="5877D021" w14:textId="77777777">
        <w:trPr>
          <w:trHeight w:val="227"/>
        </w:trPr>
        <w:tc>
          <w:tcPr>
            <w:tcW w:w="10772" w:type="dxa"/>
            <w:gridSpan w:val="7"/>
            <w:tcBorders>
              <w:top w:val="nil"/>
              <w:left w:val="nil"/>
              <w:bottom w:val="single" w:color="auto" w:sz="4" w:space="0"/>
              <w:right w:val="nil"/>
            </w:tcBorders>
            <w:tcMar/>
            <w:vAlign w:val="center"/>
          </w:tcPr>
          <w:p w:rsidR="00886640" w:rsidRDefault="00886640" w14:paraId="3B55750A" w14:textId="77777777">
            <w:pPr>
              <w:rPr>
                <w:b/>
                <w:color w:val="FF0000"/>
              </w:rPr>
            </w:pPr>
          </w:p>
        </w:tc>
      </w:tr>
      <w:tr w:rsidR="00886640" w:rsidTr="502D0D84" w14:paraId="338C55F8" w14:textId="77777777">
        <w:trPr>
          <w:trHeight w:val="1588"/>
        </w:trPr>
        <w:tc>
          <w:tcPr>
            <w:tcW w:w="10772" w:type="dxa"/>
            <w:gridSpan w:val="7"/>
            <w:tcBorders>
              <w:top w:val="single" w:color="auto" w:sz="4" w:space="0"/>
              <w:left w:val="single" w:color="auto" w:sz="4" w:space="0"/>
              <w:bottom w:val="single" w:color="auto" w:sz="4" w:space="0"/>
              <w:right w:val="single" w:color="auto" w:sz="4" w:space="0"/>
            </w:tcBorders>
            <w:tcMar/>
            <w:vAlign w:val="center"/>
            <w:hideMark/>
          </w:tcPr>
          <w:p w:rsidR="00886640" w:rsidRDefault="00886640" w14:paraId="0778777B" w14:textId="78AC55F3">
            <w:pPr>
              <w:rPr>
                <w:color w:val="000000"/>
              </w:rPr>
            </w:pPr>
            <w:r>
              <w:rPr>
                <w:color w:val="000000"/>
              </w:rPr>
              <w:fldChar w:fldCharType="begin">
                <w:ffData>
                  <w:name w:val=""/>
                  <w:enabled/>
                  <w:calcOnExit w:val="0"/>
                  <w:textInput>
                    <w:maxLength w:val="71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886640" w:rsidTr="502D0D84" w14:paraId="6400418F" w14:textId="77777777">
        <w:trPr>
          <w:trHeight w:val="227"/>
        </w:trPr>
        <w:tc>
          <w:tcPr>
            <w:tcW w:w="10772" w:type="dxa"/>
            <w:gridSpan w:val="7"/>
            <w:tcMar/>
            <w:vAlign w:val="center"/>
          </w:tcPr>
          <w:p w:rsidR="00886640" w:rsidRDefault="00886640" w14:paraId="29CACBFC" w14:textId="77777777">
            <w:pPr>
              <w:rPr>
                <w:b/>
                <w:color w:val="FF0000"/>
              </w:rPr>
            </w:pPr>
          </w:p>
        </w:tc>
      </w:tr>
      <w:tr w:rsidR="00886640" w:rsidTr="502D0D84" w14:paraId="44B718BF" w14:textId="77777777">
        <w:trPr>
          <w:trHeight w:val="397"/>
        </w:trPr>
        <w:tc>
          <w:tcPr>
            <w:tcW w:w="10772" w:type="dxa"/>
            <w:gridSpan w:val="7"/>
            <w:tcMar/>
            <w:vAlign w:val="center"/>
            <w:hideMark/>
          </w:tcPr>
          <w:p w:rsidR="00886640" w:rsidRDefault="00886640" w14:paraId="78E001EF" w14:textId="77777777">
            <w:pPr>
              <w:rPr>
                <w:b/>
                <w:color w:val="000000"/>
                <w:szCs w:val="20"/>
              </w:rPr>
            </w:pPr>
            <w:r>
              <w:rPr>
                <w:b/>
                <w:color w:val="000000"/>
                <w:szCs w:val="20"/>
              </w:rPr>
              <w:t>Consideration of Available Date/Research</w:t>
            </w:r>
          </w:p>
        </w:tc>
      </w:tr>
      <w:tr w:rsidR="00886640" w:rsidTr="502D0D84" w14:paraId="2AC1424B" w14:textId="77777777">
        <w:trPr>
          <w:trHeight w:val="227"/>
        </w:trPr>
        <w:tc>
          <w:tcPr>
            <w:tcW w:w="10772" w:type="dxa"/>
            <w:gridSpan w:val="7"/>
            <w:tcMar/>
            <w:vAlign w:val="center"/>
          </w:tcPr>
          <w:p w:rsidR="00886640" w:rsidRDefault="00886640" w14:paraId="3F3D3905" w14:textId="77777777">
            <w:pPr>
              <w:rPr>
                <w:b/>
                <w:color w:val="FF0000"/>
              </w:rPr>
            </w:pPr>
          </w:p>
        </w:tc>
      </w:tr>
      <w:tr w:rsidR="00886640" w:rsidTr="502D0D84" w14:paraId="02A316D3" w14:textId="77777777">
        <w:trPr>
          <w:trHeight w:val="510"/>
        </w:trPr>
        <w:tc>
          <w:tcPr>
            <w:tcW w:w="10772" w:type="dxa"/>
            <w:gridSpan w:val="7"/>
            <w:tcMar/>
            <w:vAlign w:val="center"/>
            <w:hideMark/>
          </w:tcPr>
          <w:p w:rsidR="00886640" w:rsidRDefault="00886640" w14:paraId="53190A0B" w14:textId="77777777">
            <w:pPr>
              <w:rPr>
                <w:color w:val="000000"/>
              </w:rPr>
            </w:pPr>
            <w:r>
              <w:rPr>
                <w:b/>
                <w:color w:val="000000"/>
              </w:rPr>
              <w:t>Question 3</w:t>
            </w:r>
            <w:r>
              <w:rPr>
                <w:color w:val="000000"/>
              </w:rPr>
              <w:t xml:space="preserve"> – What </w:t>
            </w:r>
            <w:bookmarkStart w:name="Dropdown4" w:id="1"/>
            <w:r>
              <w:fldChar w:fldCharType="begin">
                <w:ffData>
                  <w:name w:val="Dropdown4"/>
                  <w:enabled/>
                  <w:calcOnExit w:val="0"/>
                  <w:ddList>
                    <w:listEntry w:val="evidence"/>
                    <w:listEntry w:val="data"/>
                  </w:ddList>
                </w:ffData>
              </w:fldChar>
            </w:r>
            <w:r>
              <w:rPr>
                <w:color w:val="000000"/>
              </w:rPr>
              <w:instrText xml:space="preserve"> FORMDROPDOWN </w:instrText>
            </w:r>
            <w:r>
              <w:fldChar w:fldCharType="separate"/>
            </w:r>
            <w:r>
              <w:fldChar w:fldCharType="end"/>
            </w:r>
            <w:bookmarkEnd w:id="1"/>
            <w:r>
              <w:rPr>
                <w:color w:val="000000"/>
              </w:rPr>
              <w:t xml:space="preserve"> is there available – statistics or perception – to help you decide who the </w:t>
            </w:r>
            <w:r w:rsidR="0043023F">
              <w:rPr>
                <w:color w:val="000000"/>
              </w:rPr>
              <w:t xml:space="preserve">Programme or </w:t>
            </w:r>
            <w:r w:rsidR="0043023F">
              <w:fldChar w:fldCharType="begin">
                <w:ffData>
                  <w:name w:val=""/>
                  <w:enabled/>
                  <w:calcOnExit w:val="0"/>
                  <w:ddList>
                    <w:listEntry w:val="Policy"/>
                    <w:listEntry w:val="Decision"/>
                    <w:listEntry w:val="Practice"/>
                  </w:ddList>
                </w:ffData>
              </w:fldChar>
            </w:r>
            <w:r w:rsidR="0043023F">
              <w:rPr>
                <w:color w:val="000000"/>
              </w:rPr>
              <w:instrText xml:space="preserve"> FORMDROPDOWN </w:instrText>
            </w:r>
            <w:r w:rsidR="0043023F">
              <w:fldChar w:fldCharType="separate"/>
            </w:r>
            <w:r w:rsidR="0043023F">
              <w:fldChar w:fldCharType="end"/>
            </w:r>
            <w:r>
              <w:rPr>
                <w:color w:val="000000"/>
              </w:rPr>
              <w:t xml:space="preserve"> might affect the most? i</w:t>
            </w:r>
            <w:r w:rsidR="0043023F">
              <w:rPr>
                <w:color w:val="000000"/>
              </w:rPr>
              <w:t>.</w:t>
            </w:r>
            <w:r>
              <w:rPr>
                <w:color w:val="000000"/>
              </w:rPr>
              <w:t>e</w:t>
            </w:r>
            <w:r w:rsidR="0043023F">
              <w:rPr>
                <w:color w:val="000000"/>
              </w:rPr>
              <w:t>.</w:t>
            </w:r>
            <w:r>
              <w:rPr>
                <w:color w:val="000000"/>
              </w:rPr>
              <w:t xml:space="preserve"> What evidence, qualitative or quantitative, have you gathered to inform your decision making process?</w:t>
            </w:r>
          </w:p>
        </w:tc>
      </w:tr>
      <w:tr w:rsidR="00886640" w:rsidTr="502D0D84" w14:paraId="72204DF8" w14:textId="77777777">
        <w:trPr>
          <w:trHeight w:val="227"/>
        </w:trPr>
        <w:tc>
          <w:tcPr>
            <w:tcW w:w="10772" w:type="dxa"/>
            <w:gridSpan w:val="7"/>
            <w:tcBorders>
              <w:top w:val="nil"/>
              <w:left w:val="nil"/>
              <w:bottom w:val="single" w:color="auto" w:sz="4" w:space="0"/>
              <w:right w:val="nil"/>
            </w:tcBorders>
            <w:tcMar/>
            <w:vAlign w:val="center"/>
          </w:tcPr>
          <w:p w:rsidR="00886640" w:rsidRDefault="00886640" w14:paraId="45AF536D" w14:textId="77777777">
            <w:pPr>
              <w:rPr>
                <w:b/>
                <w:color w:val="FF0000"/>
              </w:rPr>
            </w:pPr>
          </w:p>
        </w:tc>
      </w:tr>
      <w:tr w:rsidR="00886640" w:rsidTr="502D0D84" w14:paraId="54F6D576" w14:textId="77777777">
        <w:trPr>
          <w:trHeight w:val="1588"/>
        </w:trPr>
        <w:tc>
          <w:tcPr>
            <w:tcW w:w="10772" w:type="dxa"/>
            <w:gridSpan w:val="7"/>
            <w:tcBorders>
              <w:top w:val="single" w:color="auto" w:sz="4" w:space="0"/>
              <w:left w:val="single" w:color="auto" w:sz="4" w:space="0"/>
              <w:bottom w:val="single" w:color="auto" w:sz="4" w:space="0"/>
              <w:right w:val="single" w:color="auto" w:sz="4" w:space="0"/>
            </w:tcBorders>
            <w:tcMar/>
            <w:vAlign w:val="center"/>
            <w:hideMark/>
          </w:tcPr>
          <w:p w:rsidR="00886640" w:rsidRDefault="00886640" w14:paraId="5C5C1DFA" w14:textId="77777777">
            <w:pPr>
              <w:rPr>
                <w:color w:val="000000"/>
              </w:rPr>
            </w:pPr>
            <w:r>
              <w:rPr>
                <w:color w:val="000000"/>
              </w:rPr>
              <w:fldChar w:fldCharType="begin">
                <w:ffData>
                  <w:name w:val=""/>
                  <w:enabled/>
                  <w:calcOnExit w:val="0"/>
                  <w:textInput>
                    <w:maxLength w:val="71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bl>
    <w:p w:rsidR="00886640" w:rsidP="00886640" w:rsidRDefault="00886640" w14:paraId="1C680150" w14:textId="77777777">
      <w:pPr>
        <w:sectPr w:rsidR="00886640">
          <w:pgSz w:w="11906" w:h="16838" w:orient="portrait"/>
          <w:pgMar w:top="567" w:right="567" w:bottom="567" w:left="567" w:header="510" w:footer="510" w:gutter="0"/>
          <w:cols w:space="720"/>
        </w:sectPr>
      </w:pPr>
    </w:p>
    <w:tbl>
      <w:tblPr>
        <w:tblStyle w:val="TableGrid"/>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2165"/>
        <w:gridCol w:w="2157"/>
        <w:gridCol w:w="2145"/>
        <w:gridCol w:w="2159"/>
        <w:gridCol w:w="2146"/>
      </w:tblGrid>
      <w:tr w:rsidR="00886640" w:rsidTr="502D0D84" w14:paraId="72A4F88B" w14:textId="77777777">
        <w:trPr>
          <w:trHeight w:val="397"/>
        </w:trPr>
        <w:tc>
          <w:tcPr>
            <w:tcW w:w="10988" w:type="dxa"/>
            <w:gridSpan w:val="5"/>
            <w:tcMar/>
            <w:vAlign w:val="center"/>
            <w:hideMark/>
          </w:tcPr>
          <w:p w:rsidR="00886640" w:rsidRDefault="00886640" w14:paraId="5D070DB0" w14:textId="77777777">
            <w:pPr>
              <w:rPr>
                <w:b/>
                <w:sz w:val="22"/>
                <w:szCs w:val="22"/>
                <w:lang w:eastAsia="en-US"/>
              </w:rPr>
            </w:pPr>
            <w:r>
              <w:rPr>
                <w:b/>
                <w:sz w:val="22"/>
                <w:szCs w:val="22"/>
              </w:rPr>
              <w:lastRenderedPageBreak/>
              <w:t>Assessment of Impact</w:t>
            </w:r>
          </w:p>
        </w:tc>
      </w:tr>
      <w:tr w:rsidR="00886640" w:rsidTr="502D0D84" w14:paraId="513AEFC6" w14:textId="77777777">
        <w:trPr>
          <w:trHeight w:val="227"/>
        </w:trPr>
        <w:tc>
          <w:tcPr>
            <w:tcW w:w="10988" w:type="dxa"/>
            <w:gridSpan w:val="5"/>
            <w:tcMar/>
            <w:vAlign w:val="center"/>
          </w:tcPr>
          <w:p w:rsidR="00886640" w:rsidRDefault="00886640" w14:paraId="3DDFE402" w14:textId="77777777"/>
        </w:tc>
      </w:tr>
      <w:tr w:rsidR="00886640" w:rsidTr="502D0D84" w14:paraId="67B3C577" w14:textId="77777777">
        <w:trPr>
          <w:trHeight w:val="680"/>
        </w:trPr>
        <w:tc>
          <w:tcPr>
            <w:tcW w:w="10988" w:type="dxa"/>
            <w:gridSpan w:val="5"/>
            <w:tcMar/>
            <w:vAlign w:val="center"/>
            <w:hideMark/>
          </w:tcPr>
          <w:p w:rsidR="00886640" w:rsidRDefault="00886640" w14:paraId="5D0D70F8" w14:textId="77777777">
            <w:r>
              <w:rPr>
                <w:b/>
              </w:rPr>
              <w:t>Question 4</w:t>
            </w:r>
            <w:r>
              <w:t xml:space="preserve"> – Explain if what you plan to do is likely to be perceived as having a high, medium or low impact upon the 9 Equality groupings according to their needs. Also if what you are planning to do is likely to be perceived as having a positive or negative effect upon the 3 different groups in relation to the promotion of good relations.</w:t>
            </w:r>
          </w:p>
        </w:tc>
      </w:tr>
      <w:tr w:rsidR="00886640" w:rsidTr="502D0D84" w14:paraId="247210F2" w14:textId="77777777">
        <w:trPr>
          <w:trHeight w:val="227"/>
        </w:trPr>
        <w:tc>
          <w:tcPr>
            <w:tcW w:w="10988" w:type="dxa"/>
            <w:gridSpan w:val="5"/>
            <w:tcBorders>
              <w:top w:val="nil"/>
              <w:left w:val="nil"/>
              <w:bottom w:val="single" w:color="auto" w:sz="4" w:space="0"/>
              <w:right w:val="nil"/>
            </w:tcBorders>
            <w:tcMar/>
            <w:vAlign w:val="center"/>
          </w:tcPr>
          <w:p w:rsidR="00886640" w:rsidRDefault="00886640" w14:paraId="76AB4B3B" w14:textId="77777777"/>
        </w:tc>
      </w:tr>
      <w:tr w:rsidR="00886640" w:rsidTr="502D0D84" w14:paraId="1150ACB4" w14:textId="77777777">
        <w:trPr>
          <w:trHeight w:val="397"/>
        </w:trPr>
        <w:tc>
          <w:tcPr>
            <w:tcW w:w="2197" w:type="dxa"/>
            <w:tcBorders>
              <w:top w:val="single" w:color="auto" w:sz="4" w:space="0"/>
              <w:left w:val="single" w:color="auto" w:sz="4" w:space="0"/>
              <w:bottom w:val="single" w:color="auto" w:sz="4" w:space="0"/>
              <w:right w:val="single" w:color="auto" w:sz="4" w:space="0"/>
            </w:tcBorders>
            <w:tcMar/>
            <w:vAlign w:val="center"/>
            <w:hideMark/>
          </w:tcPr>
          <w:p w:rsidR="00886640" w:rsidRDefault="00886640" w14:paraId="4700C6CA" w14:textId="77777777">
            <w:pPr>
              <w:rPr>
                <w:b/>
              </w:rPr>
            </w:pPr>
            <w:r>
              <w:rPr>
                <w:b/>
              </w:rPr>
              <w:t>9 Equality Groups</w:t>
            </w:r>
          </w:p>
        </w:tc>
        <w:tc>
          <w:tcPr>
            <w:tcW w:w="2198" w:type="dxa"/>
            <w:tcBorders>
              <w:top w:val="single" w:color="auto" w:sz="4" w:space="0"/>
              <w:left w:val="single" w:color="auto" w:sz="4" w:space="0"/>
              <w:bottom w:val="single" w:color="auto" w:sz="4" w:space="0"/>
              <w:right w:val="single" w:color="auto" w:sz="4" w:space="0"/>
            </w:tcBorders>
            <w:tcMar/>
            <w:vAlign w:val="center"/>
            <w:hideMark/>
          </w:tcPr>
          <w:p w:rsidR="00886640" w:rsidRDefault="00886640" w14:paraId="03D71A0A" w14:textId="77777777">
            <w:pPr>
              <w:rPr>
                <w:b/>
              </w:rPr>
            </w:pPr>
            <w:r>
              <w:rPr>
                <w:b/>
              </w:rPr>
              <w:t>Perceived Impact</w:t>
            </w:r>
          </w:p>
          <w:p w:rsidR="00886640" w:rsidRDefault="00886640" w14:paraId="6E0E9F43" w14:textId="77777777">
            <w:pPr>
              <w:rPr>
                <w:b/>
              </w:rPr>
            </w:pPr>
            <w:r>
              <w:rPr>
                <w:b/>
              </w:rPr>
              <w:t>High – (H)</w:t>
            </w:r>
          </w:p>
          <w:p w:rsidR="00886640" w:rsidRDefault="00886640" w14:paraId="4200BEEE" w14:textId="77777777">
            <w:pPr>
              <w:rPr>
                <w:b/>
              </w:rPr>
            </w:pPr>
            <w:r>
              <w:rPr>
                <w:b/>
              </w:rPr>
              <w:t>Medium  - (M)</w:t>
            </w:r>
          </w:p>
          <w:p w:rsidR="00886640" w:rsidRDefault="00886640" w14:paraId="31A99863" w14:textId="77777777">
            <w:pPr>
              <w:rPr>
                <w:b/>
              </w:rPr>
            </w:pPr>
            <w:r>
              <w:rPr>
                <w:b/>
              </w:rPr>
              <w:t>Low – (L)</w:t>
            </w:r>
          </w:p>
        </w:tc>
        <w:tc>
          <w:tcPr>
            <w:tcW w:w="2197" w:type="dxa"/>
            <w:tcBorders>
              <w:top w:val="single" w:color="auto" w:sz="4" w:space="0"/>
              <w:left w:val="single" w:color="auto" w:sz="4" w:space="0"/>
              <w:bottom w:val="single" w:color="auto" w:sz="4" w:space="0"/>
              <w:right w:val="single" w:color="auto" w:sz="4" w:space="0"/>
            </w:tcBorders>
            <w:tcMar/>
            <w:vAlign w:val="center"/>
            <w:hideMark/>
          </w:tcPr>
          <w:p w:rsidR="00886640" w:rsidRDefault="00886640" w14:paraId="5247E555" w14:textId="77777777">
            <w:pPr>
              <w:rPr>
                <w:b/>
              </w:rPr>
            </w:pPr>
            <w:r>
              <w:rPr>
                <w:b/>
              </w:rPr>
              <w:t>Why this rating?</w:t>
            </w:r>
          </w:p>
        </w:tc>
        <w:tc>
          <w:tcPr>
            <w:tcW w:w="2198" w:type="dxa"/>
            <w:tcBorders>
              <w:top w:val="single" w:color="auto" w:sz="4" w:space="0"/>
              <w:left w:val="single" w:color="auto" w:sz="4" w:space="0"/>
              <w:bottom w:val="single" w:color="auto" w:sz="4" w:space="0"/>
              <w:right w:val="single" w:color="auto" w:sz="4" w:space="0"/>
            </w:tcBorders>
            <w:tcMar/>
            <w:vAlign w:val="center"/>
            <w:hideMark/>
          </w:tcPr>
          <w:p w:rsidR="00886640" w:rsidRDefault="00886640" w14:paraId="2B35BFC7" w14:textId="77777777">
            <w:pPr>
              <w:rPr>
                <w:b/>
              </w:rPr>
            </w:pPr>
            <w:r>
              <w:rPr>
                <w:b/>
              </w:rPr>
              <w:t>Promotion of Good Relations</w:t>
            </w:r>
          </w:p>
          <w:p w:rsidR="00886640" w:rsidRDefault="00886640" w14:paraId="480AFD39" w14:textId="77777777">
            <w:pPr>
              <w:rPr>
                <w:b/>
              </w:rPr>
            </w:pPr>
            <w:r>
              <w:rPr>
                <w:b/>
              </w:rPr>
              <w:t>(Yes/No)</w:t>
            </w:r>
          </w:p>
        </w:tc>
        <w:tc>
          <w:tcPr>
            <w:tcW w:w="2198" w:type="dxa"/>
            <w:tcBorders>
              <w:top w:val="single" w:color="auto" w:sz="4" w:space="0"/>
              <w:left w:val="single" w:color="auto" w:sz="4" w:space="0"/>
              <w:bottom w:val="single" w:color="auto" w:sz="4" w:space="0"/>
              <w:right w:val="single" w:color="auto" w:sz="4" w:space="0"/>
            </w:tcBorders>
            <w:tcMar/>
            <w:vAlign w:val="center"/>
            <w:hideMark/>
          </w:tcPr>
          <w:p w:rsidR="00886640" w:rsidRDefault="00886640" w14:paraId="68A15BEE" w14:textId="77777777">
            <w:pPr>
              <w:rPr>
                <w:b/>
              </w:rPr>
            </w:pPr>
            <w:r>
              <w:rPr>
                <w:b/>
              </w:rPr>
              <w:t>Why this rating?</w:t>
            </w:r>
          </w:p>
        </w:tc>
      </w:tr>
      <w:tr w:rsidR="00886640" w:rsidTr="502D0D84" w14:paraId="33DB8621" w14:textId="77777777">
        <w:trPr>
          <w:trHeight w:val="397" w:hRule="exact"/>
        </w:trPr>
        <w:tc>
          <w:tcPr>
            <w:tcW w:w="2197" w:type="dxa"/>
            <w:tcBorders>
              <w:top w:val="single" w:color="auto" w:sz="4" w:space="0"/>
              <w:left w:val="single" w:color="auto" w:sz="4" w:space="0"/>
              <w:bottom w:val="single" w:color="auto" w:sz="4" w:space="0"/>
              <w:right w:val="single" w:color="auto" w:sz="4" w:space="0"/>
            </w:tcBorders>
            <w:tcMar/>
            <w:vAlign w:val="center"/>
            <w:hideMark/>
          </w:tcPr>
          <w:p w:rsidR="00886640" w:rsidRDefault="00886640" w14:paraId="5EFE36CD" w14:textId="77777777">
            <w:r>
              <w:t>Religious Belief</w:t>
            </w:r>
          </w:p>
        </w:tc>
        <w:bookmarkStart w:name="Text7" w:id="2"/>
        <w:tc>
          <w:tcPr>
            <w:tcW w:w="2198" w:type="dxa"/>
            <w:tcBorders>
              <w:top w:val="single" w:color="auto" w:sz="4" w:space="0"/>
              <w:left w:val="single" w:color="auto" w:sz="4" w:space="0"/>
              <w:bottom w:val="single" w:color="auto" w:sz="4" w:space="0"/>
              <w:right w:val="single" w:color="auto" w:sz="4" w:space="0"/>
            </w:tcBorders>
            <w:tcMar/>
            <w:vAlign w:val="center"/>
            <w:hideMark/>
          </w:tcPr>
          <w:p w:rsidR="00886640" w:rsidRDefault="00886640" w14:paraId="59894644" w14:textId="77777777">
            <w:r>
              <w:fldChar w:fldCharType="begin">
                <w:ffData>
                  <w:name w:val="Text7"/>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bookmarkStart w:name="Text8" w:id="3"/>
        <w:tc>
          <w:tcPr>
            <w:tcW w:w="2197" w:type="dxa"/>
            <w:tcBorders>
              <w:top w:val="single" w:color="auto" w:sz="4" w:space="0"/>
              <w:left w:val="single" w:color="auto" w:sz="4" w:space="0"/>
              <w:bottom w:val="single" w:color="auto" w:sz="4" w:space="0"/>
              <w:right w:val="single" w:color="auto" w:sz="4" w:space="0"/>
            </w:tcBorders>
            <w:tcMar/>
            <w:vAlign w:val="center"/>
            <w:hideMark/>
          </w:tcPr>
          <w:p w:rsidR="00886640" w:rsidRDefault="00886640" w14:paraId="025978D9" w14:textId="77777777">
            <w:r>
              <w:fldChar w:fldCharType="begin">
                <w:ffData>
                  <w:name w:val="Text8"/>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2198" w:type="dxa"/>
            <w:tcBorders>
              <w:top w:val="single" w:color="auto" w:sz="4" w:space="0"/>
              <w:left w:val="single" w:color="auto" w:sz="4" w:space="0"/>
              <w:bottom w:val="single" w:color="auto" w:sz="4" w:space="0"/>
              <w:right w:val="single" w:color="auto" w:sz="4" w:space="0"/>
            </w:tcBorders>
            <w:tcMar/>
            <w:vAlign w:val="center"/>
            <w:hideMark/>
          </w:tcPr>
          <w:p w:rsidR="00886640" w:rsidRDefault="00BC49CE" w14:paraId="3D7DBDA7" w14:textId="2C571861">
            <w:r w:rsidR="00BC49CE">
              <w:rPr/>
              <w:t>No</w:t>
            </w:r>
          </w:p>
        </w:tc>
        <w:tc>
          <w:tcPr>
            <w:tcW w:w="2198" w:type="dxa"/>
            <w:tcBorders>
              <w:top w:val="single" w:color="auto" w:sz="4" w:space="0"/>
              <w:left w:val="single" w:color="auto" w:sz="4" w:space="0"/>
              <w:bottom w:val="single" w:color="auto" w:sz="4" w:space="0"/>
              <w:right w:val="single" w:color="auto" w:sz="4" w:space="0"/>
            </w:tcBorders>
            <w:tcMar/>
            <w:vAlign w:val="center"/>
            <w:hideMark/>
          </w:tcPr>
          <w:p w:rsidR="00886640" w:rsidRDefault="00886640" w14:paraId="1BE17894" w14:textId="77777777">
            <w:r>
              <w:fldChar w:fldCharType="begin">
                <w:ffData>
                  <w:name w:val=""/>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rsidTr="502D0D84" w14:paraId="25EB59DE" w14:textId="77777777">
        <w:trPr>
          <w:trHeight w:val="397" w:hRule="exact"/>
        </w:trPr>
        <w:tc>
          <w:tcPr>
            <w:tcW w:w="2197" w:type="dxa"/>
            <w:tcBorders>
              <w:top w:val="single" w:color="auto" w:sz="4" w:space="0"/>
              <w:left w:val="single" w:color="auto" w:sz="4" w:space="0"/>
              <w:bottom w:val="single" w:color="auto" w:sz="4" w:space="0"/>
              <w:right w:val="single" w:color="auto" w:sz="4" w:space="0"/>
            </w:tcBorders>
            <w:tcMar/>
            <w:vAlign w:val="center"/>
            <w:hideMark/>
          </w:tcPr>
          <w:p w:rsidR="00886640" w:rsidRDefault="00886640" w14:paraId="07B57AF4" w14:textId="77777777">
            <w:r>
              <w:t>Racial/Ethnic Group</w:t>
            </w:r>
          </w:p>
        </w:tc>
        <w:tc>
          <w:tcPr>
            <w:tcW w:w="2198" w:type="dxa"/>
            <w:tcBorders>
              <w:top w:val="single" w:color="auto" w:sz="4" w:space="0"/>
              <w:left w:val="single" w:color="auto" w:sz="4" w:space="0"/>
              <w:bottom w:val="single" w:color="auto" w:sz="4" w:space="0"/>
              <w:right w:val="single" w:color="auto" w:sz="4" w:space="0"/>
            </w:tcBorders>
            <w:tcMar/>
            <w:vAlign w:val="center"/>
            <w:hideMark/>
          </w:tcPr>
          <w:p w:rsidR="00886640" w:rsidRDefault="00886640" w14:paraId="583AA9BF" w14:textId="77777777">
            <w:r>
              <w:fldChar w:fldCharType="begin">
                <w:ffData>
                  <w:name w:val="Text7"/>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97" w:type="dxa"/>
            <w:tcBorders>
              <w:top w:val="single" w:color="auto" w:sz="4" w:space="0"/>
              <w:left w:val="single" w:color="auto" w:sz="4" w:space="0"/>
              <w:bottom w:val="single" w:color="auto" w:sz="4" w:space="0"/>
              <w:right w:val="single" w:color="auto" w:sz="4" w:space="0"/>
            </w:tcBorders>
            <w:tcMar/>
            <w:vAlign w:val="center"/>
            <w:hideMark/>
          </w:tcPr>
          <w:p w:rsidR="00886640" w:rsidRDefault="00886640" w14:paraId="5D8EECAF" w14:textId="77777777">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98" w:type="dxa"/>
            <w:tcBorders>
              <w:top w:val="single" w:color="auto" w:sz="4" w:space="0"/>
              <w:left w:val="single" w:color="auto" w:sz="4" w:space="0"/>
              <w:bottom w:val="single" w:color="auto" w:sz="4" w:space="0"/>
              <w:right w:val="single" w:color="auto" w:sz="4" w:space="0"/>
            </w:tcBorders>
            <w:tcMar/>
            <w:vAlign w:val="center"/>
            <w:hideMark/>
          </w:tcPr>
          <w:p w:rsidR="00886640" w:rsidRDefault="00BC49CE" w14:paraId="4F1AEFC8" w14:textId="386BBDC2">
            <w:r>
              <w:t>No</w:t>
            </w:r>
          </w:p>
        </w:tc>
        <w:tc>
          <w:tcPr>
            <w:tcW w:w="2198" w:type="dxa"/>
            <w:tcBorders>
              <w:top w:val="single" w:color="auto" w:sz="4" w:space="0"/>
              <w:left w:val="single" w:color="auto" w:sz="4" w:space="0"/>
              <w:bottom w:val="single" w:color="auto" w:sz="4" w:space="0"/>
              <w:right w:val="single" w:color="auto" w:sz="4" w:space="0"/>
            </w:tcBorders>
            <w:tcMar/>
            <w:vAlign w:val="center"/>
            <w:hideMark/>
          </w:tcPr>
          <w:p w:rsidR="00886640" w:rsidRDefault="00886640" w14:paraId="576DAF4F" w14:textId="77777777">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rsidTr="502D0D84" w14:paraId="5B866EC0" w14:textId="77777777">
        <w:trPr>
          <w:trHeight w:val="397" w:hRule="exact"/>
        </w:trPr>
        <w:tc>
          <w:tcPr>
            <w:tcW w:w="2197" w:type="dxa"/>
            <w:tcBorders>
              <w:top w:val="single" w:color="auto" w:sz="4" w:space="0"/>
              <w:left w:val="single" w:color="auto" w:sz="4" w:space="0"/>
              <w:bottom w:val="single" w:color="auto" w:sz="4" w:space="0"/>
              <w:right w:val="single" w:color="auto" w:sz="4" w:space="0"/>
            </w:tcBorders>
            <w:tcMar/>
            <w:vAlign w:val="center"/>
            <w:hideMark/>
          </w:tcPr>
          <w:p w:rsidR="00886640" w:rsidRDefault="00886640" w14:paraId="50E37044" w14:textId="77777777">
            <w:r>
              <w:t>Political Opinion</w:t>
            </w:r>
          </w:p>
        </w:tc>
        <w:tc>
          <w:tcPr>
            <w:tcW w:w="2198" w:type="dxa"/>
            <w:tcBorders>
              <w:top w:val="single" w:color="auto" w:sz="4" w:space="0"/>
              <w:left w:val="single" w:color="auto" w:sz="4" w:space="0"/>
              <w:bottom w:val="single" w:color="auto" w:sz="4" w:space="0"/>
              <w:right w:val="single" w:color="auto" w:sz="4" w:space="0"/>
            </w:tcBorders>
            <w:tcMar/>
            <w:vAlign w:val="center"/>
            <w:hideMark/>
          </w:tcPr>
          <w:p w:rsidR="00886640" w:rsidRDefault="00886640" w14:paraId="4056B9A5" w14:textId="77777777">
            <w:r>
              <w:fldChar w:fldCharType="begin">
                <w:ffData>
                  <w:name w:val="Text7"/>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97" w:type="dxa"/>
            <w:tcBorders>
              <w:top w:val="single" w:color="auto" w:sz="4" w:space="0"/>
              <w:left w:val="single" w:color="auto" w:sz="4" w:space="0"/>
              <w:bottom w:val="single" w:color="auto" w:sz="4" w:space="0"/>
              <w:right w:val="single" w:color="auto" w:sz="4" w:space="0"/>
            </w:tcBorders>
            <w:tcMar/>
            <w:vAlign w:val="center"/>
            <w:hideMark/>
          </w:tcPr>
          <w:p w:rsidR="00886640" w:rsidRDefault="00886640" w14:paraId="5A1CB9B8" w14:textId="77777777">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98" w:type="dxa"/>
            <w:tcBorders>
              <w:top w:val="single" w:color="auto" w:sz="4" w:space="0"/>
              <w:left w:val="single" w:color="auto" w:sz="4" w:space="0"/>
              <w:bottom w:val="single" w:color="auto" w:sz="4" w:space="0"/>
              <w:right w:val="single" w:color="auto" w:sz="4" w:space="0"/>
            </w:tcBorders>
            <w:tcMar/>
            <w:vAlign w:val="center"/>
            <w:hideMark/>
          </w:tcPr>
          <w:p w:rsidR="00886640" w:rsidRDefault="00BC49CE" w14:paraId="1B0DAC53" w14:textId="1C1625D3">
            <w:r>
              <w:t>No</w:t>
            </w:r>
          </w:p>
        </w:tc>
        <w:tc>
          <w:tcPr>
            <w:tcW w:w="2198" w:type="dxa"/>
            <w:tcBorders>
              <w:top w:val="single" w:color="auto" w:sz="4" w:space="0"/>
              <w:left w:val="single" w:color="auto" w:sz="4" w:space="0"/>
              <w:bottom w:val="single" w:color="auto" w:sz="4" w:space="0"/>
              <w:right w:val="single" w:color="auto" w:sz="4" w:space="0"/>
            </w:tcBorders>
            <w:tcMar/>
            <w:vAlign w:val="center"/>
            <w:hideMark/>
          </w:tcPr>
          <w:p w:rsidR="00886640" w:rsidRDefault="00886640" w14:paraId="7698B5E1" w14:textId="77777777">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rsidTr="502D0D84" w14:paraId="24CDD5AF" w14:textId="77777777">
        <w:trPr>
          <w:trHeight w:val="397" w:hRule="exact"/>
        </w:trPr>
        <w:tc>
          <w:tcPr>
            <w:tcW w:w="2197" w:type="dxa"/>
            <w:tcBorders>
              <w:top w:val="single" w:color="auto" w:sz="4" w:space="0"/>
              <w:left w:val="single" w:color="auto" w:sz="4" w:space="0"/>
              <w:bottom w:val="single" w:color="auto" w:sz="4" w:space="0"/>
              <w:right w:val="single" w:color="auto" w:sz="4" w:space="0"/>
            </w:tcBorders>
            <w:tcMar/>
            <w:vAlign w:val="center"/>
            <w:hideMark/>
          </w:tcPr>
          <w:p w:rsidR="00886640" w:rsidRDefault="00886640" w14:paraId="4F5398E3" w14:textId="77777777">
            <w:r>
              <w:t>Age</w:t>
            </w:r>
          </w:p>
        </w:tc>
        <w:tc>
          <w:tcPr>
            <w:tcW w:w="2198" w:type="dxa"/>
            <w:tcBorders>
              <w:top w:val="single" w:color="auto" w:sz="4" w:space="0"/>
              <w:left w:val="single" w:color="auto" w:sz="4" w:space="0"/>
              <w:bottom w:val="single" w:color="auto" w:sz="4" w:space="0"/>
              <w:right w:val="single" w:color="auto" w:sz="4" w:space="0"/>
            </w:tcBorders>
            <w:tcMar/>
            <w:vAlign w:val="center"/>
            <w:hideMark/>
          </w:tcPr>
          <w:p w:rsidR="00886640" w:rsidRDefault="00886640" w14:paraId="551D0DD6" w14:textId="77777777">
            <w:r>
              <w:fldChar w:fldCharType="begin">
                <w:ffData>
                  <w:name w:val="Text7"/>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97" w:type="dxa"/>
            <w:tcBorders>
              <w:top w:val="single" w:color="auto" w:sz="4" w:space="0"/>
              <w:left w:val="single" w:color="auto" w:sz="4" w:space="0"/>
              <w:bottom w:val="single" w:color="auto" w:sz="4" w:space="0"/>
              <w:right w:val="single" w:color="auto" w:sz="4" w:space="0"/>
            </w:tcBorders>
            <w:tcMar/>
            <w:vAlign w:val="center"/>
            <w:hideMark/>
          </w:tcPr>
          <w:p w:rsidR="00886640" w:rsidRDefault="00886640" w14:paraId="56A8AE9F" w14:textId="77777777">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98" w:type="dxa"/>
            <w:tcBorders>
              <w:top w:val="single" w:color="auto" w:sz="4" w:space="0"/>
              <w:left w:val="single" w:color="auto" w:sz="4" w:space="0"/>
              <w:bottom w:val="single" w:color="auto" w:sz="4" w:space="0"/>
              <w:right w:val="single" w:color="auto" w:sz="4" w:space="0"/>
            </w:tcBorders>
            <w:tcMar/>
            <w:vAlign w:val="center"/>
            <w:hideMark/>
          </w:tcPr>
          <w:p w:rsidR="00886640" w:rsidRDefault="00886640" w14:paraId="203FE879" w14:textId="5F390392">
            <w:r w:rsidR="3890C338">
              <w:rPr/>
              <w:t>No</w:t>
            </w:r>
          </w:p>
        </w:tc>
        <w:tc>
          <w:tcPr>
            <w:tcW w:w="2198" w:type="dxa"/>
            <w:tcBorders>
              <w:top w:val="single" w:color="auto" w:sz="4" w:space="0"/>
              <w:left w:val="single" w:color="auto" w:sz="4" w:space="0"/>
              <w:bottom w:val="single" w:color="auto" w:sz="4" w:space="0"/>
              <w:right w:val="single" w:color="auto" w:sz="4" w:space="0"/>
            </w:tcBorders>
            <w:tcMar/>
            <w:vAlign w:val="center"/>
            <w:hideMark/>
          </w:tcPr>
          <w:p w:rsidR="00886640" w:rsidRDefault="00886640" w14:paraId="4EC63436" w14:textId="77777777">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rsidTr="502D0D84" w14:paraId="14633136" w14:textId="77777777">
        <w:trPr>
          <w:trHeight w:val="397" w:hRule="exact"/>
        </w:trPr>
        <w:tc>
          <w:tcPr>
            <w:tcW w:w="2197" w:type="dxa"/>
            <w:tcBorders>
              <w:top w:val="single" w:color="auto" w:sz="4" w:space="0"/>
              <w:left w:val="single" w:color="auto" w:sz="4" w:space="0"/>
              <w:bottom w:val="single" w:color="auto" w:sz="4" w:space="0"/>
              <w:right w:val="single" w:color="auto" w:sz="4" w:space="0"/>
            </w:tcBorders>
            <w:tcMar/>
            <w:vAlign w:val="center"/>
            <w:hideMark/>
          </w:tcPr>
          <w:p w:rsidR="00886640" w:rsidRDefault="00886640" w14:paraId="078B5ACB" w14:textId="77777777">
            <w:r>
              <w:t>Gender</w:t>
            </w:r>
          </w:p>
        </w:tc>
        <w:tc>
          <w:tcPr>
            <w:tcW w:w="2198" w:type="dxa"/>
            <w:tcBorders>
              <w:top w:val="single" w:color="auto" w:sz="4" w:space="0"/>
              <w:left w:val="single" w:color="auto" w:sz="4" w:space="0"/>
              <w:bottom w:val="single" w:color="auto" w:sz="4" w:space="0"/>
              <w:right w:val="single" w:color="auto" w:sz="4" w:space="0"/>
            </w:tcBorders>
            <w:tcMar/>
            <w:vAlign w:val="center"/>
            <w:hideMark/>
          </w:tcPr>
          <w:p w:rsidR="00886640" w:rsidRDefault="00886640" w14:paraId="0826C46A" w14:textId="77777777">
            <w:r>
              <w:fldChar w:fldCharType="begin">
                <w:ffData>
                  <w:name w:val="Text7"/>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97" w:type="dxa"/>
            <w:tcBorders>
              <w:top w:val="single" w:color="auto" w:sz="4" w:space="0"/>
              <w:left w:val="single" w:color="auto" w:sz="4" w:space="0"/>
              <w:bottom w:val="single" w:color="auto" w:sz="4" w:space="0"/>
              <w:right w:val="single" w:color="auto" w:sz="4" w:space="0"/>
            </w:tcBorders>
            <w:tcMar/>
            <w:vAlign w:val="center"/>
            <w:hideMark/>
          </w:tcPr>
          <w:p w:rsidR="00886640" w:rsidRDefault="00886640" w14:paraId="5249BF7E" w14:textId="77777777">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98" w:type="dxa"/>
            <w:tcBorders>
              <w:top w:val="single" w:color="auto" w:sz="4" w:space="0"/>
              <w:left w:val="single" w:color="auto" w:sz="4" w:space="0"/>
              <w:bottom w:val="single" w:color="auto" w:sz="4" w:space="0"/>
              <w:right w:val="single" w:color="auto" w:sz="4" w:space="0"/>
            </w:tcBorders>
            <w:tcMar/>
            <w:vAlign w:val="center"/>
            <w:hideMark/>
          </w:tcPr>
          <w:p w:rsidR="00886640" w:rsidRDefault="00886640" w14:paraId="72442C52" w14:textId="795A692D">
            <w:r w:rsidR="3C4B2B45">
              <w:rPr/>
              <w:t>No</w:t>
            </w:r>
          </w:p>
        </w:tc>
        <w:tc>
          <w:tcPr>
            <w:tcW w:w="2198" w:type="dxa"/>
            <w:tcBorders>
              <w:top w:val="single" w:color="auto" w:sz="4" w:space="0"/>
              <w:left w:val="single" w:color="auto" w:sz="4" w:space="0"/>
              <w:bottom w:val="single" w:color="auto" w:sz="4" w:space="0"/>
              <w:right w:val="single" w:color="auto" w:sz="4" w:space="0"/>
            </w:tcBorders>
            <w:tcMar/>
            <w:vAlign w:val="center"/>
            <w:hideMark/>
          </w:tcPr>
          <w:p w:rsidR="00886640" w:rsidRDefault="00886640" w14:paraId="3C65470A" w14:textId="77777777">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rsidTr="502D0D84" w14:paraId="51C88252" w14:textId="77777777">
        <w:trPr>
          <w:trHeight w:val="397" w:hRule="exact"/>
        </w:trPr>
        <w:tc>
          <w:tcPr>
            <w:tcW w:w="2197" w:type="dxa"/>
            <w:tcBorders>
              <w:top w:val="single" w:color="auto" w:sz="4" w:space="0"/>
              <w:left w:val="single" w:color="auto" w:sz="4" w:space="0"/>
              <w:bottom w:val="single" w:color="auto" w:sz="4" w:space="0"/>
              <w:right w:val="single" w:color="auto" w:sz="4" w:space="0"/>
            </w:tcBorders>
            <w:tcMar/>
            <w:vAlign w:val="center"/>
            <w:hideMark/>
          </w:tcPr>
          <w:p w:rsidR="00886640" w:rsidRDefault="00886640" w14:paraId="3C63B1A5" w14:textId="77777777">
            <w:r>
              <w:t>Marital Status</w:t>
            </w:r>
          </w:p>
        </w:tc>
        <w:tc>
          <w:tcPr>
            <w:tcW w:w="2198" w:type="dxa"/>
            <w:tcBorders>
              <w:top w:val="single" w:color="auto" w:sz="4" w:space="0"/>
              <w:left w:val="single" w:color="auto" w:sz="4" w:space="0"/>
              <w:bottom w:val="single" w:color="auto" w:sz="4" w:space="0"/>
              <w:right w:val="single" w:color="auto" w:sz="4" w:space="0"/>
            </w:tcBorders>
            <w:tcMar/>
            <w:vAlign w:val="center"/>
            <w:hideMark/>
          </w:tcPr>
          <w:p w:rsidR="00886640" w:rsidRDefault="00886640" w14:paraId="57A2D64A" w14:textId="77777777">
            <w:r>
              <w:fldChar w:fldCharType="begin">
                <w:ffData>
                  <w:name w:val="Text7"/>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97" w:type="dxa"/>
            <w:tcBorders>
              <w:top w:val="single" w:color="auto" w:sz="4" w:space="0"/>
              <w:left w:val="single" w:color="auto" w:sz="4" w:space="0"/>
              <w:bottom w:val="single" w:color="auto" w:sz="4" w:space="0"/>
              <w:right w:val="single" w:color="auto" w:sz="4" w:space="0"/>
            </w:tcBorders>
            <w:tcMar/>
            <w:vAlign w:val="center"/>
            <w:hideMark/>
          </w:tcPr>
          <w:p w:rsidR="00886640" w:rsidRDefault="00886640" w14:paraId="1D03BC70" w14:textId="77777777">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98" w:type="dxa"/>
            <w:tcBorders>
              <w:top w:val="single" w:color="auto" w:sz="4" w:space="0"/>
              <w:left w:val="single" w:color="auto" w:sz="4" w:space="0"/>
              <w:bottom w:val="single" w:color="auto" w:sz="4" w:space="0"/>
              <w:right w:val="single" w:color="auto" w:sz="4" w:space="0"/>
            </w:tcBorders>
            <w:tcMar/>
            <w:vAlign w:val="center"/>
            <w:hideMark/>
          </w:tcPr>
          <w:p w:rsidR="00886640" w:rsidRDefault="00886640" w14:paraId="3360C937" w14:textId="04BA3935">
            <w:r w:rsidR="63692A76">
              <w:rPr/>
              <w:t>No</w:t>
            </w:r>
          </w:p>
        </w:tc>
        <w:tc>
          <w:tcPr>
            <w:tcW w:w="2198" w:type="dxa"/>
            <w:tcBorders>
              <w:top w:val="single" w:color="auto" w:sz="4" w:space="0"/>
              <w:left w:val="single" w:color="auto" w:sz="4" w:space="0"/>
              <w:bottom w:val="single" w:color="auto" w:sz="4" w:space="0"/>
              <w:right w:val="single" w:color="auto" w:sz="4" w:space="0"/>
            </w:tcBorders>
            <w:tcMar/>
            <w:vAlign w:val="center"/>
            <w:hideMark/>
          </w:tcPr>
          <w:p w:rsidR="00886640" w:rsidRDefault="00886640" w14:paraId="2314031F" w14:textId="77777777">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rsidTr="502D0D84" w14:paraId="687AA801" w14:textId="77777777">
        <w:trPr>
          <w:trHeight w:val="397" w:hRule="exact"/>
        </w:trPr>
        <w:tc>
          <w:tcPr>
            <w:tcW w:w="2197" w:type="dxa"/>
            <w:tcBorders>
              <w:top w:val="single" w:color="auto" w:sz="4" w:space="0"/>
              <w:left w:val="single" w:color="auto" w:sz="4" w:space="0"/>
              <w:bottom w:val="single" w:color="auto" w:sz="4" w:space="0"/>
              <w:right w:val="single" w:color="auto" w:sz="4" w:space="0"/>
            </w:tcBorders>
            <w:tcMar/>
            <w:vAlign w:val="center"/>
            <w:hideMark/>
          </w:tcPr>
          <w:p w:rsidR="00886640" w:rsidRDefault="00886640" w14:paraId="143C5743" w14:textId="77777777">
            <w:r>
              <w:t>Sexual Orientation</w:t>
            </w:r>
          </w:p>
        </w:tc>
        <w:tc>
          <w:tcPr>
            <w:tcW w:w="2198" w:type="dxa"/>
            <w:tcBorders>
              <w:top w:val="single" w:color="auto" w:sz="4" w:space="0"/>
              <w:left w:val="single" w:color="auto" w:sz="4" w:space="0"/>
              <w:bottom w:val="single" w:color="auto" w:sz="4" w:space="0"/>
              <w:right w:val="single" w:color="auto" w:sz="4" w:space="0"/>
            </w:tcBorders>
            <w:tcMar/>
            <w:vAlign w:val="center"/>
            <w:hideMark/>
          </w:tcPr>
          <w:p w:rsidR="00886640" w:rsidRDefault="00886640" w14:paraId="69EC6627" w14:textId="77777777">
            <w:r>
              <w:fldChar w:fldCharType="begin">
                <w:ffData>
                  <w:name w:val="Text7"/>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97" w:type="dxa"/>
            <w:tcBorders>
              <w:top w:val="single" w:color="auto" w:sz="4" w:space="0"/>
              <w:left w:val="single" w:color="auto" w:sz="4" w:space="0"/>
              <w:bottom w:val="single" w:color="auto" w:sz="4" w:space="0"/>
              <w:right w:val="single" w:color="auto" w:sz="4" w:space="0"/>
            </w:tcBorders>
            <w:tcMar/>
            <w:vAlign w:val="center"/>
            <w:hideMark/>
          </w:tcPr>
          <w:p w:rsidR="00886640" w:rsidRDefault="00886640" w14:paraId="2D17C494" w14:textId="77777777">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98" w:type="dxa"/>
            <w:tcBorders>
              <w:top w:val="single" w:color="auto" w:sz="4" w:space="0"/>
              <w:left w:val="single" w:color="auto" w:sz="4" w:space="0"/>
              <w:bottom w:val="single" w:color="auto" w:sz="4" w:space="0"/>
              <w:right w:val="single" w:color="auto" w:sz="4" w:space="0"/>
            </w:tcBorders>
            <w:tcMar/>
            <w:vAlign w:val="center"/>
            <w:hideMark/>
          </w:tcPr>
          <w:p w:rsidR="00886640" w:rsidRDefault="00886640" w14:paraId="03DD3683" w14:textId="5496F8F5">
            <w:r w:rsidR="01A56A0F">
              <w:rPr/>
              <w:t>No</w:t>
            </w:r>
          </w:p>
        </w:tc>
        <w:tc>
          <w:tcPr>
            <w:tcW w:w="2198" w:type="dxa"/>
            <w:tcBorders>
              <w:top w:val="single" w:color="auto" w:sz="4" w:space="0"/>
              <w:left w:val="single" w:color="auto" w:sz="4" w:space="0"/>
              <w:bottom w:val="single" w:color="auto" w:sz="4" w:space="0"/>
              <w:right w:val="single" w:color="auto" w:sz="4" w:space="0"/>
            </w:tcBorders>
            <w:tcMar/>
            <w:vAlign w:val="center"/>
            <w:hideMark/>
          </w:tcPr>
          <w:p w:rsidR="00886640" w:rsidRDefault="00886640" w14:paraId="588103C6" w14:textId="77777777">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rsidTr="502D0D84" w14:paraId="0BADFEA8" w14:textId="77777777">
        <w:trPr>
          <w:trHeight w:val="397" w:hRule="exact"/>
        </w:trPr>
        <w:tc>
          <w:tcPr>
            <w:tcW w:w="2197" w:type="dxa"/>
            <w:tcBorders>
              <w:top w:val="single" w:color="auto" w:sz="4" w:space="0"/>
              <w:left w:val="single" w:color="auto" w:sz="4" w:space="0"/>
              <w:bottom w:val="single" w:color="auto" w:sz="4" w:space="0"/>
              <w:right w:val="single" w:color="auto" w:sz="4" w:space="0"/>
            </w:tcBorders>
            <w:tcMar/>
            <w:vAlign w:val="center"/>
            <w:hideMark/>
          </w:tcPr>
          <w:p w:rsidR="00886640" w:rsidRDefault="00886640" w14:paraId="448C2FD7" w14:textId="77777777">
            <w:r>
              <w:t>Disability</w:t>
            </w:r>
          </w:p>
        </w:tc>
        <w:tc>
          <w:tcPr>
            <w:tcW w:w="2198" w:type="dxa"/>
            <w:tcBorders>
              <w:top w:val="single" w:color="auto" w:sz="4" w:space="0"/>
              <w:left w:val="single" w:color="auto" w:sz="4" w:space="0"/>
              <w:bottom w:val="single" w:color="auto" w:sz="4" w:space="0"/>
              <w:right w:val="single" w:color="auto" w:sz="4" w:space="0"/>
            </w:tcBorders>
            <w:tcMar/>
            <w:vAlign w:val="center"/>
            <w:hideMark/>
          </w:tcPr>
          <w:p w:rsidR="00886640" w:rsidRDefault="00886640" w14:paraId="51142026" w14:textId="77777777">
            <w:r>
              <w:fldChar w:fldCharType="begin">
                <w:ffData>
                  <w:name w:val="Text7"/>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97" w:type="dxa"/>
            <w:tcBorders>
              <w:top w:val="single" w:color="auto" w:sz="4" w:space="0"/>
              <w:left w:val="single" w:color="auto" w:sz="4" w:space="0"/>
              <w:bottom w:val="single" w:color="auto" w:sz="4" w:space="0"/>
              <w:right w:val="single" w:color="auto" w:sz="4" w:space="0"/>
            </w:tcBorders>
            <w:tcMar/>
            <w:vAlign w:val="center"/>
            <w:hideMark/>
          </w:tcPr>
          <w:p w:rsidR="00886640" w:rsidRDefault="00886640" w14:paraId="0C2231DE" w14:textId="77777777">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98" w:type="dxa"/>
            <w:tcBorders>
              <w:top w:val="single" w:color="auto" w:sz="4" w:space="0"/>
              <w:left w:val="single" w:color="auto" w:sz="4" w:space="0"/>
              <w:bottom w:val="single" w:color="auto" w:sz="4" w:space="0"/>
              <w:right w:val="single" w:color="auto" w:sz="4" w:space="0"/>
            </w:tcBorders>
            <w:tcMar/>
            <w:vAlign w:val="center"/>
            <w:hideMark/>
          </w:tcPr>
          <w:p w:rsidR="00886640" w:rsidRDefault="00886640" w14:paraId="16DFBFE2" w14:textId="25924036">
            <w:r w:rsidR="4ED588D3">
              <w:rPr/>
              <w:t>No</w:t>
            </w:r>
          </w:p>
        </w:tc>
        <w:tc>
          <w:tcPr>
            <w:tcW w:w="2198" w:type="dxa"/>
            <w:tcBorders>
              <w:top w:val="single" w:color="auto" w:sz="4" w:space="0"/>
              <w:left w:val="single" w:color="auto" w:sz="4" w:space="0"/>
              <w:bottom w:val="single" w:color="auto" w:sz="4" w:space="0"/>
              <w:right w:val="single" w:color="auto" w:sz="4" w:space="0"/>
            </w:tcBorders>
            <w:tcMar/>
            <w:vAlign w:val="center"/>
            <w:hideMark/>
          </w:tcPr>
          <w:p w:rsidR="00886640" w:rsidRDefault="00886640" w14:paraId="20D0F75A" w14:textId="77777777">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rsidTr="502D0D84" w14:paraId="5DD1E7DA" w14:textId="77777777">
        <w:trPr>
          <w:trHeight w:val="397" w:hRule="exact"/>
        </w:trPr>
        <w:tc>
          <w:tcPr>
            <w:tcW w:w="2197" w:type="dxa"/>
            <w:tcBorders>
              <w:top w:val="single" w:color="auto" w:sz="4" w:space="0"/>
              <w:left w:val="single" w:color="auto" w:sz="4" w:space="0"/>
              <w:bottom w:val="single" w:color="auto" w:sz="4" w:space="0"/>
              <w:right w:val="single" w:color="auto" w:sz="4" w:space="0"/>
            </w:tcBorders>
            <w:tcMar/>
            <w:vAlign w:val="center"/>
            <w:hideMark/>
          </w:tcPr>
          <w:p w:rsidR="00886640" w:rsidRDefault="00886640" w14:paraId="2D0F2708" w14:textId="77777777">
            <w:r>
              <w:t>Dependants</w:t>
            </w:r>
          </w:p>
        </w:tc>
        <w:tc>
          <w:tcPr>
            <w:tcW w:w="2198" w:type="dxa"/>
            <w:tcBorders>
              <w:top w:val="single" w:color="auto" w:sz="4" w:space="0"/>
              <w:left w:val="single" w:color="auto" w:sz="4" w:space="0"/>
              <w:bottom w:val="single" w:color="auto" w:sz="4" w:space="0"/>
              <w:right w:val="single" w:color="auto" w:sz="4" w:space="0"/>
            </w:tcBorders>
            <w:tcMar/>
            <w:vAlign w:val="center"/>
            <w:hideMark/>
          </w:tcPr>
          <w:p w:rsidR="00886640" w:rsidRDefault="00886640" w14:paraId="395939FE" w14:textId="77777777">
            <w:r>
              <w:fldChar w:fldCharType="begin">
                <w:ffData>
                  <w:name w:val="Text7"/>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97" w:type="dxa"/>
            <w:tcBorders>
              <w:top w:val="single" w:color="auto" w:sz="4" w:space="0"/>
              <w:left w:val="single" w:color="auto" w:sz="4" w:space="0"/>
              <w:bottom w:val="single" w:color="auto" w:sz="4" w:space="0"/>
              <w:right w:val="single" w:color="auto" w:sz="4" w:space="0"/>
            </w:tcBorders>
            <w:tcMar/>
            <w:vAlign w:val="center"/>
            <w:hideMark/>
          </w:tcPr>
          <w:p w:rsidR="00886640" w:rsidRDefault="00886640" w14:paraId="2F12A82E" w14:textId="77777777">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98" w:type="dxa"/>
            <w:tcBorders>
              <w:top w:val="single" w:color="auto" w:sz="4" w:space="0"/>
              <w:left w:val="single" w:color="auto" w:sz="4" w:space="0"/>
              <w:bottom w:val="single" w:color="auto" w:sz="4" w:space="0"/>
              <w:right w:val="single" w:color="auto" w:sz="4" w:space="0"/>
            </w:tcBorders>
            <w:tcMar/>
            <w:vAlign w:val="center"/>
            <w:hideMark/>
          </w:tcPr>
          <w:p w:rsidR="00886640" w:rsidRDefault="00886640" w14:paraId="79CABD8E" w14:textId="37B4390F">
            <w:r w:rsidR="16E14D30">
              <w:rPr/>
              <w:t>No</w:t>
            </w:r>
          </w:p>
        </w:tc>
        <w:tc>
          <w:tcPr>
            <w:tcW w:w="2198" w:type="dxa"/>
            <w:tcBorders>
              <w:top w:val="single" w:color="auto" w:sz="4" w:space="0"/>
              <w:left w:val="single" w:color="auto" w:sz="4" w:space="0"/>
              <w:bottom w:val="single" w:color="auto" w:sz="4" w:space="0"/>
              <w:right w:val="single" w:color="auto" w:sz="4" w:space="0"/>
            </w:tcBorders>
            <w:tcMar/>
            <w:vAlign w:val="center"/>
            <w:hideMark/>
          </w:tcPr>
          <w:p w:rsidR="00886640" w:rsidRDefault="00886640" w14:paraId="71D6F069" w14:textId="77777777">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rsidTr="502D0D84" w14:paraId="360DE22F" w14:textId="77777777">
        <w:trPr>
          <w:trHeight w:val="227"/>
        </w:trPr>
        <w:tc>
          <w:tcPr>
            <w:tcW w:w="10988" w:type="dxa"/>
            <w:gridSpan w:val="5"/>
            <w:tcMar/>
            <w:vAlign w:val="center"/>
          </w:tcPr>
          <w:p w:rsidR="00886640" w:rsidRDefault="00886640" w14:paraId="58B86BD6" w14:textId="77777777"/>
        </w:tc>
      </w:tr>
      <w:tr w:rsidR="00886640" w:rsidTr="502D0D84" w14:paraId="3407E86C" w14:textId="77777777">
        <w:trPr>
          <w:trHeight w:val="397"/>
        </w:trPr>
        <w:tc>
          <w:tcPr>
            <w:tcW w:w="10988" w:type="dxa"/>
            <w:gridSpan w:val="5"/>
            <w:tcMar/>
            <w:vAlign w:val="center"/>
            <w:hideMark/>
          </w:tcPr>
          <w:p w:rsidR="00886640" w:rsidRDefault="00886640" w14:paraId="4DAAFF10" w14:textId="77777777">
            <w:pPr>
              <w:rPr>
                <w:b/>
                <w:sz w:val="22"/>
                <w:szCs w:val="22"/>
              </w:rPr>
            </w:pPr>
            <w:r>
              <w:rPr>
                <w:b/>
                <w:sz w:val="22"/>
                <w:szCs w:val="22"/>
              </w:rPr>
              <w:t>Opportunities to better promote Equality of Opportunity</w:t>
            </w:r>
          </w:p>
        </w:tc>
      </w:tr>
      <w:tr w:rsidR="00886640" w:rsidTr="502D0D84" w14:paraId="0B21A694" w14:textId="77777777">
        <w:trPr>
          <w:trHeight w:val="227"/>
        </w:trPr>
        <w:tc>
          <w:tcPr>
            <w:tcW w:w="10988" w:type="dxa"/>
            <w:gridSpan w:val="5"/>
            <w:tcMar/>
            <w:vAlign w:val="center"/>
          </w:tcPr>
          <w:p w:rsidR="00886640" w:rsidRDefault="00886640" w14:paraId="2E6C4862" w14:textId="77777777"/>
        </w:tc>
      </w:tr>
      <w:tr w:rsidR="00886640" w:rsidTr="502D0D84" w14:paraId="15B65174" w14:textId="77777777">
        <w:trPr>
          <w:trHeight w:val="510"/>
        </w:trPr>
        <w:tc>
          <w:tcPr>
            <w:tcW w:w="10988" w:type="dxa"/>
            <w:gridSpan w:val="5"/>
            <w:tcMar/>
            <w:vAlign w:val="center"/>
            <w:hideMark/>
          </w:tcPr>
          <w:p w:rsidR="00886640" w:rsidRDefault="00886640" w14:paraId="2500407A" w14:textId="77777777">
            <w:r>
              <w:rPr>
                <w:b/>
              </w:rPr>
              <w:t>Question 5</w:t>
            </w:r>
            <w:r>
              <w:t xml:space="preserve"> – Are there steps which could be taken to reduce any adverse impact upon the Section 75 groups as identified in Question 4?</w:t>
            </w:r>
          </w:p>
        </w:tc>
      </w:tr>
      <w:tr w:rsidR="00886640" w:rsidTr="502D0D84" w14:paraId="02C0A674" w14:textId="77777777">
        <w:trPr>
          <w:trHeight w:val="227"/>
        </w:trPr>
        <w:tc>
          <w:tcPr>
            <w:tcW w:w="10988" w:type="dxa"/>
            <w:gridSpan w:val="5"/>
            <w:tcBorders>
              <w:top w:val="nil"/>
              <w:left w:val="nil"/>
              <w:bottom w:val="single" w:color="auto" w:sz="4" w:space="0"/>
              <w:right w:val="nil"/>
            </w:tcBorders>
            <w:tcMar/>
            <w:vAlign w:val="center"/>
          </w:tcPr>
          <w:p w:rsidR="00886640" w:rsidRDefault="00886640" w14:paraId="0E5F8D69" w14:textId="77777777"/>
        </w:tc>
      </w:tr>
      <w:bookmarkStart w:name="Text9" w:id="4"/>
      <w:tr w:rsidR="00886640" w:rsidTr="502D0D84" w14:paraId="273D55E3" w14:textId="77777777">
        <w:trPr>
          <w:trHeight w:val="2268"/>
        </w:trPr>
        <w:tc>
          <w:tcPr>
            <w:tcW w:w="10988" w:type="dxa"/>
            <w:gridSpan w:val="5"/>
            <w:tcBorders>
              <w:top w:val="single" w:color="auto" w:sz="4" w:space="0"/>
              <w:left w:val="single" w:color="auto" w:sz="4" w:space="0"/>
              <w:bottom w:val="single" w:color="auto" w:sz="4" w:space="0"/>
              <w:right w:val="single" w:color="auto" w:sz="4" w:space="0"/>
            </w:tcBorders>
            <w:tcMar/>
            <w:vAlign w:val="center"/>
            <w:hideMark/>
          </w:tcPr>
          <w:p w:rsidR="00886640" w:rsidRDefault="00886640" w14:paraId="33BE512F" w14:textId="77777777">
            <w:r>
              <w:fldChar w:fldCharType="begin">
                <w:ffData>
                  <w:name w:val="Text9"/>
                  <w:enabled/>
                  <w:calcOnExit w:val="0"/>
                  <w:textInput>
                    <w:maxLength w:val="106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886640" w:rsidTr="502D0D84" w14:paraId="7210041A" w14:textId="77777777">
        <w:trPr>
          <w:trHeight w:val="227"/>
        </w:trPr>
        <w:tc>
          <w:tcPr>
            <w:tcW w:w="10988" w:type="dxa"/>
            <w:gridSpan w:val="5"/>
            <w:tcMar/>
            <w:vAlign w:val="center"/>
          </w:tcPr>
          <w:p w:rsidR="00886640" w:rsidRDefault="00886640" w14:paraId="7714BFD3" w14:textId="77777777"/>
        </w:tc>
      </w:tr>
      <w:tr w:rsidR="00886640" w:rsidTr="502D0D84" w14:paraId="4B6CF97D" w14:textId="77777777">
        <w:trPr>
          <w:trHeight w:val="397"/>
        </w:trPr>
        <w:tc>
          <w:tcPr>
            <w:tcW w:w="10988" w:type="dxa"/>
            <w:gridSpan w:val="5"/>
            <w:tcMar/>
            <w:vAlign w:val="center"/>
            <w:hideMark/>
          </w:tcPr>
          <w:p w:rsidR="00886640" w:rsidRDefault="00886640" w14:paraId="6B7A3C6C" w14:textId="77777777">
            <w:pPr>
              <w:rPr>
                <w:b/>
                <w:sz w:val="22"/>
                <w:szCs w:val="22"/>
              </w:rPr>
            </w:pPr>
            <w:r>
              <w:rPr>
                <w:b/>
                <w:sz w:val="22"/>
                <w:szCs w:val="22"/>
              </w:rPr>
              <w:t>Good Relations</w:t>
            </w:r>
          </w:p>
        </w:tc>
      </w:tr>
      <w:tr w:rsidR="00886640" w:rsidTr="502D0D84" w14:paraId="1973C687" w14:textId="77777777">
        <w:trPr>
          <w:trHeight w:val="227"/>
        </w:trPr>
        <w:tc>
          <w:tcPr>
            <w:tcW w:w="10988" w:type="dxa"/>
            <w:gridSpan w:val="5"/>
            <w:tcMar/>
            <w:vAlign w:val="center"/>
          </w:tcPr>
          <w:p w:rsidR="00886640" w:rsidRDefault="00886640" w14:paraId="2EAC0CCC" w14:textId="77777777"/>
        </w:tc>
      </w:tr>
      <w:tr w:rsidR="00886640" w:rsidTr="502D0D84" w14:paraId="0A6E15BF" w14:textId="77777777">
        <w:trPr>
          <w:trHeight w:val="510"/>
        </w:trPr>
        <w:tc>
          <w:tcPr>
            <w:tcW w:w="10988" w:type="dxa"/>
            <w:gridSpan w:val="5"/>
            <w:tcMar/>
            <w:vAlign w:val="center"/>
            <w:hideMark/>
          </w:tcPr>
          <w:p w:rsidR="00886640" w:rsidRDefault="00886640" w14:paraId="0993E969" w14:textId="77777777">
            <w:r>
              <w:rPr>
                <w:b/>
              </w:rPr>
              <w:t>Question 6</w:t>
            </w:r>
            <w:r>
              <w:t xml:space="preserve"> – Is there an opportunity in what you are trying to do to better promote Good Relations between</w:t>
            </w:r>
            <w:r w:rsidR="00B438BA">
              <w:t xml:space="preserve"> the groups relating to Religious Belief or Racial/Ethnic Group or Political Opinion?</w:t>
            </w:r>
          </w:p>
        </w:tc>
      </w:tr>
      <w:tr w:rsidR="00886640" w:rsidTr="502D0D84" w14:paraId="3F3D5513" w14:textId="77777777">
        <w:trPr>
          <w:trHeight w:val="227"/>
        </w:trPr>
        <w:tc>
          <w:tcPr>
            <w:tcW w:w="10988" w:type="dxa"/>
            <w:gridSpan w:val="5"/>
            <w:tcMar/>
            <w:vAlign w:val="center"/>
          </w:tcPr>
          <w:p w:rsidR="00886640" w:rsidRDefault="00886640" w14:paraId="6A9F9398" w14:textId="45B8165F"/>
          <w:p w:rsidR="00886640" w:rsidRDefault="00886640" w14:paraId="3C45077F" w14:textId="0FAC90FD">
            <w:r w:rsidR="6251EA40">
              <w:rPr/>
              <w:t>NO</w:t>
            </w:r>
          </w:p>
        </w:tc>
      </w:tr>
    </w:tbl>
    <w:p w:rsidR="00886640" w:rsidP="00886640" w:rsidRDefault="00886640" w14:paraId="7D79BBCC" w14:textId="77777777">
      <w:pPr>
        <w:sectPr w:rsidR="00886640">
          <w:pgSz w:w="11906" w:h="16838" w:orient="portrait"/>
          <w:pgMar w:top="567" w:right="567" w:bottom="567" w:left="567" w:header="510" w:footer="510" w:gutter="0"/>
          <w:cols w:space="720"/>
        </w:sectPr>
      </w:pPr>
    </w:p>
    <w:tbl>
      <w:tblPr>
        <w:tblStyle w:val="TableGrid"/>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1016"/>
        <w:gridCol w:w="102"/>
        <w:gridCol w:w="325"/>
        <w:gridCol w:w="1734"/>
        <w:gridCol w:w="1630"/>
        <w:gridCol w:w="1377"/>
        <w:gridCol w:w="734"/>
        <w:gridCol w:w="2108"/>
      </w:tblGrid>
      <w:tr w:rsidR="00886640" w:rsidTr="687A485A" w14:paraId="59C0114B" w14:textId="77777777">
        <w:trPr>
          <w:trHeight w:val="397"/>
        </w:trPr>
        <w:tc>
          <w:tcPr>
            <w:tcW w:w="9026" w:type="dxa"/>
            <w:gridSpan w:val="8"/>
            <w:tcMar/>
            <w:vAlign w:val="center"/>
            <w:hideMark/>
          </w:tcPr>
          <w:p w:rsidR="00886640" w:rsidRDefault="00886640" w14:paraId="42267E17" w14:textId="77777777">
            <w:pPr>
              <w:rPr>
                <w:b/>
                <w:sz w:val="22"/>
                <w:szCs w:val="22"/>
                <w:lang w:eastAsia="en-US"/>
              </w:rPr>
            </w:pPr>
            <w:r>
              <w:rPr>
                <w:b/>
                <w:sz w:val="22"/>
                <w:szCs w:val="22"/>
              </w:rPr>
              <w:lastRenderedPageBreak/>
              <w:t>Consultation</w:t>
            </w:r>
          </w:p>
        </w:tc>
      </w:tr>
      <w:tr w:rsidR="00886640" w:rsidTr="687A485A" w14:paraId="7D12C971" w14:textId="77777777">
        <w:trPr>
          <w:trHeight w:val="227"/>
        </w:trPr>
        <w:tc>
          <w:tcPr>
            <w:tcW w:w="9026" w:type="dxa"/>
            <w:gridSpan w:val="8"/>
            <w:tcMar/>
            <w:vAlign w:val="center"/>
          </w:tcPr>
          <w:p w:rsidR="00886640" w:rsidRDefault="00886640" w14:paraId="38645B63" w14:textId="77777777"/>
        </w:tc>
      </w:tr>
      <w:tr w:rsidR="00886640" w:rsidTr="687A485A" w14:paraId="6D2B2F16" w14:textId="77777777">
        <w:trPr>
          <w:trHeight w:val="510"/>
        </w:trPr>
        <w:tc>
          <w:tcPr>
            <w:tcW w:w="9026" w:type="dxa"/>
            <w:gridSpan w:val="8"/>
            <w:tcMar/>
            <w:vAlign w:val="center"/>
            <w:hideMark/>
          </w:tcPr>
          <w:p w:rsidR="00886640" w:rsidRDefault="00886640" w14:paraId="54C6E424" w14:textId="77777777">
            <w:r>
              <w:rPr>
                <w:b/>
              </w:rPr>
              <w:t>Question 7</w:t>
            </w:r>
            <w:r>
              <w:t xml:space="preserve"> – Tell us about who have talked to about your proposals internally or externally to help you decide if the </w:t>
            </w:r>
            <w:r>
              <w:rPr>
                <w:color w:val="000000"/>
              </w:rPr>
              <w:fldChar w:fldCharType="begin">
                <w:ffData>
                  <w:name w:val="Dropdown2"/>
                  <w:enabled/>
                  <w:calcOnExit w:val="0"/>
                  <w:ddList>
                    <w:listEntry w:val="Policy"/>
                    <w:listEntry w:val="Decision"/>
                    <w:listEntry w:val="Practice"/>
                  </w:ddList>
                </w:ffData>
              </w:fldChar>
            </w:r>
            <w:r>
              <w:rPr>
                <w:color w:val="000000"/>
              </w:rPr>
              <w:instrText xml:space="preserve"> FORMDROPDOWN </w:instrText>
            </w:r>
            <w:r>
              <w:rPr>
                <w:color w:val="000000"/>
              </w:rPr>
            </w:r>
            <w:r>
              <w:rPr>
                <w:color w:val="000000"/>
              </w:rPr>
              <w:fldChar w:fldCharType="separate"/>
            </w:r>
            <w:r>
              <w:rPr>
                <w:color w:val="000000"/>
              </w:rPr>
              <w:fldChar w:fldCharType="end"/>
            </w:r>
            <w:r>
              <w:rPr>
                <w:color w:val="000000"/>
              </w:rPr>
              <w:t xml:space="preserve"> needs further or no further equality investigation.</w:t>
            </w:r>
          </w:p>
        </w:tc>
      </w:tr>
      <w:tr w:rsidR="00886640" w:rsidTr="687A485A" w14:paraId="055E6D6E" w14:textId="77777777">
        <w:trPr>
          <w:trHeight w:val="227"/>
        </w:trPr>
        <w:tc>
          <w:tcPr>
            <w:tcW w:w="9026" w:type="dxa"/>
            <w:gridSpan w:val="8"/>
            <w:tcBorders>
              <w:top w:val="nil"/>
              <w:left w:val="nil"/>
              <w:bottom w:val="single" w:color="auto" w:sz="4" w:space="0"/>
              <w:right w:val="nil"/>
            </w:tcBorders>
            <w:tcMar/>
            <w:vAlign w:val="center"/>
          </w:tcPr>
          <w:p w:rsidR="00886640" w:rsidRDefault="00886640" w14:paraId="2CBA626B" w14:textId="77777777"/>
        </w:tc>
      </w:tr>
      <w:tr w:rsidR="00886640" w:rsidTr="687A485A" w14:paraId="08C47415" w14:textId="77777777">
        <w:trPr>
          <w:trHeight w:val="1701"/>
        </w:trPr>
        <w:tc>
          <w:tcPr>
            <w:tcW w:w="9026" w:type="dxa"/>
            <w:gridSpan w:val="8"/>
            <w:tcBorders>
              <w:top w:val="single" w:color="auto" w:sz="4" w:space="0"/>
              <w:left w:val="single" w:color="auto" w:sz="4" w:space="0"/>
              <w:bottom w:val="single" w:color="auto" w:sz="4" w:space="0"/>
              <w:right w:val="single" w:color="auto" w:sz="4" w:space="0"/>
            </w:tcBorders>
            <w:tcMar/>
            <w:vAlign w:val="center"/>
            <w:hideMark/>
          </w:tcPr>
          <w:p w:rsidR="00886640" w:rsidRDefault="00025BD1" w14:paraId="1298BE2D" w14:textId="7330A0DD">
            <w:r w:rsidR="3D933280">
              <w:rPr/>
              <w:t xml:space="preserve">FBDT has consulted with </w:t>
            </w:r>
            <w:r w:rsidR="4366390F">
              <w:rPr/>
              <w:t>Equality</w:t>
            </w:r>
            <w:r w:rsidR="2A5435B9">
              <w:rPr/>
              <w:t xml:space="preserve"> Manager </w:t>
            </w:r>
            <w:r w:rsidR="3D933280">
              <w:rPr/>
              <w:t>Pamela Marron.</w:t>
            </w:r>
          </w:p>
        </w:tc>
      </w:tr>
      <w:tr w:rsidR="00886640" w:rsidTr="687A485A" w14:paraId="4039BA02" w14:textId="77777777">
        <w:trPr>
          <w:trHeight w:val="227"/>
        </w:trPr>
        <w:tc>
          <w:tcPr>
            <w:tcW w:w="9026" w:type="dxa"/>
            <w:gridSpan w:val="8"/>
            <w:tcMar/>
            <w:vAlign w:val="center"/>
          </w:tcPr>
          <w:p w:rsidR="00886640" w:rsidRDefault="00886640" w14:paraId="73A5F1CA" w14:textId="77777777"/>
        </w:tc>
      </w:tr>
      <w:tr w:rsidR="00886640" w:rsidTr="687A485A" w14:paraId="3568D662" w14:textId="77777777">
        <w:trPr>
          <w:trHeight w:val="397"/>
        </w:trPr>
        <w:tc>
          <w:tcPr>
            <w:tcW w:w="9026" w:type="dxa"/>
            <w:gridSpan w:val="8"/>
            <w:tcMar/>
            <w:vAlign w:val="center"/>
            <w:hideMark/>
          </w:tcPr>
          <w:p w:rsidR="00886640" w:rsidRDefault="00886640" w14:paraId="01A1C0A9" w14:textId="77777777">
            <w:pPr>
              <w:rPr>
                <w:color w:val="000000"/>
              </w:rPr>
            </w:pPr>
            <w:r>
              <w:rPr>
                <w:b/>
              </w:rPr>
              <w:t xml:space="preserve">Question 8 </w:t>
            </w:r>
            <w:r>
              <w:t xml:space="preserve">– In light of the above should the </w:t>
            </w:r>
            <w:r>
              <w:rPr>
                <w:color w:val="000000"/>
              </w:rPr>
              <w:fldChar w:fldCharType="begin">
                <w:ffData>
                  <w:name w:val="Dropdown2"/>
                  <w:enabled/>
                  <w:calcOnExit w:val="0"/>
                  <w:ddList>
                    <w:listEntry w:val="Policy"/>
                    <w:listEntry w:val="Decision"/>
                    <w:listEntry w:val="Practice"/>
                  </w:ddList>
                </w:ffData>
              </w:fldChar>
            </w:r>
            <w:r>
              <w:rPr>
                <w:color w:val="000000"/>
              </w:rPr>
              <w:instrText xml:space="preserve"> FORMDROPDOWN </w:instrText>
            </w:r>
            <w:r>
              <w:rPr>
                <w:color w:val="000000"/>
              </w:rPr>
            </w:r>
            <w:r>
              <w:rPr>
                <w:color w:val="000000"/>
              </w:rPr>
              <w:fldChar w:fldCharType="separate"/>
            </w:r>
            <w:r>
              <w:rPr>
                <w:color w:val="000000"/>
              </w:rPr>
              <w:fldChar w:fldCharType="end"/>
            </w:r>
            <w:r>
              <w:rPr>
                <w:color w:val="000000"/>
              </w:rPr>
              <w:t xml:space="preserve"> be</w:t>
            </w:r>
          </w:p>
        </w:tc>
      </w:tr>
      <w:tr w:rsidR="00886640" w:rsidTr="687A485A" w14:paraId="063BFFCC" w14:textId="77777777">
        <w:trPr>
          <w:trHeight w:val="227"/>
        </w:trPr>
        <w:tc>
          <w:tcPr>
            <w:tcW w:w="9026" w:type="dxa"/>
            <w:gridSpan w:val="8"/>
            <w:tcMar/>
            <w:vAlign w:val="center"/>
          </w:tcPr>
          <w:p w:rsidR="00886640" w:rsidRDefault="00886640" w14:paraId="11F52FEB" w14:textId="77777777"/>
        </w:tc>
      </w:tr>
      <w:tr w:rsidR="00886640" w:rsidTr="687A485A" w14:paraId="0F45DE1D" w14:textId="77777777">
        <w:trPr>
          <w:trHeight w:val="390"/>
        </w:trPr>
        <w:tc>
          <w:tcPr>
            <w:tcW w:w="829" w:type="dxa"/>
            <w:gridSpan w:val="2"/>
            <w:tcMar/>
            <w:vAlign w:val="center"/>
            <w:hideMark/>
          </w:tcPr>
          <w:p w:rsidR="00886640" w:rsidRDefault="0013316F" w14:paraId="46D0FC24" w14:textId="35895C0C">
            <w:r>
              <w:t>x</w:t>
            </w:r>
            <w:r w:rsidR="00A3089F">
              <w:fldChar w:fldCharType="begin">
                <w:ffData>
                  <w:name w:val="Check1"/>
                  <w:enabled/>
                  <w:calcOnExit w:val="0"/>
                  <w:checkBox>
                    <w:sizeAuto/>
                    <w:default w:val="0"/>
                  </w:checkBox>
                </w:ffData>
              </w:fldChar>
            </w:r>
            <w:bookmarkStart w:name="Check1" w:id="5"/>
            <w:r w:rsidR="00A3089F">
              <w:instrText xml:space="preserve"> FORMCHECKBOX </w:instrText>
            </w:r>
            <w:r w:rsidR="00A3089F">
              <w:fldChar w:fldCharType="separate"/>
            </w:r>
            <w:r w:rsidR="00A3089F">
              <w:fldChar w:fldCharType="end"/>
            </w:r>
            <w:bookmarkEnd w:id="5"/>
          </w:p>
        </w:tc>
        <w:tc>
          <w:tcPr>
            <w:tcW w:w="8197" w:type="dxa"/>
            <w:gridSpan w:val="6"/>
            <w:tcMar/>
            <w:vAlign w:val="center"/>
            <w:hideMark/>
          </w:tcPr>
          <w:p w:rsidR="00886640" w:rsidRDefault="00886640" w14:paraId="5A65D269" w14:textId="77777777">
            <w:r>
              <w:t>Screened Out – No Equality Issues – Please provide rationale for this decision.</w:t>
            </w:r>
          </w:p>
        </w:tc>
      </w:tr>
      <w:tr w:rsidR="00886640" w:rsidTr="687A485A" w14:paraId="2E321E78" w14:textId="77777777">
        <w:trPr>
          <w:trHeight w:val="1134"/>
        </w:trPr>
        <w:tc>
          <w:tcPr>
            <w:tcW w:w="9026" w:type="dxa"/>
            <w:gridSpan w:val="8"/>
            <w:tcBorders>
              <w:top w:val="single" w:color="auto" w:sz="4" w:space="0"/>
              <w:left w:val="single" w:color="auto" w:sz="4" w:space="0"/>
              <w:bottom w:val="single" w:color="auto" w:sz="4" w:space="0"/>
              <w:right w:val="single" w:color="auto" w:sz="4" w:space="0"/>
            </w:tcBorders>
            <w:tcMar/>
            <w:vAlign w:val="center"/>
            <w:hideMark/>
          </w:tcPr>
          <w:p w:rsidR="00886640" w:rsidRDefault="00B069F4" w14:paraId="0666BB75" w14:textId="32EB3494">
            <w:r>
              <w:t xml:space="preserve">No equality issues </w:t>
            </w:r>
            <w:r w:rsidR="00002491">
              <w:t>raised by this suite of activity</w:t>
            </w:r>
            <w:r w:rsidR="00883E9E">
              <w:t xml:space="preserve">, which is open to </w:t>
            </w:r>
            <w:r w:rsidR="009043E3">
              <w:t>all clients.</w:t>
            </w:r>
          </w:p>
        </w:tc>
      </w:tr>
      <w:tr w:rsidR="00886640" w:rsidTr="687A485A" w14:paraId="78D4D8A3" w14:textId="77777777">
        <w:trPr>
          <w:trHeight w:val="390"/>
        </w:trPr>
        <w:tc>
          <w:tcPr>
            <w:tcW w:w="829" w:type="dxa"/>
            <w:gridSpan w:val="2"/>
            <w:tcMar/>
            <w:vAlign w:val="center"/>
            <w:hideMark/>
          </w:tcPr>
          <w:p w:rsidR="00886640" w:rsidRDefault="00886640" w14:paraId="53C7A674" w14:textId="77777777">
            <w:r>
              <w:fldChar w:fldCharType="begin">
                <w:ffData>
                  <w:name w:val="Check2"/>
                  <w:enabled/>
                  <w:calcOnExit w:val="0"/>
                  <w:checkBox>
                    <w:sizeAuto/>
                    <w:default w:val="0"/>
                  </w:checkBox>
                </w:ffData>
              </w:fldChar>
            </w:r>
            <w:bookmarkStart w:name="Check2" w:id="6"/>
            <w:r>
              <w:instrText xml:space="preserve"> FORMCHECKBOX </w:instrText>
            </w:r>
            <w:r>
              <w:fldChar w:fldCharType="separate"/>
            </w:r>
            <w:r>
              <w:fldChar w:fldCharType="end"/>
            </w:r>
            <w:bookmarkEnd w:id="6"/>
          </w:p>
        </w:tc>
        <w:tc>
          <w:tcPr>
            <w:tcW w:w="8197" w:type="dxa"/>
            <w:gridSpan w:val="6"/>
            <w:tcMar/>
            <w:vAlign w:val="center"/>
            <w:hideMark/>
          </w:tcPr>
          <w:p w:rsidR="00886640" w:rsidRDefault="00886640" w14:paraId="2D498735" w14:textId="77777777">
            <w:r>
              <w:t>Screened Out with some adjustments. – What adjustments have you made?</w:t>
            </w:r>
          </w:p>
        </w:tc>
      </w:tr>
      <w:tr w:rsidR="00886640" w:rsidTr="687A485A" w14:paraId="30426E00" w14:textId="77777777">
        <w:trPr>
          <w:trHeight w:val="1134"/>
        </w:trPr>
        <w:tc>
          <w:tcPr>
            <w:tcW w:w="9026" w:type="dxa"/>
            <w:gridSpan w:val="8"/>
            <w:tcBorders>
              <w:top w:val="single" w:color="auto" w:sz="4" w:space="0"/>
              <w:left w:val="single" w:color="auto" w:sz="4" w:space="0"/>
              <w:bottom w:val="single" w:color="auto" w:sz="4" w:space="0"/>
              <w:right w:val="single" w:color="auto" w:sz="4" w:space="0"/>
            </w:tcBorders>
            <w:tcMar/>
            <w:vAlign w:val="center"/>
            <w:hideMark/>
          </w:tcPr>
          <w:p w:rsidR="00886640" w:rsidRDefault="00886640" w14:paraId="1887E3FF" w14:textId="77777777">
            <w:r>
              <w:fldChar w:fldCharType="begin">
                <w:ffData>
                  <w:name w:val=""/>
                  <w:enabled/>
                  <w:calcOnExit w:val="0"/>
                  <w:textInput>
                    <w:maxLength w:val="47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rsidTr="687A485A" w14:paraId="4184AC1E" w14:textId="77777777">
        <w:trPr>
          <w:trHeight w:val="390"/>
        </w:trPr>
        <w:tc>
          <w:tcPr>
            <w:tcW w:w="829" w:type="dxa"/>
            <w:gridSpan w:val="2"/>
            <w:tcMar/>
            <w:vAlign w:val="center"/>
            <w:hideMark/>
          </w:tcPr>
          <w:p w:rsidR="00886640" w:rsidRDefault="00886640" w14:paraId="7F82D0F6" w14:textId="77777777">
            <w:r>
              <w:fldChar w:fldCharType="begin">
                <w:ffData>
                  <w:name w:val="Check3"/>
                  <w:enabled/>
                  <w:calcOnExit w:val="0"/>
                  <w:checkBox>
                    <w:sizeAuto/>
                    <w:default w:val="0"/>
                  </w:checkBox>
                </w:ffData>
              </w:fldChar>
            </w:r>
            <w:bookmarkStart w:name="Check3" w:id="7"/>
            <w:r>
              <w:instrText xml:space="preserve"> FORMCHECKBOX </w:instrText>
            </w:r>
            <w:r>
              <w:fldChar w:fldCharType="separate"/>
            </w:r>
            <w:r>
              <w:fldChar w:fldCharType="end"/>
            </w:r>
            <w:bookmarkEnd w:id="7"/>
          </w:p>
        </w:tc>
        <w:tc>
          <w:tcPr>
            <w:tcW w:w="8197" w:type="dxa"/>
            <w:gridSpan w:val="6"/>
            <w:tcMar/>
            <w:vAlign w:val="center"/>
            <w:hideMark/>
          </w:tcPr>
          <w:p w:rsidR="00886640" w:rsidRDefault="00886640" w14:paraId="58975AD6" w14:textId="77777777">
            <w:r>
              <w:t>Screened In for a deeper level of analysis of what is being considered or intended to be undertaken. (EQIA) – Please provide rationale for this decision.</w:t>
            </w:r>
          </w:p>
        </w:tc>
      </w:tr>
      <w:tr w:rsidR="00886640" w:rsidTr="687A485A" w14:paraId="3BD286A7" w14:textId="77777777">
        <w:trPr>
          <w:trHeight w:val="1134"/>
        </w:trPr>
        <w:tc>
          <w:tcPr>
            <w:tcW w:w="9026" w:type="dxa"/>
            <w:gridSpan w:val="8"/>
            <w:tcBorders>
              <w:top w:val="single" w:color="auto" w:sz="4" w:space="0"/>
              <w:left w:val="single" w:color="auto" w:sz="4" w:space="0"/>
              <w:bottom w:val="single" w:color="auto" w:sz="4" w:space="0"/>
              <w:right w:val="single" w:color="auto" w:sz="4" w:space="0"/>
            </w:tcBorders>
            <w:tcMar/>
            <w:vAlign w:val="center"/>
            <w:hideMark/>
          </w:tcPr>
          <w:p w:rsidR="00886640" w:rsidRDefault="00886640" w14:paraId="19CBD5B7" w14:textId="77777777">
            <w:r>
              <w:fldChar w:fldCharType="begin">
                <w:ffData>
                  <w:name w:val=""/>
                  <w:enabled/>
                  <w:calcOnExit w:val="0"/>
                  <w:textInput>
                    <w:maxLength w:val="47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rsidTr="687A485A" w14:paraId="74031DED" w14:textId="77777777">
        <w:trPr>
          <w:trHeight w:val="227"/>
        </w:trPr>
        <w:tc>
          <w:tcPr>
            <w:tcW w:w="9026" w:type="dxa"/>
            <w:gridSpan w:val="8"/>
            <w:tcMar/>
            <w:vAlign w:val="center"/>
          </w:tcPr>
          <w:p w:rsidR="00886640" w:rsidRDefault="00886640" w14:paraId="16847EDA" w14:textId="77777777"/>
        </w:tc>
      </w:tr>
      <w:tr w:rsidR="00886640" w:rsidTr="687A485A" w14:paraId="3827B2A9" w14:textId="77777777">
        <w:trPr>
          <w:trHeight w:val="397" w:hRule="exact"/>
        </w:trPr>
        <w:tc>
          <w:tcPr>
            <w:tcW w:w="1157" w:type="dxa"/>
            <w:gridSpan w:val="3"/>
            <w:tcMar/>
            <w:vAlign w:val="center"/>
            <w:hideMark/>
          </w:tcPr>
          <w:p w:rsidR="00886640" w:rsidRDefault="00886640" w14:paraId="369FF7CC" w14:textId="77777777">
            <w:r>
              <w:t>Signed:</w:t>
            </w:r>
          </w:p>
        </w:tc>
        <w:tc>
          <w:tcPr>
            <w:tcW w:w="4929" w:type="dxa"/>
            <w:gridSpan w:val="3"/>
            <w:tcBorders>
              <w:top w:val="nil"/>
              <w:left w:val="nil"/>
              <w:bottom w:val="single" w:color="auto" w:sz="4" w:space="0"/>
              <w:right w:val="nil"/>
            </w:tcBorders>
            <w:tcMar/>
            <w:vAlign w:val="center"/>
            <w:hideMark/>
          </w:tcPr>
          <w:p w:rsidRPr="008F0CA4" w:rsidR="00886640" w:rsidRDefault="005A165C" w14:paraId="31F219C3" w14:textId="30FD5F38">
            <w:pPr>
              <w:rPr>
                <w:rFonts w:ascii="Baguet Script" w:hAnsi="Baguet Script"/>
                <w:sz w:val="32"/>
                <w:szCs w:val="32"/>
              </w:rPr>
            </w:pPr>
            <w:r>
              <w:rPr>
                <w:rFonts w:ascii="Baguet Script" w:hAnsi="Baguet Script"/>
                <w:noProof/>
                <w:sz w:val="32"/>
                <w:szCs w:val="32"/>
              </w:rPr>
              <w:drawing>
                <wp:inline distT="0" distB="0" distL="0" distR="0" wp14:anchorId="033ABD84" wp14:editId="79628BAD">
                  <wp:extent cx="1465200" cy="511200"/>
                  <wp:effectExtent l="0" t="0" r="1905" b="3175"/>
                  <wp:docPr id="4775155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515529" name="Picture 47751552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65200" cy="511200"/>
                          </a:xfrm>
                          <a:prstGeom prst="rect">
                            <a:avLst/>
                          </a:prstGeom>
                        </pic:spPr>
                      </pic:pic>
                    </a:graphicData>
                  </a:graphic>
                </wp:inline>
              </w:drawing>
            </w:r>
          </w:p>
        </w:tc>
        <w:tc>
          <w:tcPr>
            <w:tcW w:w="737" w:type="dxa"/>
            <w:tcMar/>
            <w:vAlign w:val="center"/>
            <w:hideMark/>
          </w:tcPr>
          <w:p w:rsidR="00886640" w:rsidRDefault="00886640" w14:paraId="2FD320B6" w14:textId="77777777">
            <w:r>
              <w:t>Date:</w:t>
            </w:r>
          </w:p>
        </w:tc>
        <w:tc>
          <w:tcPr>
            <w:tcW w:w="2203" w:type="dxa"/>
            <w:tcBorders>
              <w:top w:val="nil"/>
              <w:left w:val="nil"/>
              <w:bottom w:val="single" w:color="auto" w:sz="4" w:space="0"/>
              <w:right w:val="nil"/>
            </w:tcBorders>
            <w:tcMar/>
            <w:vAlign w:val="center"/>
            <w:hideMark/>
          </w:tcPr>
          <w:p w:rsidR="00886640" w:rsidRDefault="005A165C" w14:paraId="519ABBE9" w14:textId="6A98C9CF">
            <w:r>
              <w:t>15</w:t>
            </w:r>
            <w:r w:rsidR="00CC4A60">
              <w:t>.05.26</w:t>
            </w:r>
          </w:p>
        </w:tc>
      </w:tr>
      <w:tr w:rsidR="00886640" w:rsidTr="687A485A" w14:paraId="5FCF4ED4" w14:textId="77777777">
        <w:trPr>
          <w:trHeight w:val="397" w:hRule="exact"/>
        </w:trPr>
        <w:tc>
          <w:tcPr>
            <w:tcW w:w="1157" w:type="dxa"/>
            <w:gridSpan w:val="3"/>
            <w:tcMar/>
            <w:vAlign w:val="center"/>
          </w:tcPr>
          <w:p w:rsidR="00886640" w:rsidRDefault="00886640" w14:paraId="65FDCF24" w14:textId="77777777"/>
        </w:tc>
        <w:tc>
          <w:tcPr>
            <w:tcW w:w="3483" w:type="dxa"/>
            <w:gridSpan w:val="2"/>
            <w:tcMar/>
            <w:hideMark/>
          </w:tcPr>
          <w:p w:rsidR="00886640" w:rsidRDefault="00886640" w14:paraId="5500786F" w14:textId="77777777">
            <w:r>
              <w:t xml:space="preserve">Policy </w:t>
            </w:r>
            <w:r w:rsidR="0043023F">
              <w:t xml:space="preserve">/Programme </w:t>
            </w:r>
            <w:r>
              <w:t>Owner</w:t>
            </w:r>
          </w:p>
        </w:tc>
        <w:tc>
          <w:tcPr>
            <w:tcW w:w="2183" w:type="dxa"/>
            <w:gridSpan w:val="2"/>
            <w:tcMar/>
            <w:vAlign w:val="center"/>
          </w:tcPr>
          <w:p w:rsidR="00886640" w:rsidRDefault="00886640" w14:paraId="0E192ACC" w14:textId="77777777"/>
        </w:tc>
        <w:tc>
          <w:tcPr>
            <w:tcW w:w="2203" w:type="dxa"/>
            <w:tcMar/>
            <w:vAlign w:val="center"/>
          </w:tcPr>
          <w:p w:rsidR="00886640" w:rsidRDefault="00886640" w14:paraId="768B79DF" w14:textId="77777777"/>
        </w:tc>
      </w:tr>
      <w:tr w:rsidR="00886640" w:rsidTr="687A485A" w14:paraId="15EB9C4C" w14:textId="77777777">
        <w:trPr>
          <w:trHeight w:val="227"/>
        </w:trPr>
        <w:tc>
          <w:tcPr>
            <w:tcW w:w="9026" w:type="dxa"/>
            <w:gridSpan w:val="8"/>
            <w:tcMar/>
            <w:vAlign w:val="center"/>
          </w:tcPr>
          <w:p w:rsidRPr="00677649" w:rsidR="00886640" w:rsidRDefault="00886640" w14:paraId="2F100DBB" w14:textId="77777777">
            <w:pPr>
              <w:rPr>
                <w:rFonts w:ascii="Blackadder ITC" w:hAnsi="Blackadder ITC"/>
              </w:rPr>
            </w:pPr>
          </w:p>
        </w:tc>
      </w:tr>
      <w:tr w:rsidR="00886640" w:rsidTr="687A485A" w14:paraId="140414EA" w14:textId="77777777">
        <w:trPr>
          <w:trHeight w:val="397" w:hRule="exact"/>
        </w:trPr>
        <w:tc>
          <w:tcPr>
            <w:tcW w:w="1157" w:type="dxa"/>
            <w:gridSpan w:val="3"/>
            <w:tcMar/>
            <w:vAlign w:val="center"/>
            <w:hideMark/>
          </w:tcPr>
          <w:p w:rsidRPr="00677649" w:rsidR="00886640" w:rsidRDefault="00886640" w14:paraId="0AD7CF87" w14:textId="77777777">
            <w:pPr>
              <w:rPr>
                <w:sz w:val="28"/>
                <w:szCs w:val="28"/>
              </w:rPr>
            </w:pPr>
            <w:r w:rsidRPr="00677649">
              <w:rPr>
                <w:sz w:val="28"/>
                <w:szCs w:val="28"/>
              </w:rPr>
              <w:t>Approved</w:t>
            </w:r>
          </w:p>
        </w:tc>
        <w:tc>
          <w:tcPr>
            <w:tcW w:w="4929" w:type="dxa"/>
            <w:gridSpan w:val="3"/>
            <w:tcBorders>
              <w:top w:val="nil"/>
              <w:left w:val="nil"/>
              <w:bottom w:val="single" w:color="auto" w:sz="4" w:space="0"/>
              <w:right w:val="nil"/>
            </w:tcBorders>
            <w:tcMar/>
            <w:vAlign w:val="center"/>
            <w:hideMark/>
          </w:tcPr>
          <w:p w:rsidRPr="00677649" w:rsidR="00886640" w:rsidRDefault="00886640" w14:paraId="14411F33" w14:textId="249C9842">
            <w:pPr>
              <w:rPr>
                <w:rFonts w:ascii="Blackadder ITC" w:hAnsi="Blackadder ITC"/>
                <w:sz w:val="28"/>
                <w:szCs w:val="28"/>
              </w:rPr>
            </w:pPr>
            <w:r w:rsidRPr="502D0D84" w:rsidR="608375B5">
              <w:rPr>
                <w:rFonts w:ascii="Blackadder ITC" w:hAnsi="Blackadder ITC"/>
                <w:sz w:val="28"/>
                <w:szCs w:val="28"/>
              </w:rPr>
              <w:t>Pamela Marron</w:t>
            </w:r>
          </w:p>
        </w:tc>
        <w:tc>
          <w:tcPr>
            <w:tcW w:w="737" w:type="dxa"/>
            <w:tcMar/>
            <w:vAlign w:val="center"/>
            <w:hideMark/>
          </w:tcPr>
          <w:p w:rsidR="00886640" w:rsidRDefault="00886640" w14:paraId="2156A100" w14:textId="77777777">
            <w:r>
              <w:t>Date:</w:t>
            </w:r>
          </w:p>
        </w:tc>
        <w:tc>
          <w:tcPr>
            <w:tcW w:w="2203" w:type="dxa"/>
            <w:tcBorders>
              <w:top w:val="nil"/>
              <w:left w:val="nil"/>
              <w:bottom w:val="single" w:color="auto" w:sz="4" w:space="0"/>
              <w:right w:val="nil"/>
            </w:tcBorders>
            <w:tcMar/>
            <w:vAlign w:val="center"/>
            <w:hideMark/>
          </w:tcPr>
          <w:p w:rsidR="00886640" w:rsidRDefault="00886640" w14:paraId="136B3CB1" w14:textId="522CA12B">
            <w:r w:rsidR="033B1440">
              <w:rPr/>
              <w:t>04/06/26</w:t>
            </w:r>
          </w:p>
        </w:tc>
      </w:tr>
      <w:tr w:rsidR="00886640" w:rsidTr="687A485A" w14:paraId="5C8CA73A" w14:textId="77777777">
        <w:trPr>
          <w:trHeight w:val="397" w:hRule="exact"/>
        </w:trPr>
        <w:tc>
          <w:tcPr>
            <w:tcW w:w="1157" w:type="dxa"/>
            <w:gridSpan w:val="3"/>
            <w:tcMar/>
            <w:vAlign w:val="center"/>
          </w:tcPr>
          <w:p w:rsidR="00886640" w:rsidRDefault="00886640" w14:paraId="7BA31AD6" w14:textId="77777777"/>
        </w:tc>
        <w:tc>
          <w:tcPr>
            <w:tcW w:w="3483" w:type="dxa"/>
            <w:gridSpan w:val="2"/>
            <w:tcMar/>
            <w:hideMark/>
          </w:tcPr>
          <w:p w:rsidR="00886640" w:rsidRDefault="0043023F" w14:paraId="3B498F09" w14:textId="77777777">
            <w:r>
              <w:t>Equality Manager</w:t>
            </w:r>
          </w:p>
        </w:tc>
        <w:tc>
          <w:tcPr>
            <w:tcW w:w="2183" w:type="dxa"/>
            <w:gridSpan w:val="2"/>
            <w:tcMar/>
            <w:vAlign w:val="center"/>
          </w:tcPr>
          <w:p w:rsidR="00886640" w:rsidRDefault="00886640" w14:paraId="10011986" w14:textId="77777777"/>
        </w:tc>
        <w:tc>
          <w:tcPr>
            <w:tcW w:w="2203" w:type="dxa"/>
            <w:tcMar/>
            <w:vAlign w:val="center"/>
          </w:tcPr>
          <w:p w:rsidR="00886640" w:rsidRDefault="00886640" w14:paraId="153CE793" w14:textId="77777777"/>
        </w:tc>
      </w:tr>
      <w:tr w:rsidR="00886640" w:rsidTr="687A485A" w14:paraId="3F8C5991" w14:textId="77777777">
        <w:trPr>
          <w:trHeight w:val="227"/>
        </w:trPr>
        <w:tc>
          <w:tcPr>
            <w:tcW w:w="9026" w:type="dxa"/>
            <w:gridSpan w:val="8"/>
            <w:tcMar/>
            <w:vAlign w:val="center"/>
          </w:tcPr>
          <w:p w:rsidR="00886640" w:rsidRDefault="00886640" w14:paraId="1AF83816" w14:textId="77777777"/>
        </w:tc>
      </w:tr>
      <w:tr w:rsidR="00886640" w:rsidTr="687A485A" w14:paraId="01D46709" w14:textId="77777777">
        <w:trPr>
          <w:trHeight w:val="227"/>
        </w:trPr>
        <w:tc>
          <w:tcPr>
            <w:tcW w:w="9026" w:type="dxa"/>
            <w:gridSpan w:val="8"/>
            <w:tcMar/>
            <w:vAlign w:val="center"/>
          </w:tcPr>
          <w:p w:rsidR="00886640" w:rsidRDefault="00886640" w14:paraId="0654E4A6" w14:textId="77777777"/>
        </w:tc>
      </w:tr>
      <w:tr w:rsidR="00886640" w:rsidTr="687A485A" w14:paraId="72A88F95" w14:textId="77777777">
        <w:trPr>
          <w:trHeight w:val="397" w:hRule="exact"/>
        </w:trPr>
        <w:tc>
          <w:tcPr>
            <w:tcW w:w="6086" w:type="dxa"/>
            <w:gridSpan w:val="6"/>
            <w:tcMar/>
            <w:vAlign w:val="center"/>
            <w:hideMark/>
          </w:tcPr>
          <w:p w:rsidR="00886640" w:rsidRDefault="00886640" w14:paraId="4C81769F" w14:textId="77777777">
            <w:r>
              <w:t>Modifications made.</w:t>
            </w:r>
          </w:p>
        </w:tc>
        <w:tc>
          <w:tcPr>
            <w:tcW w:w="737" w:type="dxa"/>
            <w:tcMar/>
            <w:vAlign w:val="center"/>
            <w:hideMark/>
          </w:tcPr>
          <w:p w:rsidR="00886640" w:rsidRDefault="00886640" w14:paraId="1DB08E01" w14:textId="77777777">
            <w:r>
              <w:t>Date:</w:t>
            </w:r>
          </w:p>
        </w:tc>
        <w:tc>
          <w:tcPr>
            <w:tcW w:w="2203" w:type="dxa"/>
            <w:tcBorders>
              <w:top w:val="nil"/>
              <w:left w:val="nil"/>
              <w:bottom w:val="single" w:color="auto" w:sz="4" w:space="0"/>
              <w:right w:val="nil"/>
            </w:tcBorders>
            <w:tcMar/>
            <w:vAlign w:val="center"/>
            <w:hideMark/>
          </w:tcPr>
          <w:p w:rsidR="00886640" w:rsidRDefault="00886640" w14:paraId="1944777C" w14:textId="77777777">
            <w:r>
              <w:fldChar w:fldCharType="begin">
                <w:ffData>
                  <w:name w:val="Text11"/>
                  <w:enabled/>
                  <w:calcOnExit w:val="0"/>
                  <w:textInput>
                    <w:type w:val="date"/>
                    <w:format w:val="dd/MM/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rsidTr="687A485A" w14:paraId="5E80578E" w14:textId="77777777">
        <w:trPr>
          <w:trHeight w:val="227"/>
        </w:trPr>
        <w:tc>
          <w:tcPr>
            <w:tcW w:w="9026" w:type="dxa"/>
            <w:gridSpan w:val="8"/>
            <w:tcMar/>
            <w:vAlign w:val="center"/>
          </w:tcPr>
          <w:p w:rsidR="00886640" w:rsidRDefault="00886640" w14:paraId="47994888" w14:textId="77777777"/>
        </w:tc>
      </w:tr>
      <w:tr w:rsidR="00886640" w:rsidTr="687A485A" w14:paraId="66007565" w14:textId="77777777">
        <w:trPr>
          <w:trHeight w:val="227"/>
        </w:trPr>
        <w:tc>
          <w:tcPr>
            <w:tcW w:w="9026" w:type="dxa"/>
            <w:gridSpan w:val="8"/>
            <w:tcMar/>
            <w:vAlign w:val="center"/>
          </w:tcPr>
          <w:p w:rsidR="00886640" w:rsidRDefault="00886640" w14:paraId="7CABCDBB" w14:textId="77777777"/>
        </w:tc>
      </w:tr>
      <w:tr w:rsidR="0043023F" w:rsidTr="687A485A" w14:paraId="66E1BED0" w14:textId="77777777">
        <w:trPr>
          <w:gridAfter w:val="4"/>
          <w:wAfter w:w="6086" w:type="dxa"/>
          <w:trHeight w:val="397" w:hRule="exact"/>
        </w:trPr>
        <w:tc>
          <w:tcPr>
            <w:tcW w:w="737" w:type="dxa"/>
            <w:tcMar/>
            <w:vAlign w:val="center"/>
            <w:hideMark/>
          </w:tcPr>
          <w:p w:rsidR="0043023F" w:rsidRDefault="0043023F" w14:paraId="3AA48446" w14:textId="77777777">
            <w:r>
              <w:t>Date:</w:t>
            </w:r>
          </w:p>
        </w:tc>
        <w:tc>
          <w:tcPr>
            <w:tcW w:w="2203" w:type="dxa"/>
            <w:gridSpan w:val="3"/>
            <w:tcBorders>
              <w:top w:val="nil"/>
              <w:left w:val="nil"/>
              <w:bottom w:val="single" w:color="auto" w:sz="4" w:space="0"/>
              <w:right w:val="nil"/>
            </w:tcBorders>
            <w:tcMar/>
            <w:vAlign w:val="center"/>
            <w:hideMark/>
          </w:tcPr>
          <w:p w:rsidR="0043023F" w:rsidRDefault="0043023F" w14:paraId="54735070" w14:textId="77777777">
            <w:r>
              <w:fldChar w:fldCharType="begin">
                <w:ffData>
                  <w:name w:val="Text11"/>
                  <w:enabled/>
                  <w:calcOnExit w:val="0"/>
                  <w:textInput>
                    <w:type w:val="date"/>
                    <w:format w:val="dd/MM/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rsidTr="687A485A" w14:paraId="68D8384C" w14:textId="77777777">
        <w:trPr>
          <w:trHeight w:val="397" w:hRule="exact"/>
        </w:trPr>
        <w:tc>
          <w:tcPr>
            <w:tcW w:w="4640" w:type="dxa"/>
            <w:gridSpan w:val="5"/>
            <w:tcMar/>
            <w:hideMark/>
          </w:tcPr>
          <w:p w:rsidR="00886640" w:rsidRDefault="0043023F" w14:paraId="7D622180" w14:textId="77777777">
            <w:r>
              <w:t>Approved by Equality Manager</w:t>
            </w:r>
          </w:p>
        </w:tc>
        <w:tc>
          <w:tcPr>
            <w:tcW w:w="2183" w:type="dxa"/>
            <w:gridSpan w:val="2"/>
            <w:tcMar/>
          </w:tcPr>
          <w:p w:rsidR="00886640" w:rsidRDefault="00886640" w14:paraId="38AC39F1" w14:textId="77777777"/>
        </w:tc>
        <w:tc>
          <w:tcPr>
            <w:tcW w:w="2203" w:type="dxa"/>
            <w:tcMar/>
          </w:tcPr>
          <w:p w:rsidR="00886640" w:rsidRDefault="00886640" w14:paraId="42379191" w14:textId="77777777"/>
        </w:tc>
      </w:tr>
    </w:tbl>
    <w:p w:rsidR="00886640" w:rsidP="00886640" w:rsidRDefault="00886640" w14:paraId="49F4A688" w14:textId="77777777"/>
    <w:p w:rsidRPr="002B0E85" w:rsidR="00F943A5" w:rsidRDefault="00F943A5" w14:paraId="49A590F6" w14:textId="77777777">
      <w:pPr>
        <w:rPr>
          <w:sz w:val="24"/>
        </w:rPr>
      </w:pPr>
    </w:p>
    <w:sectPr w:rsidRPr="002B0E85" w:rsidR="00F943A5">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guet Script">
    <w:charset w:val="00"/>
    <w:family w:val="auto"/>
    <w:pitch w:val="variable"/>
    <w:sig w:usb0="00000007" w:usb1="00000000" w:usb2="00000000" w:usb3="00000000" w:csb0="00000093" w:csb1="00000000"/>
  </w:font>
  <w:font w:name="Blackadder ITC">
    <w:panose1 w:val="04020505051007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27A74"/>
    <w:multiLevelType w:val="hybridMultilevel"/>
    <w:tmpl w:val="FDD2F3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855425A"/>
    <w:multiLevelType w:val="multilevel"/>
    <w:tmpl w:val="807A4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D8404F3"/>
    <w:multiLevelType w:val="multilevel"/>
    <w:tmpl w:val="F7449E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0D5348E"/>
    <w:multiLevelType w:val="multilevel"/>
    <w:tmpl w:val="C41E6F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9FE1EC4"/>
    <w:multiLevelType w:val="multilevel"/>
    <w:tmpl w:val="0BBCAD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D5E322B"/>
    <w:multiLevelType w:val="multilevel"/>
    <w:tmpl w:val="D16CB6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D02782E"/>
    <w:multiLevelType w:val="multilevel"/>
    <w:tmpl w:val="AB462F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71512519">
    <w:abstractNumId w:val="0"/>
  </w:num>
  <w:num w:numId="2" w16cid:durableId="180779786">
    <w:abstractNumId w:val="1"/>
  </w:num>
  <w:num w:numId="3" w16cid:durableId="1041318934">
    <w:abstractNumId w:val="6"/>
  </w:num>
  <w:num w:numId="4" w16cid:durableId="466704883">
    <w:abstractNumId w:val="2"/>
  </w:num>
  <w:num w:numId="5" w16cid:durableId="1611352761">
    <w:abstractNumId w:val="4"/>
  </w:num>
  <w:num w:numId="6" w16cid:durableId="1765607712">
    <w:abstractNumId w:val="5"/>
  </w:num>
  <w:num w:numId="7" w16cid:durableId="15241253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640"/>
    <w:rsid w:val="00002491"/>
    <w:rsid w:val="0000278F"/>
    <w:rsid w:val="00025BD1"/>
    <w:rsid w:val="00040FD1"/>
    <w:rsid w:val="000B5612"/>
    <w:rsid w:val="0013316F"/>
    <w:rsid w:val="00273CD9"/>
    <w:rsid w:val="0028141C"/>
    <w:rsid w:val="002B0E85"/>
    <w:rsid w:val="003068FC"/>
    <w:rsid w:val="003130F9"/>
    <w:rsid w:val="003C0C06"/>
    <w:rsid w:val="003D6412"/>
    <w:rsid w:val="0043023F"/>
    <w:rsid w:val="00430DEC"/>
    <w:rsid w:val="005A165C"/>
    <w:rsid w:val="005F3511"/>
    <w:rsid w:val="00677649"/>
    <w:rsid w:val="006B253E"/>
    <w:rsid w:val="006C10A3"/>
    <w:rsid w:val="00791019"/>
    <w:rsid w:val="007C4845"/>
    <w:rsid w:val="00823C20"/>
    <w:rsid w:val="00883E9E"/>
    <w:rsid w:val="00886640"/>
    <w:rsid w:val="008B4184"/>
    <w:rsid w:val="008C7B84"/>
    <w:rsid w:val="008F0CA4"/>
    <w:rsid w:val="009043E3"/>
    <w:rsid w:val="00A3089F"/>
    <w:rsid w:val="00AD16AF"/>
    <w:rsid w:val="00AF66D2"/>
    <w:rsid w:val="00B069F4"/>
    <w:rsid w:val="00B438BA"/>
    <w:rsid w:val="00B55E62"/>
    <w:rsid w:val="00B70608"/>
    <w:rsid w:val="00BC49CE"/>
    <w:rsid w:val="00CC4A60"/>
    <w:rsid w:val="00CD300E"/>
    <w:rsid w:val="00CE557D"/>
    <w:rsid w:val="00E174ED"/>
    <w:rsid w:val="00F943A5"/>
    <w:rsid w:val="01A56A0F"/>
    <w:rsid w:val="033B1440"/>
    <w:rsid w:val="0E216F62"/>
    <w:rsid w:val="16E14D30"/>
    <w:rsid w:val="22D56428"/>
    <w:rsid w:val="2A5435B9"/>
    <w:rsid w:val="3890C338"/>
    <w:rsid w:val="3C4B2B45"/>
    <w:rsid w:val="3D933280"/>
    <w:rsid w:val="4366390F"/>
    <w:rsid w:val="4ED588D3"/>
    <w:rsid w:val="502D0D84"/>
    <w:rsid w:val="53CC2C29"/>
    <w:rsid w:val="608375B5"/>
    <w:rsid w:val="6251EA40"/>
    <w:rsid w:val="63692A76"/>
    <w:rsid w:val="687A48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D33B3"/>
  <w15:chartTrackingRefBased/>
  <w15:docId w15:val="{7589D1D7-B4C2-4564-AD90-5580DC74A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86640"/>
    <w:pPr>
      <w:spacing w:after="0" w:line="240" w:lineRule="auto"/>
    </w:pPr>
    <w:rPr>
      <w:rFonts w:ascii="Arial" w:hAnsi="Arial" w:eastAsia="Times New Roman" w:cs="Times New Roman"/>
      <w:sz w:val="20"/>
      <w:szCs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886640"/>
    <w:pPr>
      <w:spacing w:after="0" w:line="240" w:lineRule="auto"/>
    </w:pPr>
    <w:rPr>
      <w:rFonts w:ascii="Times New Roman" w:hAnsi="Times New Roman" w:eastAsia="Times New Roman" w:cs="Times New Roman"/>
      <w:sz w:val="20"/>
      <w:szCs w:val="20"/>
      <w:lang w:eastAsia="en-GB"/>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3D64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43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image" Target="media/image2.jpeg" Id="rId11" /><Relationship Type="http://schemas.openxmlformats.org/officeDocument/2006/relationships/customXml" Target="../customXml/item5.xml" Id="rId5" /><Relationship Type="http://schemas.openxmlformats.org/officeDocument/2006/relationships/image" Target="media/image1.jpeg" Id="rId10" /><Relationship Type="http://schemas.openxmlformats.org/officeDocument/2006/relationships/customXml" Target="../customXml/item4.xml" Id="rId4" /><Relationship Type="http://schemas.openxmlformats.org/officeDocument/2006/relationships/webSettings" Target="webSetting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i_default_created_by xmlns="1a3e8857-dc64-4ebc-a792-285a74b64f01">Maibh Shiels</ini_default_created_by>
    <Intapp_From xmlns="1a3e8857-dc64-4ebc-a792-285a74b64f01" xsi:nil="true"/>
    <Intapp_DateReceived xmlns="1a3e8857-dc64-4ebc-a792-285a74b64f01" xsi:nil="true"/>
    <_dlc_DocId xmlns="38209d67-e23c-4bbb-8215-c10de372bb82">PT73JP6HU55J-2068253698-3649</_dlc_DocId>
    <_dlc_DocIdUrl xmlns="38209d67-e23c-4bbb-8215-c10de372bb82">
      <Url>https://investni.sharepoint.com/sites/FBDTFS/_layouts/15/DocIdRedir.aspx?ID=PT73JP6HU55J-2068253698-3649</Url>
      <Description>PT73JP6HU55J-2068253698-3649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INI Corporate Document" ma:contentTypeID="0x010100EDFE3A973432B34083CFD01F0DFDAA9B00A16272C224F4FA4AAA1CC397891223A8" ma:contentTypeVersion="13" ma:contentTypeDescription="Content Type for Corporate Sites" ma:contentTypeScope="" ma:versionID="9fe9c891f9798aaabd65c8e8e10795c4">
  <xsd:schema xmlns:xsd="http://www.w3.org/2001/XMLSchema" xmlns:xs="http://www.w3.org/2001/XMLSchema" xmlns:p="http://schemas.microsoft.com/office/2006/metadata/properties" xmlns:ns2="1a3e8857-dc64-4ebc-a792-285a74b64f01" xmlns:ns3="38209d67-e23c-4bbb-8215-c10de372bb82" targetNamespace="http://schemas.microsoft.com/office/2006/metadata/properties" ma:root="true" ma:fieldsID="75dcb6bf6476676202489ea6949d178a" ns2:_="" ns3:_="">
    <xsd:import namespace="1a3e8857-dc64-4ebc-a792-285a74b64f01"/>
    <xsd:import namespace="38209d67-e23c-4bbb-8215-c10de372bb82"/>
    <xsd:element name="properties">
      <xsd:complexType>
        <xsd:sequence>
          <xsd:element name="documentManagement">
            <xsd:complexType>
              <xsd:all>
                <xsd:element ref="ns2:ini_default_created_by" minOccurs="0"/>
                <xsd:element ref="ns2:meridio_created_by" minOccurs="0"/>
                <xsd:element ref="ns2:Intapp_From" minOccurs="0"/>
                <xsd:element ref="ns2:Intapp_DateReceive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e8857-dc64-4ebc-a792-285a74b64f01" elementFormDefault="qualified">
    <xsd:import namespace="http://schemas.microsoft.com/office/2006/documentManagement/types"/>
    <xsd:import namespace="http://schemas.microsoft.com/office/infopath/2007/PartnerControls"/>
    <xsd:element name="ini_default_created_by" ma:index="10" nillable="true" ma:displayName="Created By User Name" ma:default="ECM User" ma:description="Text field to default to the Created By user, for use in calculated From field" ma:internalName="ini_default_created_by">
      <xsd:simpleType>
        <xsd:restriction base="dms:Text">
          <xsd:maxLength value="255"/>
        </xsd:restriction>
      </xsd:simpleType>
    </xsd:element>
    <xsd:element name="meridio_created_by" ma:index="11" nillable="true" ma:displayName="Meridio Created By" ma:internalName="meridio_created_by" ma:readOnly="true">
      <xsd:simpleType>
        <xsd:restriction base="dms:Text"/>
      </xsd:simpleType>
    </xsd:element>
    <xsd:element name="Intapp_From" ma:index="12" nillable="true" ma:displayName="From" ma:internalName="Intapp_From">
      <xsd:simpleType>
        <xsd:restriction base="dms:Text">
          <xsd:maxLength value="255"/>
        </xsd:restriction>
      </xsd:simpleType>
    </xsd:element>
    <xsd:element name="Intapp_DateReceived" ma:index="13" nillable="true" ma:displayName="Date Received" ma:format="DateTime" ma:internalName="Intapp_DateReceiv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8209d67-e23c-4bbb-8215-c10de372bb82"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e5ff7883-e9ad-47da-b7a9-b64fe1b1d849" ContentTypeId="0x010100EDFE3A973432B34083CFD01F0DFDAA9B" PreviousValue="false"/>
</file>

<file path=customXml/itemProps1.xml><?xml version="1.0" encoding="utf-8"?>
<ds:datastoreItem xmlns:ds="http://schemas.openxmlformats.org/officeDocument/2006/customXml" ds:itemID="{726F1E85-ED60-424F-BCCC-F313F610F901}">
  <ds:schemaRefs>
    <ds:schemaRef ds:uri="http://schemas.microsoft.com/sharepoint/events"/>
  </ds:schemaRefs>
</ds:datastoreItem>
</file>

<file path=customXml/itemProps2.xml><?xml version="1.0" encoding="utf-8"?>
<ds:datastoreItem xmlns:ds="http://schemas.openxmlformats.org/officeDocument/2006/customXml" ds:itemID="{5D830316-9B1D-4D0A-B805-1196245717A8}">
  <ds:schemaRefs>
    <ds:schemaRef ds:uri="http://schemas.microsoft.com/sharepoint/v3/contenttype/forms"/>
  </ds:schemaRefs>
</ds:datastoreItem>
</file>

<file path=customXml/itemProps3.xml><?xml version="1.0" encoding="utf-8"?>
<ds:datastoreItem xmlns:ds="http://schemas.openxmlformats.org/officeDocument/2006/customXml" ds:itemID="{D1607E2C-1E8E-4CEF-B401-0635B636A137}">
  <ds:schemaRefs>
    <ds:schemaRef ds:uri="http://schemas.microsoft.com/office/2006/metadata/properties"/>
    <ds:schemaRef ds:uri="http://schemas.microsoft.com/office/infopath/2007/PartnerControls"/>
    <ds:schemaRef ds:uri="1a3e8857-dc64-4ebc-a792-285a74b64f01"/>
    <ds:schemaRef ds:uri="38209d67-e23c-4bbb-8215-c10de372bb82"/>
  </ds:schemaRefs>
</ds:datastoreItem>
</file>

<file path=customXml/itemProps4.xml><?xml version="1.0" encoding="utf-8"?>
<ds:datastoreItem xmlns:ds="http://schemas.openxmlformats.org/officeDocument/2006/customXml" ds:itemID="{BED01260-7B25-4BA1-A552-60AB382CF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e8857-dc64-4ebc-a792-285a74b64f01"/>
    <ds:schemaRef ds:uri="38209d67-e23c-4bbb-8215-c10de372bb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EDDFE1C-7E11-4724-BD85-DF09B5EBC581}">
  <ds:schemaRefs>
    <ds:schemaRef ds:uri="Microsoft.SharePoint.Taxonomy.ContentTypeSyn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Invest Northern Ireland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Pamela Marron</dc:creator>
  <keywords/>
  <dc:description/>
  <lastModifiedBy>Pamela Marron</lastModifiedBy>
  <revision>26</revision>
  <dcterms:created xsi:type="dcterms:W3CDTF">2026-05-15T13:48:00.0000000Z</dcterms:created>
  <dcterms:modified xsi:type="dcterms:W3CDTF">2026-07-02T12:02:05.8055444Z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0x010100EDFE3A973432B34083CFD01F0DFDAA9B00A16272C224F4FA4AAA1CC397891223A8</vt:lpwstr>
  </property>
  <property fmtid="{D5CDD505-2E9C-101B-9397-08002B2CF9AE}" pid="3" name="_dlc_DocIdItemGuid">
    <vt:lpwstr>8c41c9fa-5870-4b7c-8715-2ce10be2f596</vt:lpwstr>
  </property>
</Properties>
</file>